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A8" w:rsidRPr="007D6542" w:rsidRDefault="00FA52CA" w:rsidP="007D6542">
      <w:pPr>
        <w:jc w:val="center"/>
        <w:rPr>
          <w:sz w:val="32"/>
          <w:szCs w:val="32"/>
          <w:lang w:eastAsia="zh-HK"/>
        </w:rPr>
      </w:pPr>
      <w:r>
        <w:rPr>
          <w:rFonts w:hint="eastAsia"/>
          <w:sz w:val="32"/>
          <w:szCs w:val="32"/>
        </w:rPr>
        <w:t>114</w:t>
      </w:r>
      <w:r w:rsidR="007D6542" w:rsidRPr="007D6542">
        <w:rPr>
          <w:rFonts w:hint="eastAsia"/>
          <w:sz w:val="32"/>
          <w:szCs w:val="32"/>
          <w:lang w:eastAsia="zh-HK"/>
        </w:rPr>
        <w:t>學年永</w:t>
      </w:r>
      <w:r w:rsidR="007D6542" w:rsidRPr="007D6542">
        <w:rPr>
          <w:rFonts w:hint="eastAsia"/>
          <w:sz w:val="32"/>
          <w:szCs w:val="32"/>
        </w:rPr>
        <w:t>慶高中</w:t>
      </w:r>
      <w:r w:rsidR="007D6542" w:rsidRPr="007D6542">
        <w:rPr>
          <w:rFonts w:hint="eastAsia"/>
          <w:sz w:val="32"/>
          <w:szCs w:val="32"/>
          <w:lang w:eastAsia="zh-HK"/>
        </w:rPr>
        <w:t>本土語課表</w:t>
      </w:r>
    </w:p>
    <w:tbl>
      <w:tblPr>
        <w:tblStyle w:val="a3"/>
        <w:tblW w:w="10558" w:type="dxa"/>
        <w:tblLook w:val="04A0" w:firstRow="1" w:lastRow="0" w:firstColumn="1" w:lastColumn="0" w:noHBand="0" w:noVBand="1"/>
      </w:tblPr>
      <w:tblGrid>
        <w:gridCol w:w="1759"/>
        <w:gridCol w:w="1759"/>
        <w:gridCol w:w="1760"/>
        <w:gridCol w:w="1760"/>
        <w:gridCol w:w="1760"/>
        <w:gridCol w:w="1760"/>
      </w:tblGrid>
      <w:tr w:rsidR="007D6542" w:rsidTr="007D6542">
        <w:trPr>
          <w:trHeight w:val="455"/>
        </w:trPr>
        <w:tc>
          <w:tcPr>
            <w:tcW w:w="1759" w:type="dxa"/>
          </w:tcPr>
          <w:p w:rsidR="007D6542" w:rsidRDefault="007D6542"/>
        </w:tc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星期一</w:t>
            </w:r>
          </w:p>
        </w:tc>
        <w:tc>
          <w:tcPr>
            <w:tcW w:w="1760" w:type="dxa"/>
          </w:tcPr>
          <w:p w:rsidR="007D6542" w:rsidRDefault="007D6542">
            <w:r>
              <w:rPr>
                <w:rFonts w:hint="eastAsia"/>
              </w:rPr>
              <w:t>星期一</w:t>
            </w:r>
          </w:p>
        </w:tc>
        <w:tc>
          <w:tcPr>
            <w:tcW w:w="1760" w:type="dxa"/>
          </w:tcPr>
          <w:p w:rsidR="007D6542" w:rsidRDefault="007D6542">
            <w:r>
              <w:rPr>
                <w:rFonts w:hint="eastAsia"/>
              </w:rPr>
              <w:t>星期三</w:t>
            </w:r>
          </w:p>
        </w:tc>
        <w:tc>
          <w:tcPr>
            <w:tcW w:w="1760" w:type="dxa"/>
          </w:tcPr>
          <w:p w:rsidR="007D6542" w:rsidRDefault="007D6542">
            <w:r>
              <w:rPr>
                <w:rFonts w:hint="eastAsia"/>
              </w:rPr>
              <w:t>星期四</w:t>
            </w:r>
          </w:p>
        </w:tc>
        <w:tc>
          <w:tcPr>
            <w:tcW w:w="1760" w:type="dxa"/>
          </w:tcPr>
          <w:p w:rsidR="007D6542" w:rsidRDefault="007D6542">
            <w:r>
              <w:rPr>
                <w:rFonts w:hint="eastAsia"/>
              </w:rPr>
              <w:t>星期五</w:t>
            </w:r>
          </w:p>
        </w:tc>
      </w:tr>
      <w:tr w:rsidR="007D6542" w:rsidTr="00FA52CA">
        <w:trPr>
          <w:trHeight w:val="1077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FA52CA" w:rsidP="007D6542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206</w:t>
            </w:r>
          </w:p>
          <w:p w:rsidR="007D6542" w:rsidRDefault="007D6542" w:rsidP="007D6542">
            <w:pPr>
              <w:jc w:val="center"/>
            </w:pPr>
            <w:r>
              <w:t>閩南語文</w:t>
            </w:r>
          </w:p>
          <w:p w:rsidR="00FA52CA" w:rsidRDefault="007D6542" w:rsidP="00FA52CA">
            <w:pPr>
              <w:ind w:firstLineChars="100" w:firstLine="240"/>
              <w:rPr>
                <w:rFonts w:hint="eastAsia"/>
              </w:rPr>
            </w:pPr>
            <w:r>
              <w:t>台</w:t>
            </w:r>
            <w:r>
              <w:rPr>
                <w:rFonts w:hint="eastAsia"/>
              </w:rPr>
              <w:t>灣</w:t>
            </w:r>
            <w:r>
              <w:t>手語</w:t>
            </w:r>
          </w:p>
          <w:p w:rsidR="007D6542" w:rsidRDefault="00FA52CA" w:rsidP="00FA52CA">
            <w:pPr>
              <w:ind w:firstLineChars="100" w:firstLine="240"/>
            </w:pPr>
            <w:r>
              <w:t>客語文</w:t>
            </w:r>
          </w:p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911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FA52CA" w:rsidP="007D6542"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204</w:t>
            </w:r>
          </w:p>
          <w:p w:rsidR="007D6542" w:rsidRDefault="007D6542" w:rsidP="007D6542">
            <w:pPr>
              <w:jc w:val="center"/>
            </w:pPr>
            <w:r>
              <w:t>閩南語文</w:t>
            </w:r>
          </w:p>
          <w:p w:rsidR="007D6542" w:rsidRDefault="007D6542" w:rsidP="00FA52CA">
            <w:pPr>
              <w:jc w:val="center"/>
              <w:rPr>
                <w:rFonts w:hint="eastAsia"/>
              </w:rPr>
            </w:pPr>
            <w:r>
              <w:t>台</w:t>
            </w:r>
            <w:r>
              <w:rPr>
                <w:rFonts w:hint="eastAsia"/>
              </w:rPr>
              <w:t>灣</w:t>
            </w:r>
            <w:r>
              <w:t>手語</w:t>
            </w:r>
          </w:p>
          <w:p w:rsidR="00FA52CA" w:rsidRDefault="00FA52CA" w:rsidP="00FA52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一忠、仁、義</w:t>
            </w:r>
          </w:p>
          <w:p w:rsidR="00FA52CA" w:rsidRDefault="00FA52CA" w:rsidP="00FA52CA">
            <w:pPr>
              <w:jc w:val="center"/>
            </w:pPr>
            <w:r>
              <w:t>閩南語文</w:t>
            </w:r>
          </w:p>
          <w:p w:rsidR="00FA52CA" w:rsidRDefault="00FA52CA" w:rsidP="00FA52CA">
            <w:pPr>
              <w:ind w:firstLineChars="100" w:firstLine="240"/>
              <w:rPr>
                <w:rFonts w:hint="eastAsia"/>
              </w:rPr>
            </w:pPr>
            <w:r>
              <w:t>台</w:t>
            </w:r>
            <w:r>
              <w:rPr>
                <w:rFonts w:hint="eastAsia"/>
              </w:rPr>
              <w:t>灣</w:t>
            </w:r>
            <w:r>
              <w:t>手語</w:t>
            </w:r>
          </w:p>
          <w:p w:rsidR="00FA52CA" w:rsidRDefault="00FA52CA" w:rsidP="00FA52CA">
            <w:pPr>
              <w:jc w:val="center"/>
            </w:pPr>
            <w:r>
              <w:t>客語文</w:t>
            </w:r>
          </w:p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455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7D6542" w:rsidP="007D6542">
            <w:pPr>
              <w:jc w:val="center"/>
            </w:pP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、</w:t>
            </w:r>
            <w:r w:rsidR="00FA52CA">
              <w:rPr>
                <w:rFonts w:hint="eastAsia"/>
              </w:rPr>
              <w:t>104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</w:t>
            </w:r>
          </w:p>
          <w:p w:rsidR="007D6542" w:rsidRDefault="007D6542" w:rsidP="007D6542">
            <w:pPr>
              <w:jc w:val="center"/>
            </w:pPr>
            <w:r>
              <w:t>閩南語文</w:t>
            </w:r>
          </w:p>
          <w:p w:rsidR="007D6542" w:rsidRDefault="007D6542" w:rsidP="007D6542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台</w:t>
            </w:r>
            <w:r>
              <w:rPr>
                <w:rFonts w:hint="eastAsia"/>
              </w:rPr>
              <w:t>灣</w:t>
            </w:r>
            <w:r>
              <w:rPr>
                <w:rFonts w:hint="eastAsia"/>
                <w:lang w:eastAsia="zh-HK"/>
              </w:rPr>
              <w:t>手語</w:t>
            </w:r>
          </w:p>
          <w:p w:rsidR="007D6542" w:rsidRDefault="00FA52CA" w:rsidP="007D6542">
            <w:pPr>
              <w:jc w:val="center"/>
              <w:rPr>
                <w:rFonts w:hint="eastAsia"/>
              </w:rPr>
            </w:pPr>
            <w:r>
              <w:rPr>
                <w:lang w:eastAsia="zh-HK"/>
              </w:rPr>
              <w:t>一孝、愛、</w:t>
            </w:r>
            <w:r>
              <w:rPr>
                <w:rFonts w:hint="eastAsia"/>
              </w:rPr>
              <w:t>信</w:t>
            </w:r>
          </w:p>
          <w:p w:rsidR="007D6542" w:rsidRDefault="007D6542" w:rsidP="007D6542">
            <w:pPr>
              <w:jc w:val="center"/>
            </w:pPr>
            <w:r>
              <w:t>閩南語文</w:t>
            </w:r>
          </w:p>
          <w:p w:rsidR="007D6542" w:rsidRDefault="007D6542" w:rsidP="00FA52CA">
            <w:pPr>
              <w:jc w:val="center"/>
            </w:pPr>
            <w:r>
              <w:rPr>
                <w:rFonts w:hint="eastAsia"/>
                <w:lang w:eastAsia="zh-HK"/>
              </w:rPr>
              <w:t>台</w:t>
            </w:r>
            <w:r>
              <w:rPr>
                <w:rFonts w:hint="eastAsia"/>
              </w:rPr>
              <w:t>灣</w:t>
            </w:r>
            <w:r>
              <w:rPr>
                <w:rFonts w:hint="eastAsia"/>
                <w:lang w:eastAsia="zh-HK"/>
              </w:rPr>
              <w:t>手語</w:t>
            </w:r>
          </w:p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436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FA52CA" w:rsidP="007D6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</w:t>
            </w:r>
            <w:bookmarkStart w:id="0" w:name="_GoBack"/>
            <w:bookmarkEnd w:id="0"/>
          </w:p>
          <w:p w:rsidR="007D6542" w:rsidRDefault="007D6542" w:rsidP="007D6542">
            <w:pPr>
              <w:jc w:val="center"/>
            </w:pPr>
            <w:r>
              <w:t>閩南語文</w:t>
            </w:r>
          </w:p>
          <w:p w:rsidR="007D6542" w:rsidRDefault="007D6542" w:rsidP="007D6542">
            <w:pPr>
              <w:jc w:val="center"/>
            </w:pPr>
            <w:r>
              <w:rPr>
                <w:rFonts w:hint="eastAsia"/>
                <w:lang w:eastAsia="zh-HK"/>
              </w:rPr>
              <w:t>台</w:t>
            </w:r>
            <w:r>
              <w:rPr>
                <w:rFonts w:hint="eastAsia"/>
              </w:rPr>
              <w:t>灣</w:t>
            </w:r>
            <w:r>
              <w:rPr>
                <w:rFonts w:hint="eastAsia"/>
                <w:lang w:eastAsia="zh-HK"/>
              </w:rPr>
              <w:t>手語</w:t>
            </w:r>
          </w:p>
          <w:p w:rsidR="007D6542" w:rsidRDefault="007D6542" w:rsidP="007D6542">
            <w:pPr>
              <w:jc w:val="center"/>
            </w:pPr>
            <w:r>
              <w:t>客語文</w:t>
            </w:r>
          </w:p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455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455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  <w:tr w:rsidR="007D6542" w:rsidTr="007D6542">
        <w:trPr>
          <w:trHeight w:val="436"/>
        </w:trPr>
        <w:tc>
          <w:tcPr>
            <w:tcW w:w="1759" w:type="dxa"/>
          </w:tcPr>
          <w:p w:rsidR="007D6542" w:rsidRDefault="007D654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節</w:t>
            </w:r>
          </w:p>
        </w:tc>
        <w:tc>
          <w:tcPr>
            <w:tcW w:w="1759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  <w:tc>
          <w:tcPr>
            <w:tcW w:w="1760" w:type="dxa"/>
          </w:tcPr>
          <w:p w:rsidR="007D6542" w:rsidRDefault="007D6542"/>
        </w:tc>
      </w:tr>
    </w:tbl>
    <w:p w:rsidR="007D6542" w:rsidRDefault="007D6542"/>
    <w:sectPr w:rsidR="007D6542" w:rsidSect="007D65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42"/>
    <w:rsid w:val="007D6542"/>
    <w:rsid w:val="009B2827"/>
    <w:rsid w:val="00F04FE1"/>
    <w:rsid w:val="00F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2025-03-11T12:28:00Z</cp:lastPrinted>
  <dcterms:created xsi:type="dcterms:W3CDTF">2025-10-22T12:22:00Z</dcterms:created>
  <dcterms:modified xsi:type="dcterms:W3CDTF">2025-10-22T12:22:00Z</dcterms:modified>
</cp:coreProperties>
</file>