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8DB6" w14:textId="77777777" w:rsidR="00CB4980" w:rsidRDefault="00CB4980" w:rsidP="00CB4980">
      <w:pPr>
        <w:pStyle w:val="Web"/>
        <w:jc w:val="center"/>
      </w:pPr>
      <w:r>
        <w:rPr>
          <w:rFonts w:hint="eastAsia"/>
          <w:sz w:val="28"/>
          <w:szCs w:val="28"/>
        </w:rPr>
        <w:t>嘉義縣民雄鄉興中國民小學母語日實施計畫</w:t>
      </w:r>
    </w:p>
    <w:p w14:paraId="4C016744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一、實施目標：</w:t>
      </w:r>
    </w:p>
    <w:p w14:paraId="6CE387F9" w14:textId="3B781BE6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1.增進本校師生母語的能力。</w:t>
      </w:r>
    </w:p>
    <w:p w14:paraId="6FE4475A" w14:textId="0318B9AB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2.培養本校師生應用母語及俚語的能力。</w:t>
      </w:r>
    </w:p>
    <w:p w14:paraId="2392371E" w14:textId="60A1ED43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3.營造說母語環境，增進師生互動關係</w:t>
      </w:r>
    </w:p>
    <w:p w14:paraId="3B593145" w14:textId="1652DFA5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4.充分了解鄉土語言的文化內涵。</w:t>
      </w:r>
    </w:p>
    <w:p w14:paraId="67C406D2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二、實施對象：本校全體師生</w:t>
      </w:r>
    </w:p>
    <w:p w14:paraId="66468F90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三、實施原則：</w:t>
      </w:r>
    </w:p>
    <w:p w14:paraId="3BFE6905" w14:textId="1DC27D18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1.以全校師生為對象全面實施。</w:t>
      </w:r>
    </w:p>
    <w:p w14:paraId="2A0FB943" w14:textId="16F69AC8" w:rsidR="00CB4980" w:rsidRDefault="00B85F18" w:rsidP="00560882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2.採用語言以學區內大多數學生的母語(</w:t>
      </w:r>
      <w:r w:rsidR="00CB4980">
        <w:rPr>
          <w:rFonts w:hint="eastAsia"/>
        </w:rPr>
        <w:t>閩南語)</w:t>
      </w:r>
      <w:r w:rsidR="00CB4980">
        <w:t>為主。</w:t>
      </w:r>
    </w:p>
    <w:p w14:paraId="38430E04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四、實施時間：訂定每週二為學校母語日。</w:t>
      </w:r>
    </w:p>
    <w:p w14:paraId="7F7D7EA6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五、實施重點：</w:t>
      </w:r>
    </w:p>
    <w:p w14:paraId="0C70A649" w14:textId="400402C2" w:rsidR="00CB4980" w:rsidRDefault="00B85F18" w:rsidP="00B85F18">
      <w:pPr>
        <w:pStyle w:val="Web"/>
        <w:ind w:left="426" w:hangingChars="152" w:hanging="426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1.母語日當天下課時間，學生與學生或學生與老師之對話、</w:t>
      </w:r>
      <w:proofErr w:type="gramStart"/>
      <w:r w:rsidR="00CB4980">
        <w:rPr>
          <w:rFonts w:hint="eastAsia"/>
          <w:sz w:val="28"/>
          <w:szCs w:val="28"/>
        </w:rPr>
        <w:t>打招</w:t>
      </w:r>
      <w:proofErr w:type="gramEnd"/>
      <w:r>
        <w:rPr>
          <w:rFonts w:hint="eastAsia"/>
          <w:sz w:val="28"/>
          <w:szCs w:val="28"/>
        </w:rPr>
        <w:t xml:space="preserve"> </w:t>
      </w:r>
      <w:r w:rsidR="00CB4980">
        <w:rPr>
          <w:rFonts w:hint="eastAsia"/>
          <w:sz w:val="28"/>
          <w:szCs w:val="28"/>
        </w:rPr>
        <w:t>呼</w:t>
      </w:r>
      <w:r w:rsidR="00CB4980">
        <w:rPr>
          <w:rFonts w:ascii="Wingdings 2" w:hAnsi="Wingdings 2"/>
          <w:sz w:val="28"/>
          <w:szCs w:val="28"/>
        </w:rPr>
        <w:t>µµµµµ</w:t>
      </w:r>
      <w:r w:rsidR="00CB4980">
        <w:rPr>
          <w:rFonts w:hint="eastAsia"/>
          <w:sz w:val="28"/>
          <w:szCs w:val="28"/>
        </w:rPr>
        <w:t>等，以母語應對為原則。</w:t>
      </w:r>
    </w:p>
    <w:p w14:paraId="58A7FB49" w14:textId="7E66ED9B" w:rsidR="00CB4980" w:rsidRDefault="00B85F18" w:rsidP="00B85F18">
      <w:pPr>
        <w:pStyle w:val="Web"/>
        <w:ind w:left="426" w:hangingChars="152" w:hanging="426"/>
      </w:pPr>
      <w:r>
        <w:rPr>
          <w:rFonts w:hint="eastAsia"/>
          <w:sz w:val="28"/>
          <w:szCs w:val="28"/>
        </w:rPr>
        <w:lastRenderedPageBreak/>
        <w:t xml:space="preserve">  </w:t>
      </w:r>
      <w:r w:rsidR="00CB4980">
        <w:rPr>
          <w:rFonts w:hint="eastAsia"/>
          <w:sz w:val="28"/>
          <w:szCs w:val="28"/>
        </w:rPr>
        <w:t>2.母語日當天上課時間請級任老師依課程內容、性質</w:t>
      </w:r>
      <w:proofErr w:type="gramStart"/>
      <w:r w:rsidR="00CB4980">
        <w:rPr>
          <w:rFonts w:hint="eastAsia"/>
          <w:sz w:val="28"/>
          <w:szCs w:val="28"/>
        </w:rPr>
        <w:t>採</w:t>
      </w:r>
      <w:proofErr w:type="gramEnd"/>
      <w:r w:rsidR="00CB4980">
        <w:rPr>
          <w:rFonts w:hint="eastAsia"/>
          <w:sz w:val="28"/>
          <w:szCs w:val="28"/>
        </w:rPr>
        <w:t>彈性方式實施；各領域教學，亦可配合做母語教學的課程統整活動。</w:t>
      </w:r>
    </w:p>
    <w:p w14:paraId="3F600546" w14:textId="36CBE997" w:rsidR="00CB4980" w:rsidRDefault="00B85F18" w:rsidP="00B85F18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3.晨間活動播放母語教學</w:t>
      </w:r>
      <w:r w:rsidR="001355A3">
        <w:rPr>
          <w:rFonts w:hint="eastAsia"/>
          <w:sz w:val="28"/>
          <w:szCs w:val="28"/>
        </w:rPr>
        <w:t>CD</w:t>
      </w:r>
      <w:r w:rsidR="00CB4980">
        <w:rPr>
          <w:rFonts w:hint="eastAsia"/>
        </w:rPr>
        <w:t>。</w:t>
      </w:r>
    </w:p>
    <w:p w14:paraId="61B71B87" w14:textId="204EE37B" w:rsidR="00CB4980" w:rsidRDefault="00B85F18" w:rsidP="00B85F18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4.由學校教師定期每週二(</w:t>
      </w:r>
      <w:r w:rsidR="00CB4980">
        <w:rPr>
          <w:rFonts w:hint="eastAsia"/>
        </w:rPr>
        <w:t>母語日)</w:t>
      </w:r>
      <w:r w:rsidR="00CB4980">
        <w:t>學生朝會時間，介紹台灣諺語、俚語。</w:t>
      </w:r>
    </w:p>
    <w:p w14:paraId="48A806B9" w14:textId="0EF5348D" w:rsidR="00CB4980" w:rsidRDefault="00B85F18" w:rsidP="00B85F18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5.定期於鄉土語言公佈欄張貼臺灣俚語及其涵意、用法等。</w:t>
      </w:r>
    </w:p>
    <w:p w14:paraId="7116CAA2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六、預期成效：</w:t>
      </w:r>
    </w:p>
    <w:p w14:paraId="1268AA7B" w14:textId="0D10057F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1.透過母語教學能正確利用母語來進行溝通。</w:t>
      </w:r>
    </w:p>
    <w:p w14:paraId="5460ED73" w14:textId="7D67210C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2.透過母語教學能熟悉鄉土語言特色。</w:t>
      </w:r>
    </w:p>
    <w:p w14:paraId="25823A88" w14:textId="582C4190" w:rsidR="00CB4980" w:rsidRDefault="00B85F18" w:rsidP="00CB4980">
      <w:pPr>
        <w:pStyle w:val="Web"/>
      </w:pPr>
      <w:r>
        <w:rPr>
          <w:rFonts w:hint="eastAsia"/>
          <w:sz w:val="28"/>
          <w:szCs w:val="28"/>
        </w:rPr>
        <w:t xml:space="preserve">  </w:t>
      </w:r>
      <w:r w:rsidR="00CB4980">
        <w:rPr>
          <w:rFonts w:hint="eastAsia"/>
          <w:sz w:val="28"/>
          <w:szCs w:val="28"/>
        </w:rPr>
        <w:t>3.透過母語日的實施，學生能認識鄉土文化內涵。</w:t>
      </w:r>
    </w:p>
    <w:p w14:paraId="100C4083" w14:textId="77777777" w:rsidR="00CB4980" w:rsidRDefault="00CB4980" w:rsidP="00CB4980">
      <w:pPr>
        <w:pStyle w:val="Web"/>
      </w:pPr>
      <w:r>
        <w:rPr>
          <w:rFonts w:hint="eastAsia"/>
          <w:sz w:val="28"/>
          <w:szCs w:val="28"/>
        </w:rPr>
        <w:t>七.</w:t>
      </w:r>
      <w:r>
        <w:rPr>
          <w:rFonts w:hint="eastAsia"/>
        </w:rPr>
        <w:t>本計畫呈校長核定後實施，修正亦同。</w:t>
      </w:r>
    </w:p>
    <w:p w14:paraId="494E5109" w14:textId="77777777" w:rsidR="002D5056" w:rsidRPr="00CB4980" w:rsidRDefault="002D5056"/>
    <w:sectPr w:rsidR="002D5056" w:rsidRPr="00CB4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80"/>
    <w:rsid w:val="001355A3"/>
    <w:rsid w:val="002D5056"/>
    <w:rsid w:val="00560882"/>
    <w:rsid w:val="00B85F18"/>
    <w:rsid w:val="00CB4980"/>
    <w:rsid w:val="00D84DA5"/>
    <w:rsid w:val="00D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FC6A"/>
  <w15:chartTrackingRefBased/>
  <w15:docId w15:val="{D4082060-A375-4BA7-B9F8-32446091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49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chihming chen</cp:lastModifiedBy>
  <cp:revision>2</cp:revision>
  <dcterms:created xsi:type="dcterms:W3CDTF">2023-10-26T03:38:00Z</dcterms:created>
  <dcterms:modified xsi:type="dcterms:W3CDTF">2023-10-26T03:38:00Z</dcterms:modified>
</cp:coreProperties>
</file>