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138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22DE0" w:rsidTr="00122DE0">
        <w:tc>
          <w:tcPr>
            <w:tcW w:w="4148" w:type="dxa"/>
          </w:tcPr>
          <w:p w:rsidR="00122DE0" w:rsidRDefault="00122DE0" w:rsidP="00122DE0">
            <w:r>
              <w:rPr>
                <w:noProof/>
              </w:rPr>
              <w:drawing>
                <wp:inline distT="0" distB="0" distL="0" distR="0">
                  <wp:extent cx="2397600" cy="1598400"/>
                  <wp:effectExtent l="0" t="0" r="3175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806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00" cy="15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122DE0" w:rsidRDefault="00122DE0" w:rsidP="00122DE0">
            <w:r>
              <w:rPr>
                <w:noProof/>
              </w:rPr>
              <w:drawing>
                <wp:inline distT="0" distB="0" distL="0" distR="0">
                  <wp:extent cx="2397600" cy="1598400"/>
                  <wp:effectExtent l="0" t="0" r="3175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06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00" cy="15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E0" w:rsidTr="00122DE0">
        <w:tc>
          <w:tcPr>
            <w:tcW w:w="4148" w:type="dxa"/>
          </w:tcPr>
          <w:p w:rsidR="00122DE0" w:rsidRPr="00122DE0" w:rsidRDefault="00122DE0" w:rsidP="00122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E0">
              <w:rPr>
                <w:rFonts w:ascii="標楷體" w:eastAsia="標楷體" w:hAnsi="標楷體" w:hint="eastAsia"/>
                <w:sz w:val="28"/>
                <w:szCs w:val="28"/>
              </w:rPr>
              <w:t>世界母語日活動</w:t>
            </w:r>
          </w:p>
        </w:tc>
        <w:tc>
          <w:tcPr>
            <w:tcW w:w="4148" w:type="dxa"/>
          </w:tcPr>
          <w:p w:rsidR="00122DE0" w:rsidRPr="00122DE0" w:rsidRDefault="00122DE0" w:rsidP="00122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E0">
              <w:rPr>
                <w:rFonts w:ascii="標楷體" w:eastAsia="標楷體" w:hAnsi="標楷體"/>
                <w:sz w:val="28"/>
                <w:szCs w:val="28"/>
              </w:rPr>
              <w:t>世界母語日活動</w:t>
            </w:r>
          </w:p>
        </w:tc>
      </w:tr>
      <w:tr w:rsidR="00122DE0" w:rsidTr="00122DE0">
        <w:tc>
          <w:tcPr>
            <w:tcW w:w="4148" w:type="dxa"/>
          </w:tcPr>
          <w:p w:rsidR="00122DE0" w:rsidRDefault="00122DE0" w:rsidP="00122DE0">
            <w:r>
              <w:rPr>
                <w:noProof/>
              </w:rPr>
              <w:drawing>
                <wp:inline distT="0" distB="0" distL="0" distR="0">
                  <wp:extent cx="2397600" cy="1598400"/>
                  <wp:effectExtent l="0" t="0" r="3175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6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00" cy="15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122DE0" w:rsidRDefault="00122DE0" w:rsidP="00122DE0">
            <w:bookmarkStart w:id="0" w:name="_GoBack"/>
            <w:r>
              <w:rPr>
                <w:noProof/>
              </w:rPr>
              <w:drawing>
                <wp:inline distT="0" distB="0" distL="0" distR="0">
                  <wp:extent cx="2397600" cy="1598400"/>
                  <wp:effectExtent l="0" t="0" r="3175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66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00" cy="15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22DE0" w:rsidTr="00122DE0">
        <w:tc>
          <w:tcPr>
            <w:tcW w:w="4148" w:type="dxa"/>
          </w:tcPr>
          <w:p w:rsidR="00122DE0" w:rsidRPr="00122DE0" w:rsidRDefault="00122DE0" w:rsidP="00122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E0">
              <w:rPr>
                <w:rFonts w:ascii="標楷體" w:eastAsia="標楷體" w:hAnsi="標楷體" w:hint="eastAsia"/>
                <w:sz w:val="28"/>
                <w:szCs w:val="28"/>
              </w:rPr>
              <w:t>閩南語小學堂</w:t>
            </w:r>
          </w:p>
        </w:tc>
        <w:tc>
          <w:tcPr>
            <w:tcW w:w="4148" w:type="dxa"/>
          </w:tcPr>
          <w:p w:rsidR="00122DE0" w:rsidRPr="00122DE0" w:rsidRDefault="00122DE0" w:rsidP="00122D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E0">
              <w:rPr>
                <w:rFonts w:ascii="標楷體" w:eastAsia="標楷體" w:hAnsi="標楷體"/>
                <w:sz w:val="28"/>
                <w:szCs w:val="28"/>
              </w:rPr>
              <w:t>閩南語小學堂</w:t>
            </w:r>
          </w:p>
        </w:tc>
      </w:tr>
    </w:tbl>
    <w:p w:rsidR="002A40C9" w:rsidRPr="00122DE0" w:rsidRDefault="00122DE0" w:rsidP="00122DE0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22DE0">
        <w:rPr>
          <w:rFonts w:ascii="標楷體" w:eastAsia="標楷體" w:hAnsi="標楷體" w:hint="eastAsia"/>
          <w:sz w:val="40"/>
          <w:szCs w:val="40"/>
        </w:rPr>
        <w:t>嘉義縣鹿草國中本土語言推動學校特色</w:t>
      </w:r>
      <w:r>
        <w:rPr>
          <w:rFonts w:ascii="標楷體" w:eastAsia="標楷體" w:hAnsi="標楷體" w:hint="eastAsia"/>
          <w:sz w:val="40"/>
          <w:szCs w:val="40"/>
        </w:rPr>
        <w:t>成果</w:t>
      </w:r>
    </w:p>
    <w:sectPr w:rsidR="002A40C9" w:rsidRPr="00122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E0"/>
    <w:rsid w:val="00122DE0"/>
    <w:rsid w:val="002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A13C"/>
  <w15:chartTrackingRefBased/>
  <w15:docId w15:val="{AD36890F-E8C2-475D-B83E-9FCCBF53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2023-10-26T02:07:00Z</dcterms:created>
  <dcterms:modified xsi:type="dcterms:W3CDTF">2023-10-26T02:11:00Z</dcterms:modified>
</cp:coreProperties>
</file>