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06" w:rsidRPr="006F09B0" w:rsidRDefault="00406F06" w:rsidP="00406F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6F09B0">
        <w:rPr>
          <w:rFonts w:ascii="新細明體" w:eastAsia="新細明體" w:hAnsi="新細明體" w:cs="新細明體" w:hint="eastAsia"/>
          <w:kern w:val="0"/>
          <w:sz w:val="40"/>
          <w:szCs w:val="40"/>
        </w:rPr>
        <w:t>嘉義縣番路鄉黎明國小本土語</w:t>
      </w:r>
      <w:r w:rsidR="00BF6175">
        <w:rPr>
          <w:rFonts w:ascii="新細明體" w:eastAsia="新細明體" w:hAnsi="新細明體" w:cs="新細明體" w:hint="eastAsia"/>
          <w:kern w:val="0"/>
          <w:sz w:val="40"/>
          <w:szCs w:val="40"/>
        </w:rPr>
        <w:t>文</w:t>
      </w:r>
      <w:r w:rsidRPr="006F09B0">
        <w:rPr>
          <w:rFonts w:ascii="新細明體" w:eastAsia="新細明體" w:hAnsi="新細明體" w:cs="新細明體" w:hint="eastAsia"/>
          <w:kern w:val="0"/>
          <w:sz w:val="40"/>
          <w:szCs w:val="40"/>
        </w:rPr>
        <w:t>教學實施計畫</w:t>
      </w:r>
      <w:r w:rsidRPr="006F09B0">
        <w:rPr>
          <w:rFonts w:ascii="新細明體" w:eastAsia="新細明體" w:hAnsi="新細明體" w:cs="新細明體" w:hint="eastAsia"/>
          <w:kern w:val="0"/>
          <w:sz w:val="40"/>
          <w:szCs w:val="40"/>
        </w:rPr>
        <w:br/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壹、 依據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一、</w:t>
      </w:r>
      <w:r w:rsidR="0021758B" w:rsidRPr="00BF6175">
        <w:rPr>
          <w:rFonts w:asciiTheme="majorEastAsia" w:eastAsiaTheme="majorEastAsia" w:hAnsiTheme="majorEastAsia" w:hint="eastAsia"/>
          <w:sz w:val="26"/>
          <w:szCs w:val="26"/>
        </w:rPr>
        <w:t>教育部高級中等以下學校及幼稚園推動台灣母語日活動實施要點。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二、</w:t>
      </w:r>
      <w:r w:rsidR="00BF6175" w:rsidRPr="00BF6175">
        <w:rPr>
          <w:rFonts w:asciiTheme="majorEastAsia" w:eastAsiaTheme="majorEastAsia" w:hAnsiTheme="majorEastAsia" w:hint="eastAsia"/>
          <w:sz w:val="27"/>
          <w:szCs w:val="27"/>
        </w:rPr>
        <w:t>國民中小學十二年國教課程綱要。</w:t>
      </w:r>
    </w:p>
    <w:p w:rsidR="00406F06" w:rsidRPr="006F09B0" w:rsidRDefault="00406F06" w:rsidP="00406F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貳、目的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一、培養學生本土語</w:t>
      </w:r>
      <w:r w:rsidR="00BF6175">
        <w:rPr>
          <w:rFonts w:ascii="新細明體" w:eastAsia="新細明體" w:hAnsi="新細明體" w:cs="新細明體" w:hint="eastAsia"/>
          <w:kern w:val="0"/>
          <w:sz w:val="27"/>
          <w:szCs w:val="27"/>
        </w:rPr>
        <w:t>言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基本之聽與說能力。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二、激發學生學習本土語</w:t>
      </w:r>
      <w:r w:rsidR="00BF6175">
        <w:rPr>
          <w:rFonts w:ascii="新細明體" w:eastAsia="新細明體" w:hAnsi="新細明體" w:cs="新細明體" w:hint="eastAsia"/>
          <w:kern w:val="0"/>
          <w:sz w:val="27"/>
          <w:szCs w:val="27"/>
        </w:rPr>
        <w:t>文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的興趣。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三、培養學生應用本土語</w:t>
      </w:r>
      <w:r w:rsidR="00BF6175">
        <w:rPr>
          <w:rFonts w:ascii="新細明體" w:eastAsia="新細明體" w:hAnsi="新細明體" w:cs="新細明體" w:hint="eastAsia"/>
          <w:kern w:val="0"/>
          <w:sz w:val="27"/>
          <w:szCs w:val="27"/>
        </w:rPr>
        <w:t>文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從事思考、理解、討論、欣賞、創作及解決問題。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四、涵養學生對不同族群的包容心與尊重、關懷。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五、提升教師專業化、適性化、趣味化、生活化的本土語</w:t>
      </w:r>
      <w:r w:rsidR="00BF6175">
        <w:rPr>
          <w:rFonts w:ascii="新細明體" w:eastAsia="新細明體" w:hAnsi="新細明體" w:cs="新細明體" w:hint="eastAsia"/>
          <w:kern w:val="0"/>
          <w:sz w:val="27"/>
          <w:szCs w:val="27"/>
        </w:rPr>
        <w:t>文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教學知能。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參、實施對象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本校一至六年級學生</w:t>
      </w:r>
    </w:p>
    <w:p w:rsidR="00406F06" w:rsidRPr="006F09B0" w:rsidRDefault="00406F06" w:rsidP="00406F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肆、實施內容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分成閩南語、原住民語教學。</w:t>
      </w:r>
    </w:p>
    <w:p w:rsidR="00406F06" w:rsidRPr="006F09B0" w:rsidRDefault="00406F06" w:rsidP="00406F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伍、實施原則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一、生活化：師生藉由日常生活中本土語言之交談，增進母語溝通的能力。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二、趣味化：透過遊戲方式，藉由生動活潑的教學，激發學生熱愛本土語言的情操。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三、多樣化：透過多樣化的教學活動課程採用融入式隨機教學，增進師生本土語言運用。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四、統整化：配合各領域做統整教學，推動本土語言的教學。</w:t>
      </w:r>
    </w:p>
    <w:p w:rsidR="00406F06" w:rsidRPr="006F09B0" w:rsidRDefault="00406F06" w:rsidP="00406F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陸、實施方式：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一、請學生填寫選修本土語言意願調查表，經家長同意簽章繳回。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二、選修類別可考量父母親使用或學生有興趣學習之語言，自由選修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三、本土語言教學時數每班每週各一節，利用平時授課時間實施。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五、每週</w:t>
      </w:r>
      <w:r w:rsidR="005F4F81">
        <w:rPr>
          <w:rFonts w:ascii="新細明體" w:eastAsia="新細明體" w:hAnsi="新細明體" w:cs="新細明體" w:hint="eastAsia"/>
          <w:kern w:val="0"/>
          <w:sz w:val="27"/>
          <w:szCs w:val="27"/>
        </w:rPr>
        <w:t>三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母語日，鼓勵全校師生用本土語言交談。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六、中午播放本土語言音樂，讓學生接受多元文化的洗禮。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七 、辦理本土語言之演說、朗讀、歌唱比賽及其他相關活動。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八、 設置本土語言書籍、教學多媒體、網路教室…等，充實本土語言之教學資源。</w:t>
      </w:r>
    </w:p>
    <w:p w:rsidR="00406F06" w:rsidRPr="006F09B0" w:rsidRDefault="00406F06" w:rsidP="00406F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lastRenderedPageBreak/>
        <w:t>柒、實施時間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一、每週</w:t>
      </w:r>
      <w:r w:rsidR="005F4F81">
        <w:rPr>
          <w:rFonts w:ascii="新細明體" w:eastAsia="新細明體" w:hAnsi="新細明體" w:cs="新細明體" w:hint="eastAsia"/>
          <w:kern w:val="0"/>
          <w:sz w:val="27"/>
          <w:szCs w:val="27"/>
        </w:rPr>
        <w:t>排定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一節</w:t>
      </w:r>
      <w:r w:rsidR="005F4F81">
        <w:rPr>
          <w:rFonts w:ascii="新細明體" w:eastAsia="新細明體" w:hAnsi="新細明體" w:cs="新細明體" w:hint="eastAsia"/>
          <w:kern w:val="0"/>
          <w:sz w:val="27"/>
          <w:szCs w:val="27"/>
        </w:rPr>
        <w:t>本土語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教學時間。</w:t>
      </w:r>
    </w:p>
    <w:p w:rsidR="00406F06" w:rsidRPr="006F09B0" w:rsidRDefault="00406F06" w:rsidP="00406F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捌、教材選用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一、各年級可購買課本或自編（台語囡仔歌、傳統唸謠、俗語…）。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二、教材依教育局頒訂教科書選用注意事項，選擇適用的本土語言教材，並由校內課程發展委員會審查通過後使用。</w:t>
      </w:r>
    </w:p>
    <w:p w:rsidR="00406F06" w:rsidRPr="006F09B0" w:rsidRDefault="00406F06" w:rsidP="00406F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玖、師資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一、由通過</w:t>
      </w:r>
      <w:r w:rsidR="005F4F81">
        <w:rPr>
          <w:rFonts w:ascii="新細明體" w:eastAsia="新細明體" w:hAnsi="新細明體" w:cs="新細明體" w:hint="eastAsia"/>
          <w:kern w:val="0"/>
          <w:sz w:val="27"/>
          <w:szCs w:val="27"/>
        </w:rPr>
        <w:t>中高級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認證的現職教師及外聘本土語言教學支援工作人員擔任受授課。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三、鼓勵校內老師</w:t>
      </w:r>
      <w:r w:rsidR="005F4F81">
        <w:rPr>
          <w:rFonts w:ascii="新細明體" w:eastAsia="新細明體" w:hAnsi="新細明體" w:cs="新細明體" w:hint="eastAsia"/>
          <w:kern w:val="0"/>
          <w:sz w:val="27"/>
          <w:szCs w:val="27"/>
        </w:rPr>
        <w:t>本土與認認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並辦理本土語言研習活動，請專業老師擔任講座。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拾、評鑑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一、學生透過實作或檔案評量方式進行。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二、教</w:t>
      </w:r>
      <w:r w:rsidR="005F4F81">
        <w:rPr>
          <w:rFonts w:ascii="新細明體" w:eastAsia="新細明體" w:hAnsi="新細明體" w:cs="新細明體" w:hint="eastAsia"/>
          <w:kern w:val="0"/>
          <w:sz w:val="27"/>
          <w:szCs w:val="27"/>
        </w:rPr>
        <w:t>導</w:t>
      </w:r>
      <w:bookmarkStart w:id="0" w:name="_GoBack"/>
      <w:bookmarkEnd w:id="0"/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處依教育局規定進行評鑑。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三、每學年末召開本土語言教學成效檢討，以作為下學年度課程規劃之參考。</w:t>
      </w:r>
    </w:p>
    <w:p w:rsidR="00406F06" w:rsidRPr="006F09B0" w:rsidRDefault="00406F06" w:rsidP="00406F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拾、經費</w:t>
      </w: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本土語言教學支援工作人員相關經費由教育部補助款支應。</w:t>
      </w:r>
    </w:p>
    <w:p w:rsidR="00406F06" w:rsidRPr="006F09B0" w:rsidRDefault="00406F06" w:rsidP="00406F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6F09B0">
        <w:rPr>
          <w:rFonts w:ascii="新細明體" w:eastAsia="新細明體" w:hAnsi="新細明體" w:cs="新細明體" w:hint="eastAsia"/>
          <w:kern w:val="0"/>
          <w:sz w:val="27"/>
          <w:szCs w:val="27"/>
        </w:rPr>
        <w:t> </w:t>
      </w:r>
    </w:p>
    <w:p w:rsidR="00406F06" w:rsidRPr="006F09B0" w:rsidRDefault="00406F06" w:rsidP="00406F06">
      <w:pPr>
        <w:widowControl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6F09B0">
        <w:rPr>
          <w:rFonts w:ascii="新細明體" w:eastAsia="新細明體" w:hAnsi="新細明體" w:cs="Times New Roman" w:hint="eastAsia"/>
          <w:kern w:val="0"/>
          <w:sz w:val="27"/>
          <w:szCs w:val="27"/>
        </w:rPr>
        <w:t>承辦人：</w:t>
      </w:r>
      <w:r w:rsidRPr="006F09B0">
        <w:rPr>
          <w:rFonts w:ascii="Times New Roman" w:eastAsia="新細明體" w:hAnsi="Times New Roman" w:cs="Times New Roman"/>
          <w:kern w:val="0"/>
          <w:sz w:val="27"/>
          <w:szCs w:val="27"/>
        </w:rPr>
        <w:t>                </w:t>
      </w:r>
      <w:r w:rsidRPr="006F09B0">
        <w:rPr>
          <w:rFonts w:ascii="新細明體" w:eastAsia="新細明體" w:hAnsi="新細明體" w:cs="Times New Roman" w:hint="eastAsia"/>
          <w:kern w:val="0"/>
          <w:sz w:val="27"/>
          <w:szCs w:val="27"/>
        </w:rPr>
        <w:t>主任：</w:t>
      </w:r>
      <w:r w:rsidRPr="006F09B0">
        <w:rPr>
          <w:rFonts w:ascii="Times New Roman" w:eastAsia="新細明體" w:hAnsi="Times New Roman" w:cs="Times New Roman"/>
          <w:kern w:val="0"/>
          <w:sz w:val="27"/>
          <w:szCs w:val="27"/>
        </w:rPr>
        <w:t>                    </w:t>
      </w:r>
      <w:r w:rsidRPr="006F09B0">
        <w:rPr>
          <w:rFonts w:ascii="新細明體" w:eastAsia="新細明體" w:hAnsi="新細明體" w:cs="Times New Roman" w:hint="eastAsia"/>
          <w:kern w:val="0"/>
          <w:sz w:val="27"/>
          <w:szCs w:val="27"/>
        </w:rPr>
        <w:t>校長：</w:t>
      </w:r>
    </w:p>
    <w:p w:rsidR="000C53CF" w:rsidRPr="006F09B0" w:rsidRDefault="000C53CF"/>
    <w:sectPr w:rsidR="000C53CF" w:rsidRPr="006F0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F0" w:rsidRDefault="00006FF0" w:rsidP="006F09B0">
      <w:r>
        <w:separator/>
      </w:r>
    </w:p>
  </w:endnote>
  <w:endnote w:type="continuationSeparator" w:id="0">
    <w:p w:rsidR="00006FF0" w:rsidRDefault="00006FF0" w:rsidP="006F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F0" w:rsidRDefault="00006FF0" w:rsidP="006F09B0">
      <w:r>
        <w:separator/>
      </w:r>
    </w:p>
  </w:footnote>
  <w:footnote w:type="continuationSeparator" w:id="0">
    <w:p w:rsidR="00006FF0" w:rsidRDefault="00006FF0" w:rsidP="006F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06"/>
    <w:rsid w:val="00006FF0"/>
    <w:rsid w:val="000C53CF"/>
    <w:rsid w:val="0021758B"/>
    <w:rsid w:val="00406F06"/>
    <w:rsid w:val="005F4F81"/>
    <w:rsid w:val="00662008"/>
    <w:rsid w:val="006F09B0"/>
    <w:rsid w:val="00BF6175"/>
    <w:rsid w:val="00D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F9A39"/>
  <w15:chartTrackingRefBased/>
  <w15:docId w15:val="{8AE1803E-C045-45EB-825C-010DF48B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6F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F0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9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9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oio6868</dc:creator>
  <cp:keywords/>
  <dc:description/>
  <cp:lastModifiedBy>oioi</cp:lastModifiedBy>
  <cp:revision>4</cp:revision>
  <dcterms:created xsi:type="dcterms:W3CDTF">2022-12-23T02:32:00Z</dcterms:created>
  <dcterms:modified xsi:type="dcterms:W3CDTF">2023-10-16T02:31:00Z</dcterms:modified>
</cp:coreProperties>
</file>