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7C07" w14:textId="77777777" w:rsidR="006C04B1" w:rsidRPr="00D86F67" w:rsidRDefault="006C04B1" w:rsidP="006C04B1">
      <w:pPr>
        <w:spacing w:line="0" w:lineRule="atLeast"/>
        <w:jc w:val="center"/>
        <w:rPr>
          <w:rFonts w:ascii="Roman PS" w:eastAsia="標楷體" w:hAnsi="Roman PS" w:cs="Roman PS"/>
          <w:b/>
          <w:bCs/>
          <w:sz w:val="28"/>
          <w:szCs w:val="24"/>
        </w:rPr>
      </w:pPr>
      <w:r>
        <w:rPr>
          <w:rFonts w:ascii="Times New Roman" w:eastAsia="標楷體" w:hAnsi="Times New Roman" w:cs="Times New Roman"/>
          <w:b/>
          <w:bCs/>
          <w:sz w:val="28"/>
          <w:szCs w:val="24"/>
        </w:rPr>
        <w:t>嘉義縣</w:t>
      </w:r>
      <w:r>
        <w:rPr>
          <w:rFonts w:ascii="Times New Roman" w:eastAsia="標楷體" w:hAnsi="Times New Roman" w:cs="Times New Roman" w:hint="eastAsia"/>
          <w:b/>
          <w:bCs/>
          <w:sz w:val="28"/>
          <w:szCs w:val="24"/>
        </w:rPr>
        <w:t>竹崎</w:t>
      </w:r>
      <w:r>
        <w:rPr>
          <w:rFonts w:ascii="Times New Roman" w:eastAsia="標楷體" w:hAnsi="Times New Roman" w:cs="Times New Roman"/>
          <w:b/>
          <w:bCs/>
          <w:sz w:val="28"/>
          <w:szCs w:val="24"/>
        </w:rPr>
        <w:t>鄉</w:t>
      </w:r>
      <w:r>
        <w:rPr>
          <w:rFonts w:ascii="Times New Roman" w:eastAsia="標楷體" w:hAnsi="Times New Roman" w:cs="Times New Roman" w:hint="eastAsia"/>
          <w:b/>
          <w:bCs/>
          <w:sz w:val="28"/>
          <w:szCs w:val="24"/>
        </w:rPr>
        <w:t>鹿滿</w:t>
      </w:r>
      <w:r>
        <w:rPr>
          <w:rFonts w:ascii="Times New Roman" w:eastAsia="標楷體" w:hAnsi="Times New Roman" w:cs="Times New Roman"/>
          <w:b/>
          <w:bCs/>
          <w:sz w:val="28"/>
          <w:szCs w:val="24"/>
        </w:rPr>
        <w:t>國民小學</w:t>
      </w:r>
    </w:p>
    <w:p w14:paraId="3EE6D96E" w14:textId="77777777" w:rsidR="006C04B1" w:rsidRPr="00D86F67" w:rsidRDefault="006C04B1" w:rsidP="006C04B1">
      <w:pPr>
        <w:snapToGrid w:val="0"/>
        <w:jc w:val="center"/>
        <w:rPr>
          <w:rFonts w:ascii="標楷體" w:eastAsia="標楷體" w:hAnsi="標楷體" w:cs="Roman PS"/>
          <w:szCs w:val="24"/>
          <w:u w:val="single"/>
        </w:rPr>
      </w:pPr>
      <w:r>
        <w:rPr>
          <w:rFonts w:ascii="Times New Roman" w:eastAsia="標楷體" w:hAnsi="Times New Roman" w:cs="Times New Roman" w:hint="eastAsia"/>
          <w:b/>
          <w:szCs w:val="24"/>
        </w:rPr>
        <w:t>表</w:t>
      </w:r>
      <w:r>
        <w:rPr>
          <w:rFonts w:ascii="Times New Roman" w:eastAsia="標楷體" w:hAnsi="Times New Roman" w:cs="Times New Roman" w:hint="eastAsia"/>
          <w:b/>
          <w:szCs w:val="24"/>
        </w:rPr>
        <w:t xml:space="preserve">13-1  </w:t>
      </w:r>
      <w:r>
        <w:rPr>
          <w:rFonts w:ascii="Times New Roman" w:eastAsia="標楷體" w:hAnsi="Times New Roman" w:cs="Times New Roman"/>
          <w:b/>
          <w:szCs w:val="24"/>
        </w:rPr>
        <w:t>114</w:t>
      </w:r>
      <w:r>
        <w:rPr>
          <w:rFonts w:ascii="Times New Roman" w:eastAsia="標楷體" w:hAnsi="Times New Roman" w:cs="Times New Roman"/>
          <w:b/>
          <w:szCs w:val="24"/>
        </w:rPr>
        <w:t>學年度第一學期一年級普通班閩南語領域課程計畫</w:t>
      </w:r>
    </w:p>
    <w:p w14:paraId="39303657" w14:textId="77777777" w:rsidR="006C04B1" w:rsidRDefault="006C04B1" w:rsidP="006C04B1">
      <w:pPr>
        <w:snapToGrid w:val="0"/>
        <w:rPr>
          <w:rFonts w:ascii="Times New Roman" w:eastAsia="標楷體" w:hAnsi="Times New Roman" w:cs="Times New Roman"/>
          <w:color w:val="000000"/>
          <w:szCs w:val="24"/>
          <w:u w:val="single"/>
        </w:rPr>
      </w:pPr>
      <w:r>
        <w:rPr>
          <w:rFonts w:ascii="Times New Roman" w:eastAsia="標楷體" w:hAnsi="Times New Roman" w:cs="Times New Roman"/>
          <w:color w:val="000000"/>
          <w:szCs w:val="24"/>
        </w:rPr>
        <w:t>第一學期</w:t>
      </w:r>
      <w:r w:rsidRPr="00D86F67">
        <w:rPr>
          <w:rFonts w:ascii="Times New Roman" w:eastAsia="標楷體" w:hAnsi="Times New Roman" w:cs="Times New Roman"/>
          <w:color w:val="000000"/>
          <w:szCs w:val="24"/>
        </w:rPr>
        <w:t xml:space="preserve">                                     </w:t>
      </w:r>
      <w:r>
        <w:rPr>
          <w:rFonts w:ascii="Times New Roman" w:eastAsia="標楷體" w:hAnsi="Times New Roman" w:cs="Times New Roman" w:hint="eastAsia"/>
          <w:color w:val="000000"/>
          <w:szCs w:val="24"/>
        </w:rPr>
        <w:t xml:space="preserve">                                                                              </w:t>
      </w: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Pr>
          <w:rFonts w:ascii="Times New Roman" w:eastAsia="標楷體" w:hAnsi="Times New Roman" w:cs="Times New Roman" w:hint="eastAsia"/>
          <w:color w:val="000000"/>
          <w:szCs w:val="24"/>
        </w:rPr>
        <w:t>林吟美</w:t>
      </w:r>
      <w:r w:rsidRPr="00D86F67">
        <w:rPr>
          <w:rFonts w:ascii="Times New Roman" w:eastAsia="標楷體" w:hAnsi="Times New Roman" w:cs="Times New Roman"/>
          <w:color w:val="000000"/>
          <w:szCs w:val="24"/>
          <w:u w:val="single"/>
        </w:rPr>
        <w:t xml:space="preserve">        </w:t>
      </w:r>
    </w:p>
    <w:p w14:paraId="09A1783B" w14:textId="77777777" w:rsidR="006C04B1" w:rsidRPr="00D86F67" w:rsidRDefault="006C04B1" w:rsidP="006C04B1">
      <w:pPr>
        <w:snapToGrid w:val="0"/>
        <w:rPr>
          <w:rFonts w:ascii="標楷體" w:eastAsia="標楷體" w:hAnsi="標楷體" w:cs="Roman PS"/>
          <w:color w:val="000000"/>
          <w:szCs w:val="24"/>
          <w:u w:val="single"/>
        </w:rPr>
      </w:pPr>
      <w:r>
        <w:rPr>
          <w:rFonts w:ascii="標楷體" w:eastAsia="標楷體" w:hAnsi="標楷體" w:cs="Times New Roman" w:hint="eastAsia"/>
        </w:rPr>
        <w:t>全校學生人數未滿五十人需實施混齡，本課程是否實施混齡教學：是</w:t>
      </w:r>
      <w:r>
        <w:rPr>
          <w:rFonts w:ascii="標楷體" w:eastAsia="標楷體" w:hAnsi="標楷體" w:cs="Times New Roman"/>
        </w:rPr>
        <w:sym w:font="Wingdings" w:char="F0A8"/>
      </w:r>
      <w:r>
        <w:rPr>
          <w:rFonts w:ascii="標楷體" w:eastAsia="標楷體" w:hAnsi="標楷體" w:cs="Times New Roman" w:hint="eastAsia"/>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046"/>
        <w:gridCol w:w="534"/>
        <w:gridCol w:w="1535"/>
        <w:gridCol w:w="1390"/>
        <w:gridCol w:w="1184"/>
        <w:gridCol w:w="613"/>
        <w:gridCol w:w="574"/>
        <w:gridCol w:w="2741"/>
        <w:gridCol w:w="46"/>
        <w:gridCol w:w="833"/>
        <w:gridCol w:w="1441"/>
        <w:gridCol w:w="1240"/>
      </w:tblGrid>
      <w:tr w:rsidR="006C04B1" w:rsidRPr="00D86F67" w14:paraId="074D3DED" w14:textId="77777777" w:rsidTr="00345539">
        <w:trPr>
          <w:trHeight w:val="443"/>
        </w:trPr>
        <w:tc>
          <w:tcPr>
            <w:tcW w:w="646" w:type="pct"/>
            <w:gridSpan w:val="2"/>
            <w:tcBorders>
              <w:bottom w:val="single" w:sz="4" w:space="0" w:color="auto"/>
            </w:tcBorders>
            <w:shd w:val="pct10" w:color="auto" w:fill="auto"/>
            <w:vAlign w:val="center"/>
          </w:tcPr>
          <w:p w14:paraId="128E33FF"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887" w:type="pct"/>
            <w:gridSpan w:val="5"/>
            <w:tcBorders>
              <w:bottom w:val="single" w:sz="4" w:space="0" w:color="auto"/>
            </w:tcBorders>
            <w:shd w:val="clear" w:color="auto" w:fill="auto"/>
            <w:vAlign w:val="center"/>
          </w:tcPr>
          <w:p w14:paraId="746D78D4"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康軒版第一冊</w:t>
            </w:r>
          </w:p>
        </w:tc>
        <w:tc>
          <w:tcPr>
            <w:tcW w:w="1189" w:type="pct"/>
            <w:gridSpan w:val="2"/>
            <w:shd w:val="pct10" w:color="auto" w:fill="auto"/>
            <w:vAlign w:val="center"/>
          </w:tcPr>
          <w:p w14:paraId="26C149E3"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278" w:type="pct"/>
            <w:gridSpan w:val="4"/>
            <w:shd w:val="clear" w:color="auto" w:fill="auto"/>
            <w:vAlign w:val="center"/>
          </w:tcPr>
          <w:p w14:paraId="603C6074"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節</w:t>
            </w:r>
          </w:p>
        </w:tc>
      </w:tr>
      <w:tr w:rsidR="006C04B1" w:rsidRPr="00D86F67" w14:paraId="7729F117" w14:textId="77777777" w:rsidTr="00345539">
        <w:trPr>
          <w:trHeight w:val="443"/>
        </w:trPr>
        <w:tc>
          <w:tcPr>
            <w:tcW w:w="646" w:type="pct"/>
            <w:gridSpan w:val="2"/>
            <w:shd w:val="pct10" w:color="auto" w:fill="auto"/>
            <w:vAlign w:val="center"/>
          </w:tcPr>
          <w:p w14:paraId="394D6346"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354" w:type="pct"/>
            <w:gridSpan w:val="11"/>
            <w:shd w:val="clear" w:color="auto" w:fill="auto"/>
            <w:vAlign w:val="center"/>
          </w:tcPr>
          <w:p w14:paraId="68E6346B"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1.</w:t>
            </w:r>
            <w:r w:rsidRPr="00961E60">
              <w:rPr>
                <w:rFonts w:ascii="Times New Roman" w:eastAsia="標楷體" w:hAnsi="Times New Roman" w:cs="Times New Roman"/>
                <w:color w:val="000000"/>
                <w:szCs w:val="24"/>
              </w:rPr>
              <w:t>能夠說出簡單的招呼語。</w:t>
            </w:r>
          </w:p>
          <w:p w14:paraId="6275CB5B"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2.</w:t>
            </w:r>
            <w:r w:rsidRPr="00961E60">
              <w:rPr>
                <w:rFonts w:ascii="Times New Roman" w:eastAsia="標楷體" w:hAnsi="Times New Roman" w:cs="Times New Roman"/>
                <w:color w:val="000000"/>
                <w:szCs w:val="24"/>
              </w:rPr>
              <w:t>能學習更多的問候語說法。</w:t>
            </w:r>
          </w:p>
          <w:p w14:paraId="5C073DC5"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3.</w:t>
            </w:r>
            <w:r w:rsidRPr="00961E60">
              <w:rPr>
                <w:rFonts w:ascii="Times New Roman" w:eastAsia="標楷體" w:hAnsi="Times New Roman" w:cs="Times New Roman"/>
                <w:color w:val="000000"/>
                <w:szCs w:val="24"/>
              </w:rPr>
              <w:t>能養成主動與人打招呼的習慣。</w:t>
            </w:r>
          </w:p>
          <w:p w14:paraId="1CD994FF"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4.</w:t>
            </w:r>
            <w:r w:rsidRPr="00961E60">
              <w:rPr>
                <w:rFonts w:ascii="Times New Roman" w:eastAsia="標楷體" w:hAnsi="Times New Roman" w:cs="Times New Roman"/>
                <w:color w:val="000000"/>
                <w:szCs w:val="24"/>
              </w:rPr>
              <w:t>能夠簡單的說出親近家人的稱謂。</w:t>
            </w:r>
          </w:p>
          <w:p w14:paraId="6235B9B9"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5.</w:t>
            </w:r>
            <w:r w:rsidRPr="00961E60">
              <w:rPr>
                <w:rFonts w:ascii="Times New Roman" w:eastAsia="標楷體" w:hAnsi="Times New Roman" w:cs="Times New Roman"/>
                <w:color w:val="000000"/>
                <w:szCs w:val="24"/>
              </w:rPr>
              <w:t>能懂得親情的可貴，並期許自己快樂成長。</w:t>
            </w:r>
          </w:p>
          <w:p w14:paraId="4222EC29"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6.</w:t>
            </w:r>
            <w:r w:rsidRPr="00961E60">
              <w:rPr>
                <w:rFonts w:ascii="Times New Roman" w:eastAsia="標楷體" w:hAnsi="Times New Roman" w:cs="Times New Roman"/>
                <w:color w:val="000000"/>
                <w:szCs w:val="24"/>
              </w:rPr>
              <w:t>能說出數字</w:t>
            </w:r>
            <w:r w:rsidRPr="00961E60">
              <w:rPr>
                <w:rFonts w:ascii="Times New Roman" w:eastAsia="標楷體" w:hAnsi="Times New Roman" w:cs="Times New Roman"/>
                <w:color w:val="000000"/>
                <w:szCs w:val="24"/>
              </w:rPr>
              <w:t>1~10</w:t>
            </w:r>
            <w:r w:rsidRPr="00961E60">
              <w:rPr>
                <w:rFonts w:ascii="Times New Roman" w:eastAsia="標楷體" w:hAnsi="Times New Roman" w:cs="Times New Roman"/>
                <w:color w:val="000000"/>
                <w:szCs w:val="24"/>
              </w:rPr>
              <w:t>的說法。</w:t>
            </w:r>
          </w:p>
          <w:p w14:paraId="50CAC7B2"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7.</w:t>
            </w:r>
            <w:r w:rsidRPr="00961E60">
              <w:rPr>
                <w:rFonts w:ascii="Times New Roman" w:eastAsia="標楷體" w:hAnsi="Times New Roman" w:cs="Times New Roman"/>
                <w:color w:val="000000"/>
                <w:szCs w:val="24"/>
              </w:rPr>
              <w:t>能用數字</w:t>
            </w:r>
            <w:r w:rsidRPr="00961E60">
              <w:rPr>
                <w:rFonts w:ascii="Times New Roman" w:eastAsia="標楷體" w:hAnsi="Times New Roman" w:cs="Times New Roman"/>
                <w:color w:val="000000"/>
                <w:szCs w:val="24"/>
              </w:rPr>
              <w:t>1~10</w:t>
            </w:r>
            <w:r w:rsidRPr="00961E60">
              <w:rPr>
                <w:rFonts w:ascii="Times New Roman" w:eastAsia="標楷體" w:hAnsi="Times New Roman" w:cs="Times New Roman"/>
                <w:color w:val="000000"/>
                <w:szCs w:val="24"/>
              </w:rPr>
              <w:t>配合物品數數。</w:t>
            </w:r>
          </w:p>
          <w:p w14:paraId="0E5BD999"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8.</w:t>
            </w:r>
            <w:r w:rsidRPr="00961E60">
              <w:rPr>
                <w:rFonts w:ascii="Times New Roman" w:eastAsia="標楷體" w:hAnsi="Times New Roman" w:cs="Times New Roman"/>
                <w:color w:val="000000"/>
                <w:szCs w:val="24"/>
              </w:rPr>
              <w:t>能說出各種常見的學用品。</w:t>
            </w:r>
          </w:p>
          <w:p w14:paraId="74B78591"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9.</w:t>
            </w:r>
            <w:r w:rsidRPr="00961E60">
              <w:rPr>
                <w:rFonts w:ascii="Times New Roman" w:eastAsia="標楷體" w:hAnsi="Times New Roman" w:cs="Times New Roman"/>
                <w:color w:val="000000"/>
                <w:szCs w:val="24"/>
              </w:rPr>
              <w:t>能懂得善用和愛惜學用品，努力學習老師教導的各種知識。</w:t>
            </w:r>
          </w:p>
          <w:p w14:paraId="3F8BF45A" w14:textId="77777777" w:rsidR="006C04B1" w:rsidRPr="00961E60" w:rsidRDefault="006C04B1" w:rsidP="00345539">
            <w:pPr>
              <w:snapToGrid w:val="0"/>
              <w:jc w:val="both"/>
              <w:rPr>
                <w:rFonts w:ascii="標楷體" w:eastAsia="標楷體" w:hAnsi="標楷體" w:cs="Roman PS"/>
                <w:color w:val="000000"/>
                <w:szCs w:val="24"/>
              </w:rPr>
            </w:pPr>
            <w:r w:rsidRPr="00961E60">
              <w:rPr>
                <w:rFonts w:ascii="Times New Roman" w:eastAsia="標楷體" w:hAnsi="Times New Roman" w:cs="Times New Roman"/>
                <w:color w:val="000000"/>
                <w:szCs w:val="24"/>
              </w:rPr>
              <w:t>10.</w:t>
            </w:r>
            <w:r w:rsidRPr="00961E60">
              <w:rPr>
                <w:rFonts w:ascii="Times New Roman" w:eastAsia="標楷體" w:hAnsi="Times New Roman" w:cs="Times New Roman"/>
                <w:color w:val="000000"/>
                <w:szCs w:val="24"/>
              </w:rPr>
              <w:t>能聽懂常見的校園場所名稱</w:t>
            </w:r>
            <w:r>
              <w:rPr>
                <w:rFonts w:ascii="Times New Roman" w:eastAsia="標楷體" w:hAnsi="Times New Roman" w:cs="Times New Roman" w:hint="eastAsia"/>
                <w:color w:val="000000"/>
                <w:szCs w:val="24"/>
              </w:rPr>
              <w:t>，並</w:t>
            </w:r>
            <w:r w:rsidRPr="00961E60">
              <w:rPr>
                <w:rFonts w:ascii="Times New Roman" w:eastAsia="標楷體" w:hAnsi="Times New Roman" w:cs="Times New Roman"/>
                <w:color w:val="000000"/>
                <w:szCs w:val="24"/>
              </w:rPr>
              <w:t>知道校園場所的功能並適恰運用。。</w:t>
            </w:r>
          </w:p>
        </w:tc>
      </w:tr>
      <w:tr w:rsidR="006C04B1" w:rsidRPr="00D86F67" w14:paraId="42440BE0" w14:textId="77777777" w:rsidTr="00345539">
        <w:tblPrEx>
          <w:jc w:val="center"/>
        </w:tblPrEx>
        <w:trPr>
          <w:trHeight w:val="497"/>
          <w:jc w:val="center"/>
        </w:trPr>
        <w:tc>
          <w:tcPr>
            <w:tcW w:w="277" w:type="pct"/>
            <w:vMerge w:val="restart"/>
            <w:shd w:val="pct10" w:color="auto" w:fill="auto"/>
            <w:vAlign w:val="center"/>
          </w:tcPr>
          <w:p w14:paraId="1F12FBB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3650493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369" w:type="pct"/>
            <w:vMerge w:val="restart"/>
            <w:shd w:val="pct10" w:color="auto" w:fill="auto"/>
            <w:vAlign w:val="center"/>
          </w:tcPr>
          <w:p w14:paraId="4115AEBA" w14:textId="77777777" w:rsidR="006C04B1" w:rsidRDefault="006C04B1" w:rsidP="00345539">
            <w:pPr>
              <w:snapToGrid w:val="0"/>
              <w:jc w:val="center"/>
              <w:rPr>
                <w:rFonts w:ascii="Times New Roman" w:eastAsia="標楷體" w:hAnsi="Times New Roman" w:cs="Times New Roman"/>
                <w:szCs w:val="24"/>
              </w:rPr>
            </w:pPr>
            <w:r w:rsidRPr="00D86F67">
              <w:rPr>
                <w:rFonts w:ascii="Times New Roman" w:eastAsia="標楷體" w:hAnsi="Times New Roman" w:cs="Times New Roman"/>
                <w:szCs w:val="24"/>
              </w:rPr>
              <w:t>單元</w:t>
            </w:r>
          </w:p>
          <w:p w14:paraId="77DCF70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名稱</w:t>
            </w:r>
          </w:p>
        </w:tc>
        <w:tc>
          <w:tcPr>
            <w:tcW w:w="192" w:type="pct"/>
            <w:vMerge w:val="restart"/>
            <w:shd w:val="pct10" w:color="auto" w:fill="auto"/>
            <w:vAlign w:val="center"/>
          </w:tcPr>
          <w:p w14:paraId="72FE939F"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551" w:type="pct"/>
            <w:vMerge w:val="restart"/>
            <w:shd w:val="pct10" w:color="auto" w:fill="auto"/>
            <w:vAlign w:val="center"/>
          </w:tcPr>
          <w:p w14:paraId="2B723C2A"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587AE56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924" w:type="pct"/>
            <w:gridSpan w:val="2"/>
            <w:shd w:val="pct10" w:color="auto" w:fill="auto"/>
            <w:vAlign w:val="center"/>
          </w:tcPr>
          <w:p w14:paraId="7DBFB1E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26" w:type="pct"/>
            <w:gridSpan w:val="2"/>
            <w:vMerge w:val="restart"/>
            <w:shd w:val="pct10" w:color="auto" w:fill="auto"/>
            <w:vAlign w:val="center"/>
          </w:tcPr>
          <w:p w14:paraId="3E19C78F"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00" w:type="pct"/>
            <w:gridSpan w:val="2"/>
            <w:vMerge w:val="restart"/>
            <w:shd w:val="pct10" w:color="auto" w:fill="auto"/>
            <w:vAlign w:val="center"/>
          </w:tcPr>
          <w:p w14:paraId="7E099987" w14:textId="77777777" w:rsidR="006C04B1" w:rsidRDefault="006C04B1" w:rsidP="00345539">
            <w:pPr>
              <w:snapToGrid w:val="0"/>
              <w:jc w:val="center"/>
              <w:rPr>
                <w:rFonts w:ascii="Times New Roman" w:eastAsia="標楷體" w:hAnsi="Times New Roman" w:cs="Times New Roman"/>
                <w:szCs w:val="24"/>
              </w:rPr>
            </w:pPr>
            <w:r w:rsidRPr="00D86F67">
              <w:rPr>
                <w:rFonts w:ascii="Times New Roman" w:eastAsia="標楷體" w:hAnsi="Times New Roman" w:cs="Times New Roman"/>
                <w:szCs w:val="24"/>
              </w:rPr>
              <w:t>教學重點</w:t>
            </w:r>
          </w:p>
          <w:p w14:paraId="5153D56A"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299" w:type="pct"/>
            <w:vMerge w:val="restart"/>
            <w:shd w:val="pct10" w:color="auto" w:fill="auto"/>
            <w:vAlign w:val="center"/>
          </w:tcPr>
          <w:p w14:paraId="182F29A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517" w:type="pct"/>
            <w:vMerge w:val="restart"/>
            <w:shd w:val="pct10" w:color="auto" w:fill="auto"/>
            <w:vAlign w:val="center"/>
          </w:tcPr>
          <w:p w14:paraId="645D1BCB"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45" w:type="pct"/>
            <w:vMerge w:val="restart"/>
            <w:shd w:val="pct10" w:color="auto" w:fill="auto"/>
            <w:vAlign w:val="center"/>
          </w:tcPr>
          <w:p w14:paraId="630022D2"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1744B79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6C04B1" w:rsidRPr="00D86F67" w14:paraId="17A554F5" w14:textId="77777777" w:rsidTr="00345539">
        <w:tblPrEx>
          <w:jc w:val="center"/>
        </w:tblPrEx>
        <w:trPr>
          <w:trHeight w:val="247"/>
          <w:jc w:val="center"/>
        </w:trPr>
        <w:tc>
          <w:tcPr>
            <w:tcW w:w="277" w:type="pct"/>
            <w:vMerge/>
            <w:shd w:val="clear" w:color="auto" w:fill="auto"/>
          </w:tcPr>
          <w:p w14:paraId="4788590E" w14:textId="77777777" w:rsidR="006C04B1" w:rsidRPr="00D86F67" w:rsidRDefault="006C04B1" w:rsidP="00345539">
            <w:pPr>
              <w:snapToGrid w:val="0"/>
              <w:jc w:val="center"/>
              <w:rPr>
                <w:rFonts w:ascii="標楷體" w:eastAsia="標楷體" w:hAnsi="標楷體" w:cs="Roman PS"/>
                <w:szCs w:val="24"/>
              </w:rPr>
            </w:pPr>
          </w:p>
        </w:tc>
        <w:tc>
          <w:tcPr>
            <w:tcW w:w="369" w:type="pct"/>
            <w:vMerge/>
            <w:shd w:val="clear" w:color="auto" w:fill="auto"/>
            <w:vAlign w:val="center"/>
          </w:tcPr>
          <w:p w14:paraId="54CD4F44" w14:textId="77777777" w:rsidR="006C04B1" w:rsidRPr="00D86F67" w:rsidRDefault="006C04B1" w:rsidP="00345539">
            <w:pPr>
              <w:snapToGrid w:val="0"/>
              <w:jc w:val="center"/>
              <w:rPr>
                <w:rFonts w:ascii="標楷體" w:eastAsia="標楷體" w:hAnsi="標楷體" w:cs="Roman PS"/>
                <w:szCs w:val="24"/>
              </w:rPr>
            </w:pPr>
          </w:p>
        </w:tc>
        <w:tc>
          <w:tcPr>
            <w:tcW w:w="192" w:type="pct"/>
            <w:vMerge/>
          </w:tcPr>
          <w:p w14:paraId="6366D418" w14:textId="77777777" w:rsidR="006C04B1" w:rsidRPr="00D86F67" w:rsidRDefault="006C04B1" w:rsidP="00345539">
            <w:pPr>
              <w:snapToGrid w:val="0"/>
              <w:jc w:val="center"/>
              <w:rPr>
                <w:rFonts w:ascii="標楷體" w:eastAsia="標楷體" w:hAnsi="標楷體" w:cs="Roman PS"/>
                <w:szCs w:val="24"/>
              </w:rPr>
            </w:pPr>
          </w:p>
        </w:tc>
        <w:tc>
          <w:tcPr>
            <w:tcW w:w="551" w:type="pct"/>
            <w:vMerge/>
            <w:shd w:val="pct10" w:color="auto" w:fill="auto"/>
          </w:tcPr>
          <w:p w14:paraId="7AE3883D" w14:textId="77777777" w:rsidR="006C04B1" w:rsidRPr="00D86F67" w:rsidRDefault="006C04B1" w:rsidP="00345539">
            <w:pPr>
              <w:snapToGrid w:val="0"/>
              <w:jc w:val="center"/>
              <w:rPr>
                <w:rFonts w:ascii="標楷體" w:eastAsia="標楷體" w:hAnsi="標楷體" w:cs="Roman PS"/>
                <w:szCs w:val="24"/>
              </w:rPr>
            </w:pPr>
          </w:p>
        </w:tc>
        <w:tc>
          <w:tcPr>
            <w:tcW w:w="499" w:type="pct"/>
            <w:shd w:val="pct10" w:color="auto" w:fill="auto"/>
          </w:tcPr>
          <w:p w14:paraId="05EE7F1B"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425" w:type="pct"/>
            <w:shd w:val="pct10" w:color="auto" w:fill="auto"/>
          </w:tcPr>
          <w:p w14:paraId="298ED48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26" w:type="pct"/>
            <w:gridSpan w:val="2"/>
            <w:vMerge/>
          </w:tcPr>
          <w:p w14:paraId="677AF3FC" w14:textId="77777777" w:rsidR="006C04B1" w:rsidRPr="00D86F67" w:rsidRDefault="006C04B1" w:rsidP="00345539">
            <w:pPr>
              <w:snapToGrid w:val="0"/>
              <w:jc w:val="center"/>
              <w:rPr>
                <w:rFonts w:ascii="標楷體" w:eastAsia="標楷體" w:hAnsi="標楷體" w:cs="Roman PS"/>
                <w:szCs w:val="24"/>
              </w:rPr>
            </w:pPr>
          </w:p>
        </w:tc>
        <w:tc>
          <w:tcPr>
            <w:tcW w:w="1000" w:type="pct"/>
            <w:gridSpan w:val="2"/>
            <w:vMerge/>
          </w:tcPr>
          <w:p w14:paraId="72EF014E" w14:textId="77777777" w:rsidR="006C04B1" w:rsidRPr="00D86F67" w:rsidRDefault="006C04B1" w:rsidP="00345539">
            <w:pPr>
              <w:snapToGrid w:val="0"/>
              <w:jc w:val="center"/>
              <w:rPr>
                <w:rFonts w:ascii="標楷體" w:eastAsia="標楷體" w:hAnsi="標楷體" w:cs="Roman PS"/>
                <w:szCs w:val="24"/>
              </w:rPr>
            </w:pPr>
          </w:p>
        </w:tc>
        <w:tc>
          <w:tcPr>
            <w:tcW w:w="299" w:type="pct"/>
            <w:vMerge/>
            <w:shd w:val="clear" w:color="auto" w:fill="auto"/>
            <w:vAlign w:val="center"/>
          </w:tcPr>
          <w:p w14:paraId="561209B7" w14:textId="77777777" w:rsidR="006C04B1" w:rsidRPr="00D86F67" w:rsidRDefault="006C04B1" w:rsidP="00345539">
            <w:pPr>
              <w:snapToGrid w:val="0"/>
              <w:jc w:val="center"/>
              <w:rPr>
                <w:rFonts w:ascii="標楷體" w:eastAsia="標楷體" w:hAnsi="標楷體" w:cs="Roman PS"/>
                <w:szCs w:val="24"/>
              </w:rPr>
            </w:pPr>
          </w:p>
        </w:tc>
        <w:tc>
          <w:tcPr>
            <w:tcW w:w="517" w:type="pct"/>
            <w:vMerge/>
            <w:shd w:val="clear" w:color="auto" w:fill="auto"/>
            <w:vAlign w:val="center"/>
          </w:tcPr>
          <w:p w14:paraId="0D0B9F67" w14:textId="77777777" w:rsidR="006C04B1" w:rsidRPr="00D86F67" w:rsidRDefault="006C04B1" w:rsidP="00345539">
            <w:pPr>
              <w:snapToGrid w:val="0"/>
              <w:jc w:val="center"/>
              <w:rPr>
                <w:rFonts w:ascii="標楷體" w:eastAsia="標楷體" w:hAnsi="標楷體" w:cs="Roman PS"/>
                <w:szCs w:val="24"/>
              </w:rPr>
            </w:pPr>
          </w:p>
        </w:tc>
        <w:tc>
          <w:tcPr>
            <w:tcW w:w="445" w:type="pct"/>
            <w:vMerge/>
          </w:tcPr>
          <w:p w14:paraId="11EEF7CE" w14:textId="77777777" w:rsidR="006C04B1" w:rsidRPr="00D86F67" w:rsidRDefault="006C04B1" w:rsidP="00345539">
            <w:pPr>
              <w:snapToGrid w:val="0"/>
              <w:jc w:val="center"/>
              <w:rPr>
                <w:rFonts w:ascii="標楷體" w:eastAsia="標楷體" w:hAnsi="標楷體" w:cs="Roman PS"/>
                <w:szCs w:val="24"/>
              </w:rPr>
            </w:pPr>
          </w:p>
        </w:tc>
      </w:tr>
      <w:tr w:rsidR="006C04B1" w:rsidRPr="00D86F67" w14:paraId="3FDE3D16" w14:textId="77777777" w:rsidTr="00345539">
        <w:tblPrEx>
          <w:jc w:val="center"/>
        </w:tblPrEx>
        <w:trPr>
          <w:trHeight w:val="303"/>
          <w:jc w:val="center"/>
        </w:trPr>
        <w:tc>
          <w:tcPr>
            <w:tcW w:w="277" w:type="pct"/>
            <w:shd w:val="clear" w:color="auto" w:fill="auto"/>
          </w:tcPr>
          <w:p w14:paraId="3CB8FA8B"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369" w:type="pct"/>
            <w:shd w:val="clear" w:color="auto" w:fill="auto"/>
          </w:tcPr>
          <w:p w14:paraId="1F708189"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3A2632D8"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第一課𠢕早</w:t>
            </w:r>
          </w:p>
        </w:tc>
        <w:tc>
          <w:tcPr>
            <w:tcW w:w="192" w:type="pct"/>
          </w:tcPr>
          <w:p w14:paraId="66796CA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5B49F08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3E9D24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2D9A1B2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0C0F731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2-Ⅰ-4 </w:t>
            </w:r>
            <w:r w:rsidRPr="00401AA2">
              <w:rPr>
                <w:rFonts w:ascii="Times New Roman" w:eastAsia="標楷體" w:hAnsi="Times New Roman" w:cs="Times New Roman"/>
                <w:bCs/>
                <w:snapToGrid w:val="0"/>
                <w:kern w:val="0"/>
                <w:sz w:val="20"/>
                <w:szCs w:val="20"/>
              </w:rPr>
              <w:t>能主動使用閩南語與他人互動。</w:t>
            </w:r>
          </w:p>
        </w:tc>
        <w:tc>
          <w:tcPr>
            <w:tcW w:w="425" w:type="pct"/>
          </w:tcPr>
          <w:p w14:paraId="47C00D3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2DC867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7C2ED64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2BDF203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lastRenderedPageBreak/>
              <w:t>生活應對。</w:t>
            </w:r>
          </w:p>
        </w:tc>
        <w:tc>
          <w:tcPr>
            <w:tcW w:w="426" w:type="pct"/>
            <w:gridSpan w:val="2"/>
          </w:tcPr>
          <w:p w14:paraId="29E376E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熟念課文，並理解文意。</w:t>
            </w:r>
          </w:p>
          <w:p w14:paraId="165674F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能理解本課常用句型，並練習造句。</w:t>
            </w:r>
          </w:p>
          <w:p w14:paraId="0DD1B572"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能理解一課一字，</w:t>
            </w:r>
            <w:r w:rsidRPr="00523059">
              <w:rPr>
                <w:rFonts w:ascii="Times New Roman" w:eastAsia="標楷體" w:hAnsi="Times New Roman" w:cs="Times New Roman"/>
                <w:bCs/>
                <w:snapToGrid w:val="0"/>
                <w:kern w:val="0"/>
                <w:sz w:val="20"/>
                <w:szCs w:val="20"/>
              </w:rPr>
              <w:lastRenderedPageBreak/>
              <w:t>並練習和他人對話。</w:t>
            </w:r>
          </w:p>
          <w:p w14:paraId="412A931B"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養成打招呼的習慣，做個有禮貌的小孩。</w:t>
            </w:r>
          </w:p>
        </w:tc>
        <w:tc>
          <w:tcPr>
            <w:tcW w:w="1000" w:type="pct"/>
            <w:gridSpan w:val="2"/>
          </w:tcPr>
          <w:p w14:paraId="195A519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第一單元溫暖的家庭</w:t>
            </w:r>
          </w:p>
          <w:p w14:paraId="38F9057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第一課𠢕早</w:t>
            </w:r>
          </w:p>
          <w:p w14:paraId="445295F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教師請班長喊口令，以國語「起立、敬禮、老師早／老師好」與老師打招呼，說明招呼語的用意。</w:t>
            </w:r>
          </w:p>
          <w:p w14:paraId="2F51183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進行課文引導及念誦，教導學生理解文意。</w:t>
            </w:r>
          </w:p>
          <w:p w14:paraId="551B329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說明本課句型和一課一字，</w:t>
            </w:r>
            <w:r w:rsidRPr="00523059">
              <w:rPr>
                <w:rFonts w:ascii="Times New Roman" w:eastAsia="標楷體" w:hAnsi="Times New Roman" w:cs="Times New Roman"/>
                <w:sz w:val="20"/>
                <w:szCs w:val="20"/>
              </w:rPr>
              <w:lastRenderedPageBreak/>
              <w:t>並引導學生如何造句，說出自己的需求。</w:t>
            </w:r>
          </w:p>
          <w:p w14:paraId="0F70128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教師再引導學生一日當中常用的招呼語還有哪些，用在什麼情境，以帶出下一堂的語詞和對話。</w:t>
            </w:r>
          </w:p>
        </w:tc>
        <w:tc>
          <w:tcPr>
            <w:tcW w:w="299" w:type="pct"/>
            <w:shd w:val="clear" w:color="auto" w:fill="auto"/>
          </w:tcPr>
          <w:p w14:paraId="5982EEA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0F0A45F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討論活動</w:t>
            </w:r>
          </w:p>
          <w:p w14:paraId="182A477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2905091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tc>
        <w:tc>
          <w:tcPr>
            <w:tcW w:w="517" w:type="pct"/>
            <w:shd w:val="clear" w:color="auto" w:fill="auto"/>
          </w:tcPr>
          <w:p w14:paraId="413B3F5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18F9504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p w14:paraId="2F89C10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自尊尊人與自愛愛人。</w:t>
            </w:r>
          </w:p>
          <w:p w14:paraId="52BF38C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0CF31C1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523059">
              <w:rPr>
                <w:rFonts w:ascii="Times New Roman" w:eastAsia="標楷體" w:hAnsi="Times New Roman" w:cs="Times New Roman"/>
                <w:kern w:val="0"/>
                <w:sz w:val="20"/>
                <w:szCs w:val="20"/>
              </w:rPr>
              <w:t>表達對</w:t>
            </w:r>
            <w:r w:rsidRPr="00523059">
              <w:rPr>
                <w:rFonts w:ascii="Times New Roman" w:eastAsia="標楷體" w:hAnsi="Times New Roman" w:cs="Times New Roman"/>
                <w:kern w:val="0"/>
                <w:sz w:val="20"/>
                <w:szCs w:val="20"/>
              </w:rPr>
              <w:lastRenderedPageBreak/>
              <w:t>家庭成員的關心與情感。</w:t>
            </w:r>
          </w:p>
        </w:tc>
        <w:tc>
          <w:tcPr>
            <w:tcW w:w="445" w:type="pct"/>
          </w:tcPr>
          <w:p w14:paraId="65887ADC" w14:textId="77777777" w:rsidR="006C04B1" w:rsidRPr="00D86F67" w:rsidRDefault="006C04B1" w:rsidP="00345539">
            <w:pPr>
              <w:snapToGrid w:val="0"/>
              <w:rPr>
                <w:rFonts w:ascii="標楷體" w:eastAsia="標楷體" w:hAnsi="標楷體" w:cs="Roman PS"/>
                <w:szCs w:val="24"/>
              </w:rPr>
            </w:pPr>
          </w:p>
        </w:tc>
      </w:tr>
      <w:tr w:rsidR="006C04B1" w:rsidRPr="00D86F67" w14:paraId="22059E07" w14:textId="77777777" w:rsidTr="00345539">
        <w:tblPrEx>
          <w:jc w:val="center"/>
        </w:tblPrEx>
        <w:trPr>
          <w:trHeight w:val="303"/>
          <w:jc w:val="center"/>
        </w:trPr>
        <w:tc>
          <w:tcPr>
            <w:tcW w:w="277" w:type="pct"/>
            <w:shd w:val="clear" w:color="auto" w:fill="auto"/>
          </w:tcPr>
          <w:p w14:paraId="4BDA55CD"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第二週</w:t>
            </w:r>
          </w:p>
        </w:tc>
        <w:tc>
          <w:tcPr>
            <w:tcW w:w="369" w:type="pct"/>
            <w:shd w:val="clear" w:color="auto" w:fill="auto"/>
          </w:tcPr>
          <w:p w14:paraId="121A6707"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19EF2AF2"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第一課𠢕早</w:t>
            </w:r>
          </w:p>
        </w:tc>
        <w:tc>
          <w:tcPr>
            <w:tcW w:w="192" w:type="pct"/>
          </w:tcPr>
          <w:p w14:paraId="074F509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08D49AE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5F47AA7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5B64996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3D5E31B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tc>
        <w:tc>
          <w:tcPr>
            <w:tcW w:w="425" w:type="pct"/>
          </w:tcPr>
          <w:p w14:paraId="61A68B9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4D4592E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012124C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6F8C81A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7C5655E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聽懂並正確讀出禮貌用語。</w:t>
            </w:r>
          </w:p>
          <w:p w14:paraId="1729944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了解所學禮貌用語的意思及使用時機。</w:t>
            </w:r>
          </w:p>
          <w:p w14:paraId="312AEF5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以閩南語表達禮貌用語，並覺察以禮相待可增進人際關係的和諧與融洽。</w:t>
            </w:r>
          </w:p>
          <w:p w14:paraId="572BC9B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了解並能說出「相招來開講」的所有語句。</w:t>
            </w:r>
          </w:p>
          <w:p w14:paraId="45E77DA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5.</w:t>
            </w:r>
            <w:r w:rsidRPr="00523059">
              <w:rPr>
                <w:rFonts w:ascii="Times New Roman" w:eastAsia="標楷體" w:hAnsi="Times New Roman" w:cs="Times New Roman"/>
                <w:bCs/>
                <w:snapToGrid w:val="0"/>
                <w:kern w:val="0"/>
                <w:sz w:val="20"/>
                <w:szCs w:val="20"/>
              </w:rPr>
              <w:t>學會替換語詞，完</w:t>
            </w:r>
            <w:r w:rsidRPr="00523059">
              <w:rPr>
                <w:rFonts w:ascii="Times New Roman" w:eastAsia="標楷體" w:hAnsi="Times New Roman" w:cs="Times New Roman"/>
                <w:bCs/>
                <w:snapToGrid w:val="0"/>
                <w:kern w:val="0"/>
                <w:sz w:val="20"/>
                <w:szCs w:val="20"/>
              </w:rPr>
              <w:lastRenderedPageBreak/>
              <w:t>成句子。</w:t>
            </w:r>
          </w:p>
        </w:tc>
        <w:tc>
          <w:tcPr>
            <w:tcW w:w="1000" w:type="pct"/>
            <w:gridSpan w:val="2"/>
          </w:tcPr>
          <w:p w14:paraId="5CCB49C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第一單元溫暖的家庭</w:t>
            </w:r>
          </w:p>
          <w:p w14:paraId="7DDA2B4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第一課𠢕早</w:t>
            </w:r>
          </w:p>
          <w:p w14:paraId="35BB811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討論本課所教的每個語詞，會在什麼情境下使用。例如，早上和別人見面時可以說「𠢕早」。</w:t>
            </w:r>
          </w:p>
          <w:p w14:paraId="7554F71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引導學生逐一細看每個語詞的情境圖，請學生說一說各個插圖表達的是什麼情境，在這樣的情境之下會說，依此導入本課語詞閩南語說法的教學。</w:t>
            </w:r>
          </w:p>
          <w:p w14:paraId="5798517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和學生一起討論問候語「𠢕早」、「你好」和「食飽未」的使用時機。例如，「𠢕早」只適合用在早上互相問好，而「你好」的使用時機不限定任何時間點，只要相互碰面都可以用「你好」來打招呼。而使用另一個招呼語「食飽未」來彼此問候，則比較適合在三餐前後的時間點。</w:t>
            </w:r>
          </w:p>
        </w:tc>
        <w:tc>
          <w:tcPr>
            <w:tcW w:w="299" w:type="pct"/>
            <w:shd w:val="clear" w:color="auto" w:fill="auto"/>
          </w:tcPr>
          <w:p w14:paraId="09797AD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1469C68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p w14:paraId="38F1BC4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2CD1A39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tc>
        <w:tc>
          <w:tcPr>
            <w:tcW w:w="517" w:type="pct"/>
            <w:shd w:val="clear" w:color="auto" w:fill="auto"/>
          </w:tcPr>
          <w:p w14:paraId="017E055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5A9EBB0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p w14:paraId="1679199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自尊尊人與自愛愛人。</w:t>
            </w:r>
          </w:p>
          <w:p w14:paraId="3ED871D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1093AB0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523059">
              <w:rPr>
                <w:rFonts w:ascii="Times New Roman" w:eastAsia="標楷體" w:hAnsi="Times New Roman" w:cs="Times New Roman"/>
                <w:kern w:val="0"/>
                <w:sz w:val="20"/>
                <w:szCs w:val="20"/>
              </w:rPr>
              <w:t>表達對家庭成員的關心與情感。</w:t>
            </w:r>
          </w:p>
        </w:tc>
        <w:tc>
          <w:tcPr>
            <w:tcW w:w="445" w:type="pct"/>
          </w:tcPr>
          <w:p w14:paraId="0C1523A8" w14:textId="77777777" w:rsidR="006C04B1" w:rsidRPr="00D86F67" w:rsidRDefault="006C04B1" w:rsidP="00345539">
            <w:pPr>
              <w:snapToGrid w:val="0"/>
              <w:rPr>
                <w:rFonts w:ascii="標楷體" w:eastAsia="標楷體" w:hAnsi="標楷體" w:cs="Roman PS"/>
                <w:szCs w:val="24"/>
              </w:rPr>
            </w:pPr>
          </w:p>
        </w:tc>
      </w:tr>
      <w:tr w:rsidR="006C04B1" w:rsidRPr="00D86F67" w14:paraId="06F31DCC" w14:textId="77777777" w:rsidTr="00345539">
        <w:tblPrEx>
          <w:jc w:val="center"/>
        </w:tblPrEx>
        <w:trPr>
          <w:trHeight w:val="303"/>
          <w:jc w:val="center"/>
        </w:trPr>
        <w:tc>
          <w:tcPr>
            <w:tcW w:w="277" w:type="pct"/>
            <w:shd w:val="clear" w:color="auto" w:fill="auto"/>
          </w:tcPr>
          <w:p w14:paraId="4C8C3CA6"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第三週</w:t>
            </w:r>
          </w:p>
        </w:tc>
        <w:tc>
          <w:tcPr>
            <w:tcW w:w="369" w:type="pct"/>
            <w:shd w:val="clear" w:color="auto" w:fill="auto"/>
          </w:tcPr>
          <w:p w14:paraId="3AFF786F"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75BC02C7"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第一課𠢕早</w:t>
            </w:r>
          </w:p>
        </w:tc>
        <w:tc>
          <w:tcPr>
            <w:tcW w:w="192" w:type="pct"/>
          </w:tcPr>
          <w:p w14:paraId="48C37EE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0EE96D5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2C15811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5007512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tc>
        <w:tc>
          <w:tcPr>
            <w:tcW w:w="425" w:type="pct"/>
          </w:tcPr>
          <w:p w14:paraId="43C1760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6FD8AB4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662E9A8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24EA22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452EE87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正確理解情境圖意。</w:t>
            </w:r>
          </w:p>
          <w:p w14:paraId="3399640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聽懂禮貌用語並選出正確答案。</w:t>
            </w:r>
          </w:p>
          <w:p w14:paraId="1E9EC32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主動用所學到的問候語、招呼語與道歉語與他人互動。</w:t>
            </w:r>
          </w:p>
          <w:p w14:paraId="4BB24108"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將所學的問候語、招呼語與道歉語應用在日常生活中。</w:t>
            </w:r>
          </w:p>
          <w:p w14:paraId="1075A5C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5.</w:t>
            </w:r>
            <w:r w:rsidRPr="00523059">
              <w:rPr>
                <w:rFonts w:ascii="Times New Roman" w:eastAsia="標楷體" w:hAnsi="Times New Roman" w:cs="Times New Roman"/>
                <w:bCs/>
                <w:snapToGrid w:val="0"/>
                <w:kern w:val="0"/>
                <w:sz w:val="20"/>
                <w:szCs w:val="20"/>
              </w:rPr>
              <w:t>運用所學與他人建立良好的人際關係。</w:t>
            </w:r>
          </w:p>
        </w:tc>
        <w:tc>
          <w:tcPr>
            <w:tcW w:w="1000" w:type="pct"/>
            <w:gridSpan w:val="2"/>
          </w:tcPr>
          <w:p w14:paraId="0C657CE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第一單元溫暖的家庭</w:t>
            </w:r>
          </w:p>
          <w:p w14:paraId="2C75EAA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第一課𠢕早</w:t>
            </w:r>
          </w:p>
          <w:p w14:paraId="42B7299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引導學生觀看「來練習」的八個分圖，說明本練習的操作方式，一共有四題，每題都有兩個語詞圖，仔細聽</w:t>
            </w:r>
            <w:r>
              <w:rPr>
                <w:rFonts w:ascii="Times New Roman" w:eastAsia="標楷體" w:hAnsi="Times New Roman" w:cs="Times New Roman"/>
                <w:sz w:val="20"/>
                <w:szCs w:val="20"/>
              </w:rPr>
              <w:t>音檔</w:t>
            </w:r>
            <w:r w:rsidRPr="00523059">
              <w:rPr>
                <w:rFonts w:ascii="Times New Roman" w:eastAsia="標楷體" w:hAnsi="Times New Roman" w:cs="Times New Roman"/>
                <w:sz w:val="20"/>
                <w:szCs w:val="20"/>
              </w:rPr>
              <w:t>內容後，再勾出正確答案。</w:t>
            </w:r>
          </w:p>
          <w:p w14:paraId="07C3261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教師以單題作答的方式播放</w:t>
            </w:r>
            <w:r>
              <w:rPr>
                <w:rFonts w:ascii="Times New Roman" w:eastAsia="標楷體" w:hAnsi="Times New Roman" w:cs="Times New Roman"/>
                <w:sz w:val="20"/>
                <w:szCs w:val="20"/>
              </w:rPr>
              <w:t>音檔</w:t>
            </w:r>
            <w:r w:rsidRPr="00523059">
              <w:rPr>
                <w:rFonts w:ascii="Times New Roman" w:eastAsia="標楷體" w:hAnsi="Times New Roman" w:cs="Times New Roman"/>
                <w:sz w:val="20"/>
                <w:szCs w:val="20"/>
              </w:rPr>
              <w:t>，請學生仔細聆聽題目。</w:t>
            </w:r>
          </w:p>
          <w:p w14:paraId="649884C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並請學生說一說每個分圖的情境，再請學生依分圖所示，說出所學的正確禮貌用語。</w:t>
            </w:r>
          </w:p>
          <w:p w14:paraId="4A2B03B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「做伙來耍」是透過討論活動，培養學生主動思考的能力。教師可請學生觀察圖意，試著依照圖中人物的回答，推敲各圖應有的問句。</w:t>
            </w:r>
          </w:p>
          <w:p w14:paraId="6F3A3E2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待全班討論後，教師再播放教學媒體，全班一同複誦。</w:t>
            </w:r>
          </w:p>
          <w:p w14:paraId="286F1A4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教師可將全班兩兩一組進行角色扮演，利用四張小圖的情境，練習禮貌用語的問與答。</w:t>
            </w:r>
          </w:p>
        </w:tc>
        <w:tc>
          <w:tcPr>
            <w:tcW w:w="299" w:type="pct"/>
            <w:shd w:val="clear" w:color="auto" w:fill="auto"/>
          </w:tcPr>
          <w:p w14:paraId="494F49E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01D2899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tc>
        <w:tc>
          <w:tcPr>
            <w:tcW w:w="517" w:type="pct"/>
            <w:shd w:val="clear" w:color="auto" w:fill="auto"/>
          </w:tcPr>
          <w:p w14:paraId="04F556E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5314793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p w14:paraId="537C4AB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自尊尊人與自愛愛人。</w:t>
            </w:r>
          </w:p>
          <w:p w14:paraId="624BC53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0FD9D4A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523059">
              <w:rPr>
                <w:rFonts w:ascii="Times New Roman" w:eastAsia="標楷體" w:hAnsi="Times New Roman" w:cs="Times New Roman"/>
                <w:kern w:val="0"/>
                <w:sz w:val="20"/>
                <w:szCs w:val="20"/>
              </w:rPr>
              <w:t>表達對家庭成員的關心與情感。</w:t>
            </w:r>
          </w:p>
        </w:tc>
        <w:tc>
          <w:tcPr>
            <w:tcW w:w="445" w:type="pct"/>
          </w:tcPr>
          <w:p w14:paraId="32BFE64E" w14:textId="77777777" w:rsidR="006C04B1" w:rsidRPr="00D86F67" w:rsidRDefault="006C04B1" w:rsidP="00345539">
            <w:pPr>
              <w:snapToGrid w:val="0"/>
              <w:rPr>
                <w:rFonts w:ascii="標楷體" w:eastAsia="標楷體" w:hAnsi="標楷體" w:cs="Roman PS"/>
                <w:szCs w:val="24"/>
              </w:rPr>
            </w:pPr>
          </w:p>
        </w:tc>
      </w:tr>
      <w:tr w:rsidR="006C04B1" w:rsidRPr="00D86F67" w14:paraId="4B941181" w14:textId="77777777" w:rsidTr="00345539">
        <w:tblPrEx>
          <w:jc w:val="center"/>
        </w:tblPrEx>
        <w:trPr>
          <w:trHeight w:val="303"/>
          <w:jc w:val="center"/>
        </w:trPr>
        <w:tc>
          <w:tcPr>
            <w:tcW w:w="277" w:type="pct"/>
            <w:shd w:val="clear" w:color="auto" w:fill="auto"/>
          </w:tcPr>
          <w:p w14:paraId="37CADE52"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第四週</w:t>
            </w:r>
          </w:p>
        </w:tc>
        <w:tc>
          <w:tcPr>
            <w:tcW w:w="369" w:type="pct"/>
            <w:shd w:val="clear" w:color="auto" w:fill="auto"/>
          </w:tcPr>
          <w:p w14:paraId="7CBFC701"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64425BAF"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第二課</w:t>
            </w:r>
            <w:r w:rsidRPr="00523059">
              <w:rPr>
                <w:rFonts w:ascii="Times New Roman" w:eastAsia="標楷體" w:hAnsi="Times New Roman" w:cs="Times New Roman"/>
                <w:bCs/>
                <w:snapToGrid w:val="0"/>
                <w:kern w:val="0"/>
                <w:sz w:val="20"/>
                <w:szCs w:val="20"/>
              </w:rPr>
              <w:lastRenderedPageBreak/>
              <w:t>來阮兜</w:t>
            </w:r>
          </w:p>
        </w:tc>
        <w:tc>
          <w:tcPr>
            <w:tcW w:w="192" w:type="pct"/>
          </w:tcPr>
          <w:p w14:paraId="60C43F2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p>
        </w:tc>
        <w:tc>
          <w:tcPr>
            <w:tcW w:w="551" w:type="pct"/>
          </w:tcPr>
          <w:p w14:paraId="63B8DC8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w:t>
            </w:r>
            <w:r w:rsidRPr="00523059">
              <w:rPr>
                <w:rFonts w:ascii="Times New Roman" w:eastAsia="標楷體" w:hAnsi="Times New Roman" w:cs="Times New Roman"/>
                <w:bCs/>
                <w:snapToGrid w:val="0"/>
                <w:kern w:val="0"/>
                <w:sz w:val="20"/>
                <w:szCs w:val="20"/>
              </w:rPr>
              <w:lastRenderedPageBreak/>
              <w:t>事表達、溝通，以運用於家庭、學校、社區生活之中。</w:t>
            </w:r>
          </w:p>
        </w:tc>
        <w:tc>
          <w:tcPr>
            <w:tcW w:w="499" w:type="pct"/>
          </w:tcPr>
          <w:p w14:paraId="45F0AA1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1-Ⅰ-2 </w:t>
            </w:r>
            <w:r w:rsidRPr="00401AA2">
              <w:rPr>
                <w:rFonts w:ascii="Times New Roman" w:eastAsia="標楷體" w:hAnsi="Times New Roman" w:cs="Times New Roman"/>
                <w:bCs/>
                <w:snapToGrid w:val="0"/>
                <w:kern w:val="0"/>
                <w:sz w:val="20"/>
                <w:szCs w:val="20"/>
              </w:rPr>
              <w:t>能聽懂日常生活中閩南語語句並掌握重</w:t>
            </w:r>
            <w:r w:rsidRPr="00401AA2">
              <w:rPr>
                <w:rFonts w:ascii="Times New Roman" w:eastAsia="標楷體" w:hAnsi="Times New Roman" w:cs="Times New Roman"/>
                <w:bCs/>
                <w:snapToGrid w:val="0"/>
                <w:kern w:val="0"/>
                <w:sz w:val="20"/>
                <w:szCs w:val="20"/>
              </w:rPr>
              <w:lastRenderedPageBreak/>
              <w:t>點。</w:t>
            </w:r>
          </w:p>
          <w:p w14:paraId="3CBB058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6DD01AE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63A605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7322C00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lastRenderedPageBreak/>
              <w:t>句型運用。</w:t>
            </w:r>
          </w:p>
          <w:p w14:paraId="172ED85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7B2D5F6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16B1292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25840B5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401AA2">
              <w:rPr>
                <w:rFonts w:ascii="Times New Roman" w:eastAsia="標楷體" w:hAnsi="Times New Roman" w:cs="Times New Roman"/>
                <w:bCs/>
                <w:snapToGrid w:val="0"/>
                <w:kern w:val="0"/>
                <w:sz w:val="20"/>
                <w:szCs w:val="20"/>
              </w:rPr>
              <w:t>家庭生活。</w:t>
            </w:r>
          </w:p>
          <w:p w14:paraId="55B3EA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7236933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正確讀出本課課文。</w:t>
            </w:r>
          </w:p>
          <w:p w14:paraId="32BBC4A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聽懂並理</w:t>
            </w:r>
            <w:r w:rsidRPr="00523059">
              <w:rPr>
                <w:rFonts w:ascii="Times New Roman" w:eastAsia="標楷體" w:hAnsi="Times New Roman" w:cs="Times New Roman"/>
                <w:bCs/>
                <w:snapToGrid w:val="0"/>
                <w:kern w:val="0"/>
                <w:sz w:val="20"/>
                <w:szCs w:val="20"/>
              </w:rPr>
              <w:lastRenderedPageBreak/>
              <w:t>解課文文意。</w:t>
            </w:r>
          </w:p>
          <w:p w14:paraId="68753D8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初步認識親屬稱謂的講法。</w:t>
            </w:r>
          </w:p>
        </w:tc>
        <w:tc>
          <w:tcPr>
            <w:tcW w:w="1000" w:type="pct"/>
            <w:gridSpan w:val="2"/>
          </w:tcPr>
          <w:p w14:paraId="74C6103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第一單元溫暖的家庭</w:t>
            </w:r>
          </w:p>
          <w:p w14:paraId="6D6A478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第二課來阮兜</w:t>
            </w:r>
          </w:p>
          <w:p w14:paraId="214715F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播放一段學生熟悉的卡通，例如：櫻桃小丸子，詢問主</w:t>
            </w:r>
            <w:r w:rsidRPr="00523059">
              <w:rPr>
                <w:rFonts w:ascii="Times New Roman" w:eastAsia="標楷體" w:hAnsi="Times New Roman" w:cs="Times New Roman"/>
                <w:sz w:val="20"/>
                <w:szCs w:val="20"/>
              </w:rPr>
              <w:lastRenderedPageBreak/>
              <w:t>角家中有什麼親屬？他們的喜好是什麼？</w:t>
            </w:r>
          </w:p>
          <w:p w14:paraId="3F23157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詢問學生平日的飲食習慣？「阮共飯菜食了了」，主角把飯菜吃光光的原因為何？引導學生感恩惜福，並理解、尊重不同世代的價值與習慣。</w:t>
            </w:r>
          </w:p>
          <w:p w14:paraId="3FFBB44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第四句「阿媽講阮有夠𠢕」，詢問學生為何主角被讚賞，協助學生了解並使用合理性的讚美。</w:t>
            </w:r>
          </w:p>
          <w:p w14:paraId="363EC74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問學生「講上愛來阮兜」的原因是什麼？讓學生說一說家人各有什麼喜好？藉此讓學生了解自己受到家人照顧，同時也要懂得主動了解、體貼家人。</w:t>
            </w:r>
          </w:p>
        </w:tc>
        <w:tc>
          <w:tcPr>
            <w:tcW w:w="299" w:type="pct"/>
            <w:shd w:val="clear" w:color="auto" w:fill="auto"/>
          </w:tcPr>
          <w:p w14:paraId="2170BCD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7D08BB0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討論活動</w:t>
            </w:r>
          </w:p>
          <w:p w14:paraId="52FCB7B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表演評量</w:t>
            </w:r>
          </w:p>
        </w:tc>
        <w:tc>
          <w:tcPr>
            <w:tcW w:w="517" w:type="pct"/>
            <w:shd w:val="clear" w:color="auto" w:fill="auto"/>
          </w:tcPr>
          <w:p w14:paraId="4421BB9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【家庭教育】</w:t>
            </w:r>
          </w:p>
          <w:p w14:paraId="5D26088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了解家庭的意義與功能。</w:t>
            </w:r>
          </w:p>
          <w:p w14:paraId="17216B1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家</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了解家庭組成與型態的多樣性。</w:t>
            </w:r>
          </w:p>
          <w:p w14:paraId="7815777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523059">
              <w:rPr>
                <w:rFonts w:ascii="Times New Roman" w:eastAsia="標楷體" w:hAnsi="Times New Roman" w:cs="Times New Roman"/>
                <w:kern w:val="0"/>
                <w:sz w:val="20"/>
                <w:szCs w:val="20"/>
              </w:rPr>
              <w:t>覺察與實踐兒童在家庭中的角色責任。</w:t>
            </w:r>
          </w:p>
        </w:tc>
        <w:tc>
          <w:tcPr>
            <w:tcW w:w="445" w:type="pct"/>
          </w:tcPr>
          <w:p w14:paraId="6A940516" w14:textId="77777777" w:rsidR="006C04B1" w:rsidRPr="00D86F67" w:rsidRDefault="006C04B1" w:rsidP="00345539">
            <w:pPr>
              <w:snapToGrid w:val="0"/>
              <w:rPr>
                <w:rFonts w:ascii="標楷體" w:eastAsia="標楷體" w:hAnsi="標楷體" w:cs="Roman PS"/>
                <w:szCs w:val="24"/>
              </w:rPr>
            </w:pPr>
          </w:p>
        </w:tc>
      </w:tr>
      <w:tr w:rsidR="006C04B1" w:rsidRPr="00D86F67" w14:paraId="39A50953" w14:textId="77777777" w:rsidTr="00345539">
        <w:tblPrEx>
          <w:jc w:val="center"/>
        </w:tblPrEx>
        <w:trPr>
          <w:trHeight w:val="303"/>
          <w:jc w:val="center"/>
        </w:trPr>
        <w:tc>
          <w:tcPr>
            <w:tcW w:w="277" w:type="pct"/>
            <w:shd w:val="clear" w:color="auto" w:fill="auto"/>
          </w:tcPr>
          <w:p w14:paraId="0A706D04"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369" w:type="pct"/>
            <w:shd w:val="clear" w:color="auto" w:fill="auto"/>
          </w:tcPr>
          <w:p w14:paraId="1612DC31"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6C95FDF1"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第二課來阮兜</w:t>
            </w:r>
          </w:p>
        </w:tc>
        <w:tc>
          <w:tcPr>
            <w:tcW w:w="192" w:type="pct"/>
          </w:tcPr>
          <w:p w14:paraId="513C04F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0696EE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75A49E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1-Ⅰ-2 </w:t>
            </w:r>
            <w:r w:rsidRPr="00401AA2">
              <w:rPr>
                <w:rFonts w:ascii="Times New Roman" w:eastAsia="標楷體" w:hAnsi="Times New Roman" w:cs="Times New Roman"/>
                <w:bCs/>
                <w:snapToGrid w:val="0"/>
                <w:kern w:val="0"/>
                <w:sz w:val="20"/>
                <w:szCs w:val="20"/>
              </w:rPr>
              <w:t>能聽懂日常生活中閩南語語句並掌握重點。</w:t>
            </w:r>
          </w:p>
          <w:p w14:paraId="0DD20A6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4DE5989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w:t>
            </w:r>
            <w:r w:rsidRPr="00401AA2">
              <w:rPr>
                <w:rFonts w:ascii="Times New Roman" w:eastAsia="標楷體" w:hAnsi="Times New Roman" w:cs="Times New Roman"/>
                <w:bCs/>
                <w:snapToGrid w:val="0"/>
                <w:kern w:val="0"/>
                <w:sz w:val="20"/>
                <w:szCs w:val="20"/>
              </w:rPr>
              <w:lastRenderedPageBreak/>
              <w:t>趣。</w:t>
            </w:r>
          </w:p>
        </w:tc>
        <w:tc>
          <w:tcPr>
            <w:tcW w:w="425" w:type="pct"/>
          </w:tcPr>
          <w:p w14:paraId="7C1C834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6CE5C04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450ED46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64F6BD6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68CCA6F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0E2DC1A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Bb-Ⅰ-1 </w:t>
            </w:r>
            <w:r w:rsidRPr="00401AA2">
              <w:rPr>
                <w:rFonts w:ascii="Times New Roman" w:eastAsia="標楷體" w:hAnsi="Times New Roman" w:cs="Times New Roman"/>
                <w:bCs/>
                <w:snapToGrid w:val="0"/>
                <w:kern w:val="0"/>
                <w:sz w:val="20"/>
                <w:szCs w:val="20"/>
              </w:rPr>
              <w:t>家庭生活。</w:t>
            </w:r>
          </w:p>
          <w:p w14:paraId="0C69C89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5140AB1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探究家人最喜歡的活動，並分析可能的原因。</w:t>
            </w:r>
          </w:p>
          <w:p w14:paraId="38F126B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主動關懷家人，於日常生活中用閩南語與長輩對話。</w:t>
            </w:r>
          </w:p>
          <w:p w14:paraId="16680B2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用閩南語和同學分</w:t>
            </w:r>
            <w:r w:rsidRPr="00523059">
              <w:rPr>
                <w:rFonts w:ascii="Times New Roman" w:eastAsia="標楷體" w:hAnsi="Times New Roman" w:cs="Times New Roman"/>
                <w:bCs/>
                <w:snapToGrid w:val="0"/>
                <w:kern w:val="0"/>
                <w:sz w:val="20"/>
                <w:szCs w:val="20"/>
              </w:rPr>
              <w:lastRenderedPageBreak/>
              <w:t>享自己的喜好，及家人喜好的活動。</w:t>
            </w:r>
          </w:p>
          <w:p w14:paraId="307FF57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分享並修正自己造的句子。</w:t>
            </w:r>
          </w:p>
          <w:p w14:paraId="37F88F1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5.</w:t>
            </w:r>
            <w:r w:rsidRPr="00523059">
              <w:rPr>
                <w:rFonts w:ascii="Times New Roman" w:eastAsia="標楷體" w:hAnsi="Times New Roman" w:cs="Times New Roman"/>
                <w:bCs/>
                <w:snapToGrid w:val="0"/>
                <w:kern w:val="0"/>
                <w:sz w:val="20"/>
                <w:szCs w:val="20"/>
              </w:rPr>
              <w:t>尊重、關懷、欣賞他人對不同事物的喜好。</w:t>
            </w:r>
          </w:p>
        </w:tc>
        <w:tc>
          <w:tcPr>
            <w:tcW w:w="1000" w:type="pct"/>
            <w:gridSpan w:val="2"/>
          </w:tcPr>
          <w:p w14:paraId="5596AD1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第一單元溫暖的家庭</w:t>
            </w:r>
          </w:p>
          <w:p w14:paraId="107C151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第二課來阮兜</w:t>
            </w:r>
          </w:p>
          <w:p w14:paraId="0342E2B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請學生發表家庭成員有哪些人。</w:t>
            </w:r>
          </w:p>
          <w:p w14:paraId="3801210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播放教學媒體，請學生跟著指出家屬稱謂語詞位置。</w:t>
            </w:r>
          </w:p>
          <w:p w14:paraId="1E5D2ED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介紹各種家屬稱謂的語詞講法。</w:t>
            </w:r>
          </w:p>
          <w:p w14:paraId="77DAAD0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教師請學生觀察「相招來開講」情境圖中家人活動的內容，讓學生發表所看到的情境。</w:t>
            </w:r>
          </w:p>
          <w:p w14:paraId="1B2D6F0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教師教導親屬稱謂，提醒主</w:t>
            </w:r>
            <w:r w:rsidRPr="00523059">
              <w:rPr>
                <w:rFonts w:ascii="Times New Roman" w:eastAsia="標楷體" w:hAnsi="Times New Roman" w:cs="Times New Roman"/>
                <w:sz w:val="20"/>
                <w:szCs w:val="20"/>
              </w:rPr>
              <w:lastRenderedPageBreak/>
              <w:t>詞可替換。如：（阿媽）上愛來阮兜（阿公）上愛來阮兜。</w:t>
            </w:r>
          </w:p>
          <w:p w14:paraId="3908B53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備妥稱謂語詞卡、裝入不透明摸彩箱。教師可自行抽語詞卡讓全班念，或指定學生上臺抽，並將抽到的親屬稱謂套用於句型。替換成功後，再請全班念一次。</w:t>
            </w:r>
          </w:p>
          <w:p w14:paraId="1E1C9A6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7.</w:t>
            </w:r>
            <w:r w:rsidRPr="00523059">
              <w:rPr>
                <w:rFonts w:ascii="Times New Roman" w:eastAsia="標楷體" w:hAnsi="Times New Roman" w:cs="Times New Roman"/>
                <w:sz w:val="20"/>
                <w:szCs w:val="20"/>
              </w:rPr>
              <w:t>熟練三個句型後套入不同親屬稱謂語，進行活動語詞的替換，例如：阿姊上愛（看冊）</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阿姊上愛（看報紙）。</w:t>
            </w:r>
          </w:p>
        </w:tc>
        <w:tc>
          <w:tcPr>
            <w:tcW w:w="299" w:type="pct"/>
            <w:shd w:val="clear" w:color="auto" w:fill="auto"/>
          </w:tcPr>
          <w:p w14:paraId="4A5C4DB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521D44D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p w14:paraId="47E68EC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730105C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p w14:paraId="0947325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表演評量</w:t>
            </w:r>
          </w:p>
        </w:tc>
        <w:tc>
          <w:tcPr>
            <w:tcW w:w="517" w:type="pct"/>
            <w:shd w:val="clear" w:color="auto" w:fill="auto"/>
          </w:tcPr>
          <w:p w14:paraId="0B63942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0637F79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了解家庭的意義與功能。</w:t>
            </w:r>
          </w:p>
          <w:p w14:paraId="2C20FCC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了解家庭組成與型態的多樣性。</w:t>
            </w:r>
          </w:p>
          <w:p w14:paraId="088EDB6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523059">
              <w:rPr>
                <w:rFonts w:ascii="Times New Roman" w:eastAsia="標楷體" w:hAnsi="Times New Roman" w:cs="Times New Roman"/>
                <w:kern w:val="0"/>
                <w:sz w:val="20"/>
                <w:szCs w:val="20"/>
              </w:rPr>
              <w:t>覺察與實踐兒童在家庭中的角色責任。</w:t>
            </w:r>
          </w:p>
        </w:tc>
        <w:tc>
          <w:tcPr>
            <w:tcW w:w="445" w:type="pct"/>
          </w:tcPr>
          <w:p w14:paraId="6B83C838" w14:textId="77777777" w:rsidR="006C04B1" w:rsidRPr="00D86F67" w:rsidRDefault="006C04B1" w:rsidP="00345539">
            <w:pPr>
              <w:snapToGrid w:val="0"/>
              <w:rPr>
                <w:rFonts w:ascii="標楷體" w:eastAsia="標楷體" w:hAnsi="標楷體" w:cs="Roman PS"/>
                <w:szCs w:val="24"/>
              </w:rPr>
            </w:pPr>
          </w:p>
        </w:tc>
      </w:tr>
      <w:tr w:rsidR="006C04B1" w:rsidRPr="00D86F67" w14:paraId="1074BBBE" w14:textId="77777777" w:rsidTr="00345539">
        <w:tblPrEx>
          <w:jc w:val="center"/>
        </w:tblPrEx>
        <w:trPr>
          <w:trHeight w:val="303"/>
          <w:jc w:val="center"/>
        </w:trPr>
        <w:tc>
          <w:tcPr>
            <w:tcW w:w="277" w:type="pct"/>
            <w:shd w:val="clear" w:color="auto" w:fill="auto"/>
          </w:tcPr>
          <w:p w14:paraId="0B638E19"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第六週</w:t>
            </w:r>
          </w:p>
        </w:tc>
        <w:tc>
          <w:tcPr>
            <w:tcW w:w="369" w:type="pct"/>
            <w:shd w:val="clear" w:color="auto" w:fill="auto"/>
          </w:tcPr>
          <w:p w14:paraId="054EF980"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41C6619E"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第二課來阮兜</w:t>
            </w:r>
          </w:p>
        </w:tc>
        <w:tc>
          <w:tcPr>
            <w:tcW w:w="192" w:type="pct"/>
          </w:tcPr>
          <w:p w14:paraId="729BB42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5A5A25A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4F62BB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1-Ⅰ-2 </w:t>
            </w:r>
            <w:r w:rsidRPr="00401AA2">
              <w:rPr>
                <w:rFonts w:ascii="Times New Roman" w:eastAsia="標楷體" w:hAnsi="Times New Roman" w:cs="Times New Roman"/>
                <w:bCs/>
                <w:snapToGrid w:val="0"/>
                <w:kern w:val="0"/>
                <w:sz w:val="20"/>
                <w:szCs w:val="20"/>
              </w:rPr>
              <w:t>能聽懂日常生活中閩南語語句並掌握重點。</w:t>
            </w:r>
          </w:p>
          <w:p w14:paraId="19BA3D1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18C5990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6F8D8C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245F385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740221E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10DC484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6DCDBB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0893E44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401AA2">
              <w:rPr>
                <w:rFonts w:ascii="Times New Roman" w:eastAsia="標楷體" w:hAnsi="Times New Roman" w:cs="Times New Roman"/>
                <w:bCs/>
                <w:snapToGrid w:val="0"/>
                <w:kern w:val="0"/>
                <w:sz w:val="20"/>
                <w:szCs w:val="20"/>
              </w:rPr>
              <w:t>家庭生活。</w:t>
            </w:r>
          </w:p>
          <w:p w14:paraId="2CA953B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76FE01E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熟練親屬稱謂的閩南語說法。</w:t>
            </w:r>
          </w:p>
          <w:p w14:paraId="099BD40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聽懂教學媒體的指令，並正確作答。</w:t>
            </w:r>
          </w:p>
          <w:p w14:paraId="3A21298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規畫自己與他人用閩南語互動的內容。</w:t>
            </w:r>
          </w:p>
          <w:p w14:paraId="25429029"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探究家庭活動的意義，並主動關懷家人，同時</w:t>
            </w:r>
            <w:r w:rsidRPr="00523059">
              <w:rPr>
                <w:rFonts w:ascii="Times New Roman" w:eastAsia="標楷體" w:hAnsi="Times New Roman" w:cs="Times New Roman"/>
                <w:bCs/>
                <w:snapToGrid w:val="0"/>
                <w:kern w:val="0"/>
                <w:sz w:val="20"/>
                <w:szCs w:val="20"/>
              </w:rPr>
              <w:lastRenderedPageBreak/>
              <w:t>懂得與家人分享。</w:t>
            </w:r>
          </w:p>
        </w:tc>
        <w:tc>
          <w:tcPr>
            <w:tcW w:w="1000" w:type="pct"/>
            <w:gridSpan w:val="2"/>
          </w:tcPr>
          <w:p w14:paraId="05A13B4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第一單元溫暖的家庭</w:t>
            </w:r>
          </w:p>
          <w:p w14:paraId="156AF59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第二課來阮兜</w:t>
            </w:r>
          </w:p>
          <w:p w14:paraId="435C9EE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複習親屬稱謂語；學生準備筆、尺齊置於桌面上，並仔細聆聽。</w:t>
            </w:r>
          </w:p>
          <w:p w14:paraId="5349308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動作圖畫的聯結，讓學生能分析判斷語詞與圖卡的對應。</w:t>
            </w:r>
          </w:p>
          <w:p w14:paraId="39D87E3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評估學生語詞熟識度後，請學生試著說出完整的題目短句。</w:t>
            </w:r>
          </w:p>
          <w:p w14:paraId="416FF56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學生根據教學</w:t>
            </w:r>
            <w:r>
              <w:rPr>
                <w:rFonts w:ascii="Times New Roman" w:eastAsia="標楷體" w:hAnsi="Times New Roman" w:cs="Times New Roman"/>
                <w:sz w:val="20"/>
                <w:szCs w:val="20"/>
              </w:rPr>
              <w:t>音檔</w:t>
            </w:r>
            <w:r w:rsidRPr="00523059">
              <w:rPr>
                <w:rFonts w:ascii="Times New Roman" w:eastAsia="標楷體" w:hAnsi="Times New Roman" w:cs="Times New Roman"/>
                <w:sz w:val="20"/>
                <w:szCs w:val="20"/>
              </w:rPr>
              <w:t>內容，辨識出正確的親屬稱謂語，連出正確的答案。</w:t>
            </w:r>
          </w:p>
          <w:p w14:paraId="7F25507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請學生撕下課本紙偶圖卡，進行角色扮演活動。</w:t>
            </w:r>
          </w:p>
          <w:p w14:paraId="558C06D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先帶領全班複習第</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課語詞，再指導學生兩兩一組</w:t>
            </w:r>
            <w:r w:rsidRPr="00523059">
              <w:rPr>
                <w:rFonts w:ascii="Times New Roman" w:eastAsia="標楷體" w:hAnsi="Times New Roman" w:cs="Times New Roman"/>
                <w:sz w:val="20"/>
                <w:szCs w:val="20"/>
              </w:rPr>
              <w:lastRenderedPageBreak/>
              <w:t>進行對話練習。</w:t>
            </w:r>
          </w:p>
          <w:p w14:paraId="77EE853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7.</w:t>
            </w:r>
            <w:r w:rsidRPr="00523059">
              <w:rPr>
                <w:rFonts w:ascii="Times New Roman" w:eastAsia="標楷體" w:hAnsi="Times New Roman" w:cs="Times New Roman"/>
                <w:sz w:val="20"/>
                <w:szCs w:val="20"/>
              </w:rPr>
              <w:t>教師可先指導學生熟練內容，熟練後，還可開放學生自由發揮，利用學過的語詞，編一段創意對話。</w:t>
            </w:r>
          </w:p>
        </w:tc>
        <w:tc>
          <w:tcPr>
            <w:tcW w:w="299" w:type="pct"/>
            <w:shd w:val="clear" w:color="auto" w:fill="auto"/>
          </w:tcPr>
          <w:p w14:paraId="1479BAD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1D02A48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tc>
        <w:tc>
          <w:tcPr>
            <w:tcW w:w="517" w:type="pct"/>
            <w:shd w:val="clear" w:color="auto" w:fill="auto"/>
          </w:tcPr>
          <w:p w14:paraId="096D91C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4B7E398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了解家庭的意義與功能。</w:t>
            </w:r>
          </w:p>
          <w:p w14:paraId="4471359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E2 </w:t>
            </w:r>
            <w:r w:rsidRPr="00523059">
              <w:rPr>
                <w:rFonts w:ascii="Times New Roman" w:eastAsia="標楷體" w:hAnsi="Times New Roman" w:cs="Times New Roman"/>
                <w:kern w:val="0"/>
                <w:sz w:val="20"/>
                <w:szCs w:val="20"/>
              </w:rPr>
              <w:t>了解家庭組成與型態的多樣性。</w:t>
            </w:r>
          </w:p>
          <w:p w14:paraId="462214B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523059">
              <w:rPr>
                <w:rFonts w:ascii="Times New Roman" w:eastAsia="標楷體" w:hAnsi="Times New Roman" w:cs="Times New Roman"/>
                <w:kern w:val="0"/>
                <w:sz w:val="20"/>
                <w:szCs w:val="20"/>
              </w:rPr>
              <w:t>覺察與實踐兒童在家庭中的角色責任。</w:t>
            </w:r>
          </w:p>
        </w:tc>
        <w:tc>
          <w:tcPr>
            <w:tcW w:w="445" w:type="pct"/>
          </w:tcPr>
          <w:p w14:paraId="248153B3" w14:textId="77777777" w:rsidR="006C04B1" w:rsidRPr="00D86F67" w:rsidRDefault="006C04B1" w:rsidP="00345539">
            <w:pPr>
              <w:snapToGrid w:val="0"/>
              <w:rPr>
                <w:rFonts w:ascii="標楷體" w:eastAsia="標楷體" w:hAnsi="標楷體" w:cs="Roman PS"/>
                <w:szCs w:val="24"/>
              </w:rPr>
            </w:pPr>
          </w:p>
        </w:tc>
      </w:tr>
      <w:tr w:rsidR="006C04B1" w:rsidRPr="00D86F67" w14:paraId="0418BAD4" w14:textId="77777777" w:rsidTr="00345539">
        <w:tblPrEx>
          <w:jc w:val="center"/>
        </w:tblPrEx>
        <w:trPr>
          <w:trHeight w:val="303"/>
          <w:jc w:val="center"/>
        </w:trPr>
        <w:tc>
          <w:tcPr>
            <w:tcW w:w="277" w:type="pct"/>
            <w:shd w:val="clear" w:color="auto" w:fill="auto"/>
          </w:tcPr>
          <w:p w14:paraId="695326F6"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第七週</w:t>
            </w:r>
          </w:p>
        </w:tc>
        <w:tc>
          <w:tcPr>
            <w:tcW w:w="369" w:type="pct"/>
            <w:shd w:val="clear" w:color="auto" w:fill="auto"/>
          </w:tcPr>
          <w:p w14:paraId="360A9B63"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第一單元溫暖的家庭</w:t>
            </w:r>
          </w:p>
          <w:p w14:paraId="4FF7EDA5"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單元活動一</w:t>
            </w:r>
          </w:p>
        </w:tc>
        <w:tc>
          <w:tcPr>
            <w:tcW w:w="192" w:type="pct"/>
          </w:tcPr>
          <w:p w14:paraId="7564B41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335EF9A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52305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D9C673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542F8F6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3F9C482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1-Ⅰ-2 </w:t>
            </w:r>
            <w:r w:rsidRPr="00401AA2">
              <w:rPr>
                <w:rFonts w:ascii="Times New Roman" w:eastAsia="標楷體" w:hAnsi="Times New Roman" w:cs="Times New Roman"/>
                <w:bCs/>
                <w:snapToGrid w:val="0"/>
                <w:kern w:val="0"/>
                <w:sz w:val="20"/>
                <w:szCs w:val="20"/>
              </w:rPr>
              <w:t>能聽懂日常生活中閩南語語句並掌握重點。</w:t>
            </w:r>
          </w:p>
          <w:p w14:paraId="698866F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30E3F6E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348444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513C266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0B99B8E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Ba-Ⅰ-2 </w:t>
            </w:r>
            <w:r w:rsidRPr="00401AA2">
              <w:rPr>
                <w:rFonts w:ascii="Times New Roman" w:eastAsia="標楷體" w:hAnsi="Times New Roman" w:cs="Times New Roman"/>
                <w:bCs/>
                <w:snapToGrid w:val="0"/>
                <w:kern w:val="0"/>
                <w:sz w:val="20"/>
                <w:szCs w:val="20"/>
              </w:rPr>
              <w:t>親屬稱謂。</w:t>
            </w:r>
          </w:p>
          <w:p w14:paraId="2358137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401AA2">
              <w:rPr>
                <w:rFonts w:ascii="Times New Roman" w:eastAsia="標楷體" w:hAnsi="Times New Roman" w:cs="Times New Roman"/>
                <w:bCs/>
                <w:snapToGrid w:val="0"/>
                <w:kern w:val="0"/>
                <w:sz w:val="20"/>
                <w:szCs w:val="20"/>
              </w:rPr>
              <w:t>家庭生活。</w:t>
            </w:r>
          </w:p>
          <w:p w14:paraId="04EFC5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tc>
        <w:tc>
          <w:tcPr>
            <w:tcW w:w="426" w:type="pct"/>
            <w:gridSpan w:val="2"/>
          </w:tcPr>
          <w:p w14:paraId="7D72D09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理解閩南語語意。</w:t>
            </w:r>
          </w:p>
          <w:p w14:paraId="38B9AC0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了解問候語的使用時機。</w:t>
            </w:r>
          </w:p>
          <w:p w14:paraId="4608E9E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聽辨閩南語的故事內容。</w:t>
            </w:r>
          </w:p>
          <w:p w14:paraId="5F01EB3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運用閩南語回答問題。</w:t>
            </w:r>
          </w:p>
        </w:tc>
        <w:tc>
          <w:tcPr>
            <w:tcW w:w="1000" w:type="pct"/>
            <w:gridSpan w:val="2"/>
          </w:tcPr>
          <w:p w14:paraId="67AA05A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第一單元溫暖的家庭</w:t>
            </w:r>
          </w:p>
          <w:p w14:paraId="00A6F17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單元活動一</w:t>
            </w:r>
          </w:p>
          <w:p w14:paraId="1F8A455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複習第一、二課課文及語詞，再請學生看課本情境圖，讓學生說出場景。</w:t>
            </w:r>
          </w:p>
          <w:p w14:paraId="1693C02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學生都熟悉插圖場景及題目內容之後，配合播放媒體，請學生仔細聆聽並作答。</w:t>
            </w:r>
          </w:p>
          <w:p w14:paraId="3D4056F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教師請學生發表去爺爺、奶奶家時，他們有什麼反應？例如：很熱情、很開心等。再進一步探討，為何爺爺、奶奶會有這些反應。</w:t>
            </w:r>
          </w:p>
          <w:p w14:paraId="68548D3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帶著學生一起看「去阿公阿媽兜」的情境圖，試著說說圖意。</w:t>
            </w:r>
          </w:p>
          <w:p w14:paraId="0EBB675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配合教學媒體播放，請學生說一說故事大意，確認學生閩南語的聆聽能力。</w:t>
            </w:r>
          </w:p>
        </w:tc>
        <w:tc>
          <w:tcPr>
            <w:tcW w:w="299" w:type="pct"/>
            <w:shd w:val="clear" w:color="auto" w:fill="auto"/>
          </w:tcPr>
          <w:p w14:paraId="4677D94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7ED6875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p w14:paraId="0713616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0D8BD6C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tc>
        <w:tc>
          <w:tcPr>
            <w:tcW w:w="517" w:type="pct"/>
            <w:shd w:val="clear" w:color="auto" w:fill="auto"/>
          </w:tcPr>
          <w:p w14:paraId="48BB528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5559F4C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p w14:paraId="770FB00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2FE02E6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E3 </w:t>
            </w:r>
            <w:r w:rsidRPr="00523059">
              <w:rPr>
                <w:rFonts w:ascii="Times New Roman" w:eastAsia="標楷體" w:hAnsi="Times New Roman" w:cs="Times New Roman"/>
                <w:kern w:val="0"/>
                <w:sz w:val="20"/>
                <w:szCs w:val="20"/>
              </w:rPr>
              <w:t>察覺家庭中不同角色，並反思個人在家庭中扮演的角色。</w:t>
            </w:r>
          </w:p>
        </w:tc>
        <w:tc>
          <w:tcPr>
            <w:tcW w:w="445" w:type="pct"/>
          </w:tcPr>
          <w:p w14:paraId="4660A14C" w14:textId="77777777" w:rsidR="006C04B1" w:rsidRPr="00D86F67" w:rsidRDefault="006C04B1" w:rsidP="00345539">
            <w:pPr>
              <w:snapToGrid w:val="0"/>
              <w:rPr>
                <w:rFonts w:ascii="標楷體" w:eastAsia="標楷體" w:hAnsi="標楷體" w:cs="Roman PS"/>
                <w:szCs w:val="24"/>
              </w:rPr>
            </w:pPr>
          </w:p>
        </w:tc>
      </w:tr>
      <w:tr w:rsidR="006C04B1" w:rsidRPr="00D86F67" w14:paraId="2B028E12" w14:textId="77777777" w:rsidTr="00345539">
        <w:tblPrEx>
          <w:jc w:val="center"/>
        </w:tblPrEx>
        <w:trPr>
          <w:trHeight w:val="303"/>
          <w:jc w:val="center"/>
        </w:trPr>
        <w:tc>
          <w:tcPr>
            <w:tcW w:w="277" w:type="pct"/>
            <w:shd w:val="clear" w:color="auto" w:fill="auto"/>
          </w:tcPr>
          <w:p w14:paraId="43C3FECD"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第八週</w:t>
            </w:r>
          </w:p>
        </w:tc>
        <w:tc>
          <w:tcPr>
            <w:tcW w:w="369" w:type="pct"/>
            <w:shd w:val="clear" w:color="auto" w:fill="auto"/>
          </w:tcPr>
          <w:p w14:paraId="5112E99F"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第二單元數字真趣味</w:t>
            </w:r>
          </w:p>
          <w:p w14:paraId="5D9948DC"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第三課</w:t>
            </w:r>
            <w:r>
              <w:rPr>
                <w:rFonts w:ascii="Times New Roman" w:eastAsia="標楷體" w:hAnsi="Times New Roman" w:cs="Times New Roman"/>
                <w:bCs/>
                <w:snapToGrid w:val="0"/>
                <w:kern w:val="0"/>
                <w:sz w:val="20"/>
                <w:szCs w:val="20"/>
              </w:rPr>
              <w:t>五隻火金蛄</w:t>
            </w:r>
          </w:p>
        </w:tc>
        <w:tc>
          <w:tcPr>
            <w:tcW w:w="192" w:type="pct"/>
          </w:tcPr>
          <w:p w14:paraId="5C8D006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285654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w:t>
            </w:r>
            <w:r w:rsidRPr="00523059">
              <w:rPr>
                <w:rFonts w:ascii="Times New Roman" w:eastAsia="標楷體" w:hAnsi="Times New Roman" w:cs="Times New Roman"/>
                <w:bCs/>
                <w:snapToGrid w:val="0"/>
                <w:kern w:val="0"/>
                <w:sz w:val="20"/>
                <w:szCs w:val="20"/>
              </w:rPr>
              <w:lastRenderedPageBreak/>
              <w:t>社區生活之中。</w:t>
            </w:r>
          </w:p>
        </w:tc>
        <w:tc>
          <w:tcPr>
            <w:tcW w:w="499" w:type="pct"/>
          </w:tcPr>
          <w:p w14:paraId="12E16E4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6D4F567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w:t>
            </w:r>
            <w:r w:rsidRPr="00401AA2">
              <w:rPr>
                <w:rFonts w:ascii="Times New Roman" w:eastAsia="標楷體" w:hAnsi="Times New Roman" w:cs="Times New Roman"/>
                <w:bCs/>
                <w:snapToGrid w:val="0"/>
                <w:kern w:val="0"/>
                <w:sz w:val="20"/>
                <w:szCs w:val="20"/>
              </w:rPr>
              <w:lastRenderedPageBreak/>
              <w:t>閩南語課文。</w:t>
            </w:r>
          </w:p>
          <w:p w14:paraId="17B48BB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0461A53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310BAA0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2786F58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7F87441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lastRenderedPageBreak/>
              <w:t>生活故事。</w:t>
            </w:r>
          </w:p>
          <w:p w14:paraId="034B27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752BC67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◎Bb-Ⅰ-3 </w:t>
            </w:r>
            <w:r w:rsidRPr="00401AA2">
              <w:rPr>
                <w:rFonts w:ascii="Times New Roman" w:eastAsia="標楷體" w:hAnsi="Times New Roman" w:cs="Times New Roman"/>
                <w:bCs/>
                <w:snapToGrid w:val="0"/>
                <w:kern w:val="0"/>
                <w:sz w:val="20"/>
                <w:szCs w:val="20"/>
              </w:rPr>
              <w:t>數字運用。</w:t>
            </w:r>
          </w:p>
          <w:p w14:paraId="2B689A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6701825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3FF1E14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熟讀本課課文，並了解課文文意。</w:t>
            </w:r>
          </w:p>
          <w:p w14:paraId="3D5C37E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聽懂本課課文所學的主題與</w:t>
            </w:r>
            <w:r w:rsidRPr="00523059">
              <w:rPr>
                <w:rFonts w:ascii="Times New Roman" w:eastAsia="標楷體" w:hAnsi="Times New Roman" w:cs="Times New Roman"/>
                <w:bCs/>
                <w:snapToGrid w:val="0"/>
                <w:kern w:val="0"/>
                <w:sz w:val="20"/>
                <w:szCs w:val="20"/>
              </w:rPr>
              <w:lastRenderedPageBreak/>
              <w:t>內容，並能掌握重點。</w:t>
            </w:r>
          </w:p>
          <w:p w14:paraId="15DAAF2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覺察分享的行為帶來的快樂。</w:t>
            </w:r>
          </w:p>
        </w:tc>
        <w:tc>
          <w:tcPr>
            <w:tcW w:w="1000" w:type="pct"/>
            <w:gridSpan w:val="2"/>
          </w:tcPr>
          <w:p w14:paraId="017F4C0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第二單元數字真趣味</w:t>
            </w:r>
          </w:p>
          <w:p w14:paraId="0B93A97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第三課</w:t>
            </w:r>
            <w:r>
              <w:rPr>
                <w:rFonts w:ascii="Times New Roman" w:eastAsia="標楷體" w:hAnsi="Times New Roman" w:cs="Times New Roman"/>
                <w:sz w:val="20"/>
                <w:szCs w:val="20"/>
              </w:rPr>
              <w:t>五隻火金蛄</w:t>
            </w:r>
          </w:p>
          <w:p w14:paraId="3AD911AC"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一、引起動機</w:t>
            </w:r>
          </w:p>
          <w:p w14:paraId="3487D7DA"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　　教師打開雙手十指向學生展示，詢問學生會不會用閩南語數數，先以右手數左手指頭，再以左手數右手指</w:t>
            </w:r>
            <w:r w:rsidRPr="00C120AB">
              <w:rPr>
                <w:rFonts w:ascii="Times New Roman" w:eastAsia="標楷體" w:hAnsi="Times New Roman" w:cs="Times New Roman"/>
                <w:sz w:val="20"/>
                <w:szCs w:val="20"/>
              </w:rPr>
              <w:lastRenderedPageBreak/>
              <w:t>頭，引導學生說出一到十的數字，進入主題「數字」的說法。</w:t>
            </w:r>
          </w:p>
          <w:p w14:paraId="5A70989D"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二、發展活動</w:t>
            </w:r>
          </w:p>
          <w:p w14:paraId="2C9BB7BF"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1. </w:t>
            </w:r>
            <w:r w:rsidRPr="00C120AB">
              <w:rPr>
                <w:rFonts w:ascii="Times New Roman" w:eastAsia="標楷體" w:hAnsi="Times New Roman" w:cs="Times New Roman"/>
                <w:sz w:val="20"/>
                <w:szCs w:val="20"/>
              </w:rPr>
              <w:t>教師可利用課文插圖，解釋課文標題「火金蛄」之意。</w:t>
            </w:r>
          </w:p>
          <w:p w14:paraId="6CE4E5C3"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2. </w:t>
            </w:r>
            <w:r w:rsidRPr="00C120AB">
              <w:rPr>
                <w:rFonts w:ascii="Times New Roman" w:eastAsia="標楷體" w:hAnsi="Times New Roman" w:cs="Times New Roman"/>
                <w:sz w:val="20"/>
                <w:szCs w:val="20"/>
              </w:rPr>
              <w:t>教師帶領學生閱讀、朗誦課文，</w:t>
            </w:r>
            <w:r w:rsidRPr="00C120AB">
              <w:rPr>
                <w:rFonts w:ascii="Times New Roman" w:eastAsia="標楷體" w:hAnsi="Times New Roman" w:cs="Times New Roman"/>
                <w:sz w:val="20"/>
                <w:szCs w:val="20"/>
              </w:rPr>
              <w:t xml:space="preserve"> </w:t>
            </w:r>
            <w:r w:rsidRPr="00C120AB">
              <w:rPr>
                <w:rFonts w:ascii="Times New Roman" w:eastAsia="標楷體" w:hAnsi="Times New Roman" w:cs="Times New Roman"/>
                <w:sz w:val="20"/>
                <w:szCs w:val="20"/>
              </w:rPr>
              <w:t>並解釋生詞與文意。</w:t>
            </w:r>
          </w:p>
          <w:p w14:paraId="244F5FB4"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3. </w:t>
            </w:r>
            <w:r w:rsidRPr="00C120AB">
              <w:rPr>
                <w:rFonts w:ascii="Times New Roman" w:eastAsia="標楷體" w:hAnsi="Times New Roman" w:cs="Times New Roman"/>
                <w:sz w:val="20"/>
                <w:szCs w:val="20"/>
              </w:rPr>
              <w:t>待學生熟讀課文後，進行第</w:t>
            </w:r>
            <w:r w:rsidRPr="00C120AB">
              <w:rPr>
                <w:rFonts w:ascii="Times New Roman" w:eastAsia="標楷體" w:hAnsi="Times New Roman" w:cs="Times New Roman"/>
                <w:sz w:val="20"/>
                <w:szCs w:val="20"/>
              </w:rPr>
              <w:t>65</w:t>
            </w:r>
            <w:r w:rsidRPr="00C120AB">
              <w:rPr>
                <w:rFonts w:ascii="Times New Roman" w:eastAsia="標楷體" w:hAnsi="Times New Roman" w:cs="Times New Roman"/>
                <w:sz w:val="20"/>
                <w:szCs w:val="20"/>
              </w:rPr>
              <w:t>頁「情境朗讀」教學遊戲。</w:t>
            </w:r>
          </w:p>
          <w:p w14:paraId="14174B98"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4. </w:t>
            </w:r>
            <w:r w:rsidRPr="00C120AB">
              <w:rPr>
                <w:rFonts w:ascii="Times New Roman" w:eastAsia="標楷體" w:hAnsi="Times New Roman" w:cs="Times New Roman"/>
                <w:sz w:val="20"/>
                <w:szCs w:val="20"/>
              </w:rPr>
              <w:t>介紹課文裡有方音差的字詞。</w:t>
            </w:r>
          </w:p>
          <w:p w14:paraId="5CBBB978"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5.</w:t>
            </w:r>
            <w:r w:rsidRPr="00C120AB">
              <w:rPr>
                <w:rFonts w:ascii="Times New Roman" w:eastAsia="標楷體" w:hAnsi="Times New Roman" w:cs="Times New Roman"/>
                <w:sz w:val="20"/>
                <w:szCs w:val="20"/>
              </w:rPr>
              <w:t>進行本課句型教學。</w:t>
            </w:r>
          </w:p>
          <w:p w14:paraId="28C713BA" w14:textId="77777777" w:rsidR="006C04B1" w:rsidRPr="00C120AB"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三、統整活動</w:t>
            </w:r>
          </w:p>
          <w:p w14:paraId="784C85F5" w14:textId="77777777" w:rsidR="006C04B1" w:rsidRPr="00523059" w:rsidRDefault="006C04B1" w:rsidP="00345539">
            <w:pPr>
              <w:snapToGrid w:val="0"/>
              <w:rPr>
                <w:rFonts w:ascii="標楷體" w:eastAsia="標楷體" w:hAnsi="標楷體" w:cs="Roman PS"/>
                <w:sz w:val="20"/>
                <w:szCs w:val="20"/>
              </w:rPr>
            </w:pPr>
            <w:r w:rsidRPr="00C120AB">
              <w:rPr>
                <w:rFonts w:ascii="Times New Roman" w:eastAsia="標楷體" w:hAnsi="Times New Roman" w:cs="Times New Roman"/>
                <w:sz w:val="20"/>
                <w:szCs w:val="20"/>
              </w:rPr>
              <w:t xml:space="preserve">　　教師可利用「閱讀理解」的提問，檢視學生對於課文的理解程度，再針對不足之處加以補充。</w:t>
            </w:r>
          </w:p>
        </w:tc>
        <w:tc>
          <w:tcPr>
            <w:tcW w:w="299" w:type="pct"/>
            <w:shd w:val="clear" w:color="auto" w:fill="auto"/>
          </w:tcPr>
          <w:p w14:paraId="2ABBFB7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08AB00F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2351ADF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討論活動</w:t>
            </w:r>
          </w:p>
        </w:tc>
        <w:tc>
          <w:tcPr>
            <w:tcW w:w="517" w:type="pct"/>
            <w:shd w:val="clear" w:color="auto" w:fill="auto"/>
          </w:tcPr>
          <w:p w14:paraId="0F8AF40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【環境教育】</w:t>
            </w:r>
          </w:p>
          <w:p w14:paraId="60C1A07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E2 </w:t>
            </w:r>
            <w:r>
              <w:rPr>
                <w:rFonts w:ascii="Times New Roman" w:eastAsia="標楷體" w:hAnsi="Times New Roman" w:cs="Times New Roman"/>
                <w:kern w:val="0"/>
                <w:sz w:val="20"/>
                <w:szCs w:val="20"/>
              </w:rPr>
              <w:t>覺知生物生命的美與價值，關懷動、植物的生命</w:t>
            </w:r>
          </w:p>
        </w:tc>
        <w:tc>
          <w:tcPr>
            <w:tcW w:w="445" w:type="pct"/>
          </w:tcPr>
          <w:p w14:paraId="7F34E357" w14:textId="77777777" w:rsidR="006C04B1" w:rsidRPr="00D86F67" w:rsidRDefault="006C04B1" w:rsidP="00345539">
            <w:pPr>
              <w:snapToGrid w:val="0"/>
              <w:rPr>
                <w:rFonts w:ascii="標楷體" w:eastAsia="標楷體" w:hAnsi="標楷體" w:cs="Roman PS"/>
                <w:szCs w:val="24"/>
              </w:rPr>
            </w:pPr>
          </w:p>
        </w:tc>
      </w:tr>
      <w:tr w:rsidR="006C04B1" w:rsidRPr="00D86F67" w14:paraId="72F526AC" w14:textId="77777777" w:rsidTr="00345539">
        <w:tblPrEx>
          <w:jc w:val="center"/>
        </w:tblPrEx>
        <w:trPr>
          <w:trHeight w:val="303"/>
          <w:jc w:val="center"/>
        </w:trPr>
        <w:tc>
          <w:tcPr>
            <w:tcW w:w="277" w:type="pct"/>
            <w:shd w:val="clear" w:color="auto" w:fill="auto"/>
          </w:tcPr>
          <w:p w14:paraId="1C111FFC"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第九週</w:t>
            </w:r>
          </w:p>
        </w:tc>
        <w:tc>
          <w:tcPr>
            <w:tcW w:w="369" w:type="pct"/>
            <w:shd w:val="clear" w:color="auto" w:fill="auto"/>
          </w:tcPr>
          <w:p w14:paraId="5804B90C"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第二單元數字真趣味</w:t>
            </w:r>
          </w:p>
          <w:p w14:paraId="483BEB88"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第三課</w:t>
            </w:r>
            <w:r>
              <w:rPr>
                <w:rFonts w:ascii="Times New Roman" w:eastAsia="標楷體" w:hAnsi="Times New Roman" w:cs="Times New Roman"/>
                <w:bCs/>
                <w:snapToGrid w:val="0"/>
                <w:kern w:val="0"/>
                <w:sz w:val="20"/>
                <w:szCs w:val="20"/>
              </w:rPr>
              <w:t>五隻火金蛄</w:t>
            </w:r>
          </w:p>
        </w:tc>
        <w:tc>
          <w:tcPr>
            <w:tcW w:w="192" w:type="pct"/>
          </w:tcPr>
          <w:p w14:paraId="3DC7A902"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2FAB7B1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09DA7C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1B3B2EC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487E50D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w:t>
            </w:r>
            <w:r w:rsidRPr="00401AA2">
              <w:rPr>
                <w:rFonts w:ascii="Times New Roman" w:eastAsia="標楷體" w:hAnsi="Times New Roman" w:cs="Times New Roman"/>
                <w:bCs/>
                <w:snapToGrid w:val="0"/>
                <w:kern w:val="0"/>
                <w:sz w:val="20"/>
                <w:szCs w:val="20"/>
              </w:rPr>
              <w:lastRenderedPageBreak/>
              <w:t>與他人互動。</w:t>
            </w:r>
          </w:p>
          <w:p w14:paraId="30EF81E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6F5726D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7D79576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331BC44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4B46470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622023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◎Bb-Ⅰ-3 </w:t>
            </w:r>
            <w:r w:rsidRPr="00401AA2">
              <w:rPr>
                <w:rFonts w:ascii="Times New Roman" w:eastAsia="標楷體" w:hAnsi="Times New Roman" w:cs="Times New Roman"/>
                <w:bCs/>
                <w:snapToGrid w:val="0"/>
                <w:kern w:val="0"/>
                <w:sz w:val="20"/>
                <w:szCs w:val="20"/>
              </w:rPr>
              <w:t>數字運用。</w:t>
            </w:r>
          </w:p>
          <w:p w14:paraId="0604690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723EF81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74C007BB"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熟讀數字一至十之閩南語說法。</w:t>
            </w:r>
          </w:p>
          <w:p w14:paraId="05F5838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理解數字一至十代表的相對物品數量。</w:t>
            </w:r>
          </w:p>
          <w:p w14:paraId="36C2950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可以在生活中運用</w:t>
            </w:r>
            <w:r w:rsidRPr="00523059">
              <w:rPr>
                <w:rFonts w:ascii="Times New Roman" w:eastAsia="標楷體" w:hAnsi="Times New Roman" w:cs="Times New Roman"/>
                <w:bCs/>
                <w:snapToGrid w:val="0"/>
                <w:kern w:val="0"/>
                <w:sz w:val="20"/>
                <w:szCs w:val="20"/>
              </w:rPr>
              <w:lastRenderedPageBreak/>
              <w:t>所學一至十的閩南語數字說法，並有覺察不同物品對應不同的量詞能力。</w:t>
            </w:r>
          </w:p>
        </w:tc>
        <w:tc>
          <w:tcPr>
            <w:tcW w:w="1000" w:type="pct"/>
            <w:gridSpan w:val="2"/>
          </w:tcPr>
          <w:p w14:paraId="61DAF01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第二單元數字真趣味</w:t>
            </w:r>
          </w:p>
          <w:p w14:paraId="273ACE4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第三課</w:t>
            </w:r>
            <w:r>
              <w:rPr>
                <w:rFonts w:ascii="Times New Roman" w:eastAsia="標楷體" w:hAnsi="Times New Roman" w:cs="Times New Roman"/>
                <w:sz w:val="20"/>
                <w:szCs w:val="20"/>
              </w:rPr>
              <w:t>五隻火金蛄</w:t>
            </w:r>
          </w:p>
          <w:p w14:paraId="1608145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引導學生觀看些東西和阿拉伯數字有什麼關聯？運用觀察能力說出他們的觀察結果。</w:t>
            </w:r>
          </w:p>
          <w:p w14:paraId="4F004CC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若是學生能說出語詞頁的圖案和數字</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至</w:t>
            </w:r>
            <w:r w:rsidRPr="00523059">
              <w:rPr>
                <w:rFonts w:ascii="Times New Roman" w:eastAsia="標楷體" w:hAnsi="Times New Roman" w:cs="Times New Roman"/>
                <w:sz w:val="20"/>
                <w:szCs w:val="20"/>
              </w:rPr>
              <w:t>10</w:t>
            </w:r>
            <w:r w:rsidRPr="00523059">
              <w:rPr>
                <w:rFonts w:ascii="Times New Roman" w:eastAsia="標楷體" w:hAnsi="Times New Roman" w:cs="Times New Roman"/>
                <w:sz w:val="20"/>
                <w:szCs w:val="20"/>
              </w:rPr>
              <w:t>的外觀相像，則代表學生有觀察的能力，並鼓勵學生盡量用閩南語發言。</w:t>
            </w:r>
          </w:p>
          <w:p w14:paraId="598F4B7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3.</w:t>
            </w:r>
            <w:r w:rsidRPr="00523059">
              <w:rPr>
                <w:rFonts w:ascii="Times New Roman" w:eastAsia="標楷體" w:hAnsi="Times New Roman" w:cs="Times New Roman"/>
                <w:sz w:val="20"/>
                <w:szCs w:val="20"/>
              </w:rPr>
              <w:t>本課「相招來開講」內容有量詞，教師先帶學生念一次量詞，並解說本跨頁的量詞的單用法。</w:t>
            </w:r>
          </w:p>
          <w:p w14:paraId="694EB26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教師指導學生逐一將插圖中的各種物品的數量，以閩南語細數一遍，再帶入每一種物品的量詞，例如「</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个人。」依此類推。</w:t>
            </w:r>
          </w:p>
        </w:tc>
        <w:tc>
          <w:tcPr>
            <w:tcW w:w="299" w:type="pct"/>
            <w:shd w:val="clear" w:color="auto" w:fill="auto"/>
          </w:tcPr>
          <w:p w14:paraId="0B1FE12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610D820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5E42908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3AB03FA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討論活動</w:t>
            </w:r>
          </w:p>
        </w:tc>
        <w:tc>
          <w:tcPr>
            <w:tcW w:w="517" w:type="pct"/>
            <w:shd w:val="clear" w:color="auto" w:fill="auto"/>
          </w:tcPr>
          <w:p w14:paraId="16878A2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【環境教育】</w:t>
            </w:r>
          </w:p>
          <w:p w14:paraId="68CB6D0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E2 </w:t>
            </w:r>
            <w:r>
              <w:rPr>
                <w:rFonts w:ascii="Times New Roman" w:eastAsia="標楷體" w:hAnsi="Times New Roman" w:cs="Times New Roman"/>
                <w:kern w:val="0"/>
                <w:sz w:val="20"/>
                <w:szCs w:val="20"/>
              </w:rPr>
              <w:t>覺知生物生命的美與價值，關懷動、植物的生命</w:t>
            </w:r>
          </w:p>
        </w:tc>
        <w:tc>
          <w:tcPr>
            <w:tcW w:w="445" w:type="pct"/>
          </w:tcPr>
          <w:p w14:paraId="5F239417" w14:textId="77777777" w:rsidR="006C04B1" w:rsidRPr="00D86F67" w:rsidRDefault="006C04B1" w:rsidP="00345539">
            <w:pPr>
              <w:snapToGrid w:val="0"/>
              <w:rPr>
                <w:rFonts w:ascii="標楷體" w:eastAsia="標楷體" w:hAnsi="標楷體" w:cs="Roman PS"/>
                <w:szCs w:val="24"/>
              </w:rPr>
            </w:pPr>
          </w:p>
        </w:tc>
      </w:tr>
      <w:tr w:rsidR="006C04B1" w:rsidRPr="00D86F67" w14:paraId="054B6094" w14:textId="77777777" w:rsidTr="00345539">
        <w:tblPrEx>
          <w:jc w:val="center"/>
        </w:tblPrEx>
        <w:trPr>
          <w:trHeight w:val="303"/>
          <w:jc w:val="center"/>
        </w:trPr>
        <w:tc>
          <w:tcPr>
            <w:tcW w:w="277" w:type="pct"/>
            <w:shd w:val="clear" w:color="auto" w:fill="auto"/>
          </w:tcPr>
          <w:p w14:paraId="41D9790A"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第十週</w:t>
            </w:r>
          </w:p>
        </w:tc>
        <w:tc>
          <w:tcPr>
            <w:tcW w:w="369" w:type="pct"/>
            <w:shd w:val="clear" w:color="auto" w:fill="auto"/>
          </w:tcPr>
          <w:p w14:paraId="4F05457B"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第二單元數字真趣味</w:t>
            </w:r>
          </w:p>
          <w:p w14:paraId="18475927"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第三課</w:t>
            </w:r>
            <w:r>
              <w:rPr>
                <w:rFonts w:ascii="Times New Roman" w:eastAsia="標楷體" w:hAnsi="Times New Roman" w:cs="Times New Roman"/>
                <w:bCs/>
                <w:snapToGrid w:val="0"/>
                <w:kern w:val="0"/>
                <w:sz w:val="20"/>
                <w:szCs w:val="20"/>
              </w:rPr>
              <w:t>五隻火金蛄</w:t>
            </w:r>
          </w:p>
        </w:tc>
        <w:tc>
          <w:tcPr>
            <w:tcW w:w="192" w:type="pct"/>
          </w:tcPr>
          <w:p w14:paraId="0433DC0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548BB3A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0E771A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0A351A4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323CEF8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66BDE58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1E1C7EC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4638A4B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06139CB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sidRPr="00401AA2">
              <w:rPr>
                <w:rFonts w:ascii="Times New Roman" w:eastAsia="標楷體" w:hAnsi="Times New Roman" w:cs="Times New Roman"/>
                <w:bCs/>
                <w:snapToGrid w:val="0"/>
                <w:kern w:val="0"/>
                <w:sz w:val="20"/>
                <w:szCs w:val="20"/>
              </w:rPr>
              <w:t>生活故事。</w:t>
            </w:r>
          </w:p>
          <w:p w14:paraId="397077C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2AAF7F2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◎Bb-Ⅰ-3 </w:t>
            </w:r>
            <w:r w:rsidRPr="00401AA2">
              <w:rPr>
                <w:rFonts w:ascii="Times New Roman" w:eastAsia="標楷體" w:hAnsi="Times New Roman" w:cs="Times New Roman"/>
                <w:bCs/>
                <w:snapToGrid w:val="0"/>
                <w:kern w:val="0"/>
                <w:sz w:val="20"/>
                <w:szCs w:val="20"/>
              </w:rPr>
              <w:t>數字運用。</w:t>
            </w:r>
          </w:p>
          <w:p w14:paraId="29AD08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6E2D00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4F7275D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利用觀察和判斷能力，區別餅乾的差異性。</w:t>
            </w:r>
          </w:p>
          <w:p w14:paraId="751EFB49"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懂得數字與實物個數的對應，並能操作本練習。</w:t>
            </w:r>
          </w:p>
          <w:p w14:paraId="409B255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覺察物品品項具同質性時，經過製程的創新，會產出不同外觀的差異。</w:t>
            </w:r>
          </w:p>
        </w:tc>
        <w:tc>
          <w:tcPr>
            <w:tcW w:w="1000" w:type="pct"/>
            <w:gridSpan w:val="2"/>
          </w:tcPr>
          <w:p w14:paraId="1AF4645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第二單元數字真趣味</w:t>
            </w:r>
          </w:p>
          <w:p w14:paraId="2CB9CFA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第三課</w:t>
            </w:r>
            <w:r>
              <w:rPr>
                <w:rFonts w:ascii="Times New Roman" w:eastAsia="標楷體" w:hAnsi="Times New Roman" w:cs="Times New Roman"/>
                <w:sz w:val="20"/>
                <w:szCs w:val="20"/>
              </w:rPr>
              <w:t>五隻火金蛄</w:t>
            </w:r>
          </w:p>
          <w:p w14:paraId="6F60B53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教師請學生觀察「來練習」的插圖，並說一說插圖內容。</w:t>
            </w:r>
          </w:p>
          <w:p w14:paraId="6C145CD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教師問學生：餅乾店裡有幾種不同樣式的餅乾？</w:t>
            </w:r>
          </w:p>
          <w:p w14:paraId="643977F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教師請學生仔細聽</w:t>
            </w:r>
            <w:r>
              <w:rPr>
                <w:rFonts w:ascii="Times New Roman" w:eastAsia="標楷體" w:hAnsi="Times New Roman" w:cs="Times New Roman"/>
                <w:sz w:val="20"/>
                <w:szCs w:val="20"/>
              </w:rPr>
              <w:t>音檔</w:t>
            </w:r>
            <w:r w:rsidRPr="00523059">
              <w:rPr>
                <w:rFonts w:ascii="Times New Roman" w:eastAsia="標楷體" w:hAnsi="Times New Roman" w:cs="Times New Roman"/>
                <w:sz w:val="20"/>
                <w:szCs w:val="20"/>
              </w:rPr>
              <w:t>內容，利用課本貼紙，把正確的餅乾數量貼在餅乾盤上。</w:t>
            </w:r>
          </w:p>
        </w:tc>
        <w:tc>
          <w:tcPr>
            <w:tcW w:w="299" w:type="pct"/>
            <w:shd w:val="clear" w:color="auto" w:fill="auto"/>
          </w:tcPr>
          <w:p w14:paraId="0BBD42C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76B7E7F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084BE65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62D0AD8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討論活動</w:t>
            </w:r>
          </w:p>
        </w:tc>
        <w:tc>
          <w:tcPr>
            <w:tcW w:w="517" w:type="pct"/>
            <w:shd w:val="clear" w:color="auto" w:fill="auto"/>
          </w:tcPr>
          <w:p w14:paraId="7A9E4C5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【環境教育】</w:t>
            </w:r>
          </w:p>
          <w:p w14:paraId="25E485B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E2 </w:t>
            </w:r>
            <w:r>
              <w:rPr>
                <w:rFonts w:ascii="Times New Roman" w:eastAsia="標楷體" w:hAnsi="Times New Roman" w:cs="Times New Roman"/>
                <w:kern w:val="0"/>
                <w:sz w:val="20"/>
                <w:szCs w:val="20"/>
              </w:rPr>
              <w:t>覺知生物生命的美與價值，關懷動、植物的生命</w:t>
            </w:r>
          </w:p>
        </w:tc>
        <w:tc>
          <w:tcPr>
            <w:tcW w:w="445" w:type="pct"/>
          </w:tcPr>
          <w:p w14:paraId="4AE9C585" w14:textId="77777777" w:rsidR="006C04B1" w:rsidRPr="00D86F67" w:rsidRDefault="006C04B1" w:rsidP="00345539">
            <w:pPr>
              <w:snapToGrid w:val="0"/>
              <w:rPr>
                <w:rFonts w:ascii="標楷體" w:eastAsia="標楷體" w:hAnsi="標楷體" w:cs="Roman PS"/>
                <w:szCs w:val="24"/>
              </w:rPr>
            </w:pPr>
          </w:p>
        </w:tc>
      </w:tr>
      <w:tr w:rsidR="006C04B1" w:rsidRPr="00D86F67" w14:paraId="24398C41" w14:textId="77777777" w:rsidTr="00345539">
        <w:tblPrEx>
          <w:jc w:val="center"/>
        </w:tblPrEx>
        <w:trPr>
          <w:trHeight w:val="303"/>
          <w:jc w:val="center"/>
        </w:trPr>
        <w:tc>
          <w:tcPr>
            <w:tcW w:w="277" w:type="pct"/>
            <w:shd w:val="clear" w:color="auto" w:fill="auto"/>
          </w:tcPr>
          <w:p w14:paraId="37C4B867"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w:t>
            </w:r>
            <w:r>
              <w:rPr>
                <w:rFonts w:ascii="Times New Roman" w:eastAsia="標楷體" w:hAnsi="Times New Roman" w:cs="Times New Roman"/>
                <w:sz w:val="20"/>
                <w:szCs w:val="20"/>
              </w:rPr>
              <w:lastRenderedPageBreak/>
              <w:t>一週</w:t>
            </w:r>
          </w:p>
        </w:tc>
        <w:tc>
          <w:tcPr>
            <w:tcW w:w="369" w:type="pct"/>
            <w:shd w:val="clear" w:color="auto" w:fill="auto"/>
          </w:tcPr>
          <w:p w14:paraId="10E30875"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第二單</w:t>
            </w:r>
            <w:r w:rsidRPr="00523059">
              <w:rPr>
                <w:rFonts w:ascii="Times New Roman" w:eastAsia="標楷體" w:hAnsi="Times New Roman" w:cs="Times New Roman"/>
                <w:bCs/>
                <w:snapToGrid w:val="0"/>
                <w:kern w:val="0"/>
                <w:sz w:val="20"/>
                <w:szCs w:val="20"/>
              </w:rPr>
              <w:lastRenderedPageBreak/>
              <w:t>元數字真趣味</w:t>
            </w:r>
          </w:p>
          <w:p w14:paraId="70C83D74"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單元活動二</w:t>
            </w:r>
          </w:p>
        </w:tc>
        <w:tc>
          <w:tcPr>
            <w:tcW w:w="192" w:type="pct"/>
          </w:tcPr>
          <w:p w14:paraId="4CEA79E2"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p>
        </w:tc>
        <w:tc>
          <w:tcPr>
            <w:tcW w:w="551" w:type="pct"/>
          </w:tcPr>
          <w:p w14:paraId="5A52BEE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523059">
              <w:rPr>
                <w:rFonts w:ascii="Times New Roman" w:eastAsia="標楷體" w:hAnsi="Times New Roman" w:cs="Times New Roman"/>
                <w:bCs/>
                <w:snapToGrid w:val="0"/>
                <w:kern w:val="0"/>
                <w:sz w:val="20"/>
                <w:szCs w:val="20"/>
              </w:rPr>
              <w:t>認識</w:t>
            </w:r>
            <w:r w:rsidRPr="00523059">
              <w:rPr>
                <w:rFonts w:ascii="Times New Roman" w:eastAsia="標楷體" w:hAnsi="Times New Roman" w:cs="Times New Roman"/>
                <w:bCs/>
                <w:snapToGrid w:val="0"/>
                <w:kern w:val="0"/>
                <w:sz w:val="20"/>
                <w:szCs w:val="20"/>
              </w:rPr>
              <w:lastRenderedPageBreak/>
              <w:t>閩南語文對個人生活的重要性，並能主動學習，進而建立學習閩南語文的能力。</w:t>
            </w:r>
          </w:p>
          <w:p w14:paraId="33734C2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93E88D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1-Ⅰ-4 </w:t>
            </w:r>
            <w:r w:rsidRPr="00401AA2">
              <w:rPr>
                <w:rFonts w:ascii="Times New Roman" w:eastAsia="標楷體" w:hAnsi="Times New Roman" w:cs="Times New Roman"/>
                <w:bCs/>
                <w:snapToGrid w:val="0"/>
                <w:kern w:val="0"/>
                <w:sz w:val="20"/>
                <w:szCs w:val="20"/>
              </w:rPr>
              <w:t>能從聆</w:t>
            </w:r>
            <w:r w:rsidRPr="00401AA2">
              <w:rPr>
                <w:rFonts w:ascii="Times New Roman" w:eastAsia="標楷體" w:hAnsi="Times New Roman" w:cs="Times New Roman"/>
                <w:bCs/>
                <w:snapToGrid w:val="0"/>
                <w:kern w:val="0"/>
                <w:sz w:val="20"/>
                <w:szCs w:val="20"/>
              </w:rPr>
              <w:lastRenderedPageBreak/>
              <w:t>聽中建立主動學習閩南語的興趣與習慣。</w:t>
            </w:r>
          </w:p>
          <w:p w14:paraId="1F1514F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06D25F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4F93C5A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7312E0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lastRenderedPageBreak/>
              <w:t>語詞運用。</w:t>
            </w:r>
          </w:p>
          <w:p w14:paraId="3648D9B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23D54F7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◎Bb-Ⅰ-3 </w:t>
            </w:r>
            <w:r w:rsidRPr="00401AA2">
              <w:rPr>
                <w:rFonts w:ascii="Times New Roman" w:eastAsia="標楷體" w:hAnsi="Times New Roman" w:cs="Times New Roman"/>
                <w:bCs/>
                <w:snapToGrid w:val="0"/>
                <w:kern w:val="0"/>
                <w:sz w:val="20"/>
                <w:szCs w:val="20"/>
              </w:rPr>
              <w:t>數字運用。</w:t>
            </w:r>
          </w:p>
          <w:p w14:paraId="4956907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18F06E29"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理解閩南</w:t>
            </w:r>
            <w:r w:rsidRPr="00523059">
              <w:rPr>
                <w:rFonts w:ascii="Times New Roman" w:eastAsia="標楷體" w:hAnsi="Times New Roman" w:cs="Times New Roman"/>
                <w:bCs/>
                <w:snapToGrid w:val="0"/>
                <w:kern w:val="0"/>
                <w:sz w:val="20"/>
                <w:szCs w:val="20"/>
              </w:rPr>
              <w:lastRenderedPageBreak/>
              <w:t>語語意。</w:t>
            </w:r>
          </w:p>
          <w:p w14:paraId="5ABEE15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說出閩南語數字</w:t>
            </w: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至</w:t>
            </w:r>
            <w:r w:rsidRPr="00523059">
              <w:rPr>
                <w:rFonts w:ascii="Times New Roman" w:eastAsia="標楷體" w:hAnsi="Times New Roman" w:cs="Times New Roman"/>
                <w:bCs/>
                <w:snapToGrid w:val="0"/>
                <w:kern w:val="0"/>
                <w:sz w:val="20"/>
                <w:szCs w:val="20"/>
              </w:rPr>
              <w:t>10</w:t>
            </w:r>
            <w:r w:rsidRPr="00523059">
              <w:rPr>
                <w:rFonts w:ascii="Times New Roman" w:eastAsia="標楷體" w:hAnsi="Times New Roman" w:cs="Times New Roman"/>
                <w:bCs/>
                <w:snapToGrid w:val="0"/>
                <w:kern w:val="0"/>
                <w:sz w:val="20"/>
                <w:szCs w:val="20"/>
              </w:rPr>
              <w:t>。</w:t>
            </w:r>
          </w:p>
          <w:p w14:paraId="67D7237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聽辨閩南語的故事內容。</w:t>
            </w:r>
          </w:p>
          <w:p w14:paraId="43785ECD"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運用閩南語回答問題。</w:t>
            </w:r>
          </w:p>
        </w:tc>
        <w:tc>
          <w:tcPr>
            <w:tcW w:w="1000" w:type="pct"/>
            <w:gridSpan w:val="2"/>
          </w:tcPr>
          <w:p w14:paraId="7BD9BEC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第二單元數字真趣味</w:t>
            </w:r>
          </w:p>
          <w:p w14:paraId="6B77DB9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單元活動二</w:t>
            </w:r>
          </w:p>
          <w:p w14:paraId="7030E64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複習第三課課文及語詞，再請學生看課本情境圖，讓學生說一說有看到幾個數字，並試著說出來。</w:t>
            </w:r>
          </w:p>
          <w:p w14:paraId="1EFF46A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帶著學生看課本，並請告訴學生作答方式，請學生作答。</w:t>
            </w:r>
          </w:p>
          <w:p w14:paraId="424731B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請學生說一說「鬥陣聽故事」的情境是哪裡？並詢問學生：「去動物園耍，敢有注意看動物有幾隻？」</w:t>
            </w:r>
          </w:p>
          <w:p w14:paraId="404A1AC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教師可帶著學生一起看「動物有幾隻」的情境圖，試著說說內容大意。</w:t>
            </w:r>
          </w:p>
          <w:p w14:paraId="75F24F6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教師教完故事內容後，請學生說一說故事大意，確認學生閩南語的聆聽能力。</w:t>
            </w:r>
          </w:p>
          <w:p w14:paraId="6BDE3AE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最後利用「想看覓</w:t>
            </w:r>
            <w:r w:rsidRPr="00523059">
              <w:rPr>
                <w:rFonts w:ascii="Times New Roman" w:eastAsia="標楷體" w:hAnsi="Times New Roman" w:cs="Times New Roman"/>
                <w:sz w:val="20"/>
                <w:szCs w:val="20"/>
              </w:rPr>
              <w:t>‧</w:t>
            </w:r>
            <w:r w:rsidRPr="00523059">
              <w:rPr>
                <w:rFonts w:ascii="Times New Roman" w:eastAsia="標楷體" w:hAnsi="Times New Roman" w:cs="Times New Roman"/>
                <w:sz w:val="20"/>
                <w:szCs w:val="20"/>
              </w:rPr>
              <w:t>講看覓」，幫助學生理解、複習故事內容。</w:t>
            </w:r>
          </w:p>
        </w:tc>
        <w:tc>
          <w:tcPr>
            <w:tcW w:w="299" w:type="pct"/>
            <w:shd w:val="clear" w:color="auto" w:fill="auto"/>
          </w:tcPr>
          <w:p w14:paraId="47877BA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w:t>
            </w:r>
            <w:r w:rsidRPr="00523059">
              <w:rPr>
                <w:rFonts w:ascii="Times New Roman" w:eastAsia="標楷體" w:hAnsi="Times New Roman" w:cs="Times New Roman"/>
                <w:sz w:val="20"/>
                <w:szCs w:val="20"/>
              </w:rPr>
              <w:lastRenderedPageBreak/>
              <w:t>量</w:t>
            </w:r>
          </w:p>
          <w:p w14:paraId="339E87C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63CB072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7EDD34C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tc>
        <w:tc>
          <w:tcPr>
            <w:tcW w:w="517" w:type="pct"/>
            <w:shd w:val="clear" w:color="auto" w:fill="auto"/>
          </w:tcPr>
          <w:p w14:paraId="073FCF6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【家庭教育】</w:t>
            </w:r>
          </w:p>
          <w:p w14:paraId="360472F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家</w:t>
            </w:r>
            <w:r>
              <w:rPr>
                <w:rFonts w:ascii="Times New Roman" w:eastAsia="標楷體" w:hAnsi="Times New Roman" w:cs="Times New Roman"/>
                <w:kern w:val="0"/>
                <w:sz w:val="20"/>
                <w:szCs w:val="20"/>
              </w:rPr>
              <w:t xml:space="preserve">E7 </w:t>
            </w:r>
            <w:r w:rsidRPr="00523059">
              <w:rPr>
                <w:rFonts w:ascii="Times New Roman" w:eastAsia="標楷體" w:hAnsi="Times New Roman" w:cs="Times New Roman"/>
                <w:kern w:val="0"/>
                <w:sz w:val="20"/>
                <w:szCs w:val="20"/>
              </w:rPr>
              <w:t>表達對家庭成員的關心與情感。</w:t>
            </w:r>
          </w:p>
        </w:tc>
        <w:tc>
          <w:tcPr>
            <w:tcW w:w="445" w:type="pct"/>
          </w:tcPr>
          <w:p w14:paraId="63BB51AF" w14:textId="77777777" w:rsidR="006C04B1" w:rsidRPr="00D86F67" w:rsidRDefault="006C04B1" w:rsidP="00345539">
            <w:pPr>
              <w:snapToGrid w:val="0"/>
              <w:rPr>
                <w:rFonts w:ascii="標楷體" w:eastAsia="標楷體" w:hAnsi="標楷體" w:cs="Roman PS"/>
                <w:szCs w:val="24"/>
              </w:rPr>
            </w:pPr>
          </w:p>
        </w:tc>
      </w:tr>
      <w:tr w:rsidR="006C04B1" w:rsidRPr="00D86F67" w14:paraId="352EF385" w14:textId="77777777" w:rsidTr="00345539">
        <w:tblPrEx>
          <w:jc w:val="center"/>
        </w:tblPrEx>
        <w:trPr>
          <w:trHeight w:val="303"/>
          <w:jc w:val="center"/>
        </w:trPr>
        <w:tc>
          <w:tcPr>
            <w:tcW w:w="277" w:type="pct"/>
            <w:shd w:val="clear" w:color="auto" w:fill="auto"/>
          </w:tcPr>
          <w:p w14:paraId="4EC65FBF"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第十二週</w:t>
            </w:r>
          </w:p>
        </w:tc>
        <w:tc>
          <w:tcPr>
            <w:tcW w:w="369" w:type="pct"/>
            <w:shd w:val="clear" w:color="auto" w:fill="auto"/>
          </w:tcPr>
          <w:p w14:paraId="2B53FCD4"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50170DB5"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第四課寫字佮畫圖</w:t>
            </w:r>
          </w:p>
        </w:tc>
        <w:tc>
          <w:tcPr>
            <w:tcW w:w="192" w:type="pct"/>
          </w:tcPr>
          <w:p w14:paraId="1F75B78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020EFA5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13A74B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13F525F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3EBDE22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w:t>
            </w:r>
            <w:r w:rsidRPr="00401AA2">
              <w:rPr>
                <w:rFonts w:ascii="Times New Roman" w:eastAsia="標楷體" w:hAnsi="Times New Roman" w:cs="Times New Roman"/>
                <w:bCs/>
                <w:snapToGrid w:val="0"/>
                <w:kern w:val="0"/>
                <w:sz w:val="20"/>
                <w:szCs w:val="20"/>
              </w:rPr>
              <w:lastRenderedPageBreak/>
              <w:t>使用閩南語與他人互動。</w:t>
            </w:r>
          </w:p>
          <w:p w14:paraId="1599A3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422F7FB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33437F0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3F6DDAF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7475BC8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w:t>
            </w:r>
            <w:r w:rsidRPr="00401AA2">
              <w:rPr>
                <w:rFonts w:ascii="Times New Roman" w:eastAsia="標楷體" w:hAnsi="Times New Roman" w:cs="Times New Roman"/>
                <w:bCs/>
                <w:snapToGrid w:val="0"/>
                <w:kern w:val="0"/>
                <w:sz w:val="20"/>
                <w:szCs w:val="20"/>
              </w:rPr>
              <w:lastRenderedPageBreak/>
              <w:t>對。</w:t>
            </w:r>
          </w:p>
          <w:p w14:paraId="63CF35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1F3141C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熟念常見文具的閩南語說法。</w:t>
            </w:r>
          </w:p>
          <w:p w14:paraId="3FB6388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理解各種文具的功能。</w:t>
            </w:r>
          </w:p>
        </w:tc>
        <w:tc>
          <w:tcPr>
            <w:tcW w:w="1000" w:type="pct"/>
            <w:gridSpan w:val="2"/>
          </w:tcPr>
          <w:p w14:paraId="4CA371D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第三單元咱的學校</w:t>
            </w:r>
          </w:p>
          <w:p w14:paraId="3552A33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第四課寫字佮畫圖</w:t>
            </w:r>
          </w:p>
          <w:p w14:paraId="3E4D311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用一個紙袋裝著許多學用品請學生說一說該學用品的外觀及功能。</w:t>
            </w:r>
          </w:p>
          <w:p w14:paraId="3261996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領讀結束後，可利用課文的句子，讓學生明白各種文具的功能。</w:t>
            </w:r>
          </w:p>
          <w:p w14:paraId="6546A78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問學生「各種文具使用了後，會有啥物情形發生？」</w:t>
            </w:r>
            <w:r w:rsidRPr="00523059">
              <w:rPr>
                <w:rFonts w:ascii="Times New Roman" w:eastAsia="標楷體" w:hAnsi="Times New Roman" w:cs="Times New Roman"/>
                <w:sz w:val="20"/>
                <w:szCs w:val="20"/>
              </w:rPr>
              <w:lastRenderedPageBreak/>
              <w:t>如：鉛筆和蠟筆會越來越短、彩色筆的水會漸漸乾掉、橡皮擦會越來越小塊等。</w:t>
            </w:r>
          </w:p>
        </w:tc>
        <w:tc>
          <w:tcPr>
            <w:tcW w:w="299" w:type="pct"/>
            <w:shd w:val="clear" w:color="auto" w:fill="auto"/>
          </w:tcPr>
          <w:p w14:paraId="6296FA0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5503D48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0EFC6ED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05362D3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tc>
        <w:tc>
          <w:tcPr>
            <w:tcW w:w="517" w:type="pct"/>
            <w:shd w:val="clear" w:color="auto" w:fill="auto"/>
          </w:tcPr>
          <w:p w14:paraId="0A71666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3B726BF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tc>
        <w:tc>
          <w:tcPr>
            <w:tcW w:w="445" w:type="pct"/>
          </w:tcPr>
          <w:p w14:paraId="2FA3ACF5" w14:textId="77777777" w:rsidR="006C04B1" w:rsidRPr="00D86F67" w:rsidRDefault="006C04B1" w:rsidP="00345539">
            <w:pPr>
              <w:snapToGrid w:val="0"/>
              <w:rPr>
                <w:rFonts w:ascii="標楷體" w:eastAsia="標楷體" w:hAnsi="標楷體" w:cs="Roman PS"/>
                <w:szCs w:val="24"/>
              </w:rPr>
            </w:pPr>
          </w:p>
        </w:tc>
      </w:tr>
      <w:tr w:rsidR="006C04B1" w:rsidRPr="00D86F67" w14:paraId="07B77635" w14:textId="77777777" w:rsidTr="00345539">
        <w:tblPrEx>
          <w:jc w:val="center"/>
        </w:tblPrEx>
        <w:trPr>
          <w:trHeight w:val="303"/>
          <w:jc w:val="center"/>
        </w:trPr>
        <w:tc>
          <w:tcPr>
            <w:tcW w:w="277" w:type="pct"/>
            <w:shd w:val="clear" w:color="auto" w:fill="auto"/>
          </w:tcPr>
          <w:p w14:paraId="6540F7DA"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第十三週</w:t>
            </w:r>
          </w:p>
        </w:tc>
        <w:tc>
          <w:tcPr>
            <w:tcW w:w="369" w:type="pct"/>
            <w:shd w:val="clear" w:color="auto" w:fill="auto"/>
          </w:tcPr>
          <w:p w14:paraId="08714B6D"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7D675748"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第四課寫字佮畫圖</w:t>
            </w:r>
          </w:p>
        </w:tc>
        <w:tc>
          <w:tcPr>
            <w:tcW w:w="192" w:type="pct"/>
          </w:tcPr>
          <w:p w14:paraId="008C585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232522A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2AFF5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1357088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0CEE3CF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2AA6A6F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5660A2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544064B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456529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54EAB6D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4B750EC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64C3C1E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愛惜文具。</w:t>
            </w:r>
          </w:p>
          <w:p w14:paraId="44F19E5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了解「佮」</w:t>
            </w:r>
            <w:r w:rsidRPr="00523059">
              <w:rPr>
                <w:rFonts w:ascii="Times New Roman" w:eastAsia="標楷體" w:hAnsi="Times New Roman" w:cs="Times New Roman"/>
                <w:bCs/>
                <w:snapToGrid w:val="0"/>
                <w:kern w:val="0"/>
                <w:sz w:val="20"/>
                <w:szCs w:val="20"/>
              </w:rPr>
              <w:t>(</w:t>
            </w:r>
            <w:r w:rsidRPr="00523059">
              <w:rPr>
                <w:rFonts w:ascii="Times New Roman" w:eastAsia="標楷體" w:hAnsi="Times New Roman" w:cs="Times New Roman"/>
                <w:bCs/>
                <w:snapToGrid w:val="0"/>
                <w:kern w:val="0"/>
                <w:sz w:val="20"/>
                <w:szCs w:val="20"/>
              </w:rPr>
              <w:t>和</w:t>
            </w:r>
            <w:r w:rsidRPr="00523059">
              <w:rPr>
                <w:rFonts w:ascii="Times New Roman" w:eastAsia="標楷體" w:hAnsi="Times New Roman" w:cs="Times New Roman"/>
                <w:bCs/>
                <w:snapToGrid w:val="0"/>
                <w:kern w:val="0"/>
                <w:sz w:val="20"/>
                <w:szCs w:val="20"/>
              </w:rPr>
              <w:t>)</w:t>
            </w:r>
            <w:r w:rsidRPr="00523059">
              <w:rPr>
                <w:rFonts w:ascii="Times New Roman" w:eastAsia="標楷體" w:hAnsi="Times New Roman" w:cs="Times New Roman"/>
                <w:bCs/>
                <w:snapToGrid w:val="0"/>
                <w:kern w:val="0"/>
                <w:sz w:val="20"/>
                <w:szCs w:val="20"/>
              </w:rPr>
              <w:t>的意思和使用時機。</w:t>
            </w:r>
          </w:p>
        </w:tc>
        <w:tc>
          <w:tcPr>
            <w:tcW w:w="1000" w:type="pct"/>
            <w:gridSpan w:val="2"/>
          </w:tcPr>
          <w:p w14:paraId="0453718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第三單元咱的學校</w:t>
            </w:r>
          </w:p>
          <w:p w14:paraId="103620C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第四課寫字佮畫圖</w:t>
            </w:r>
          </w:p>
          <w:p w14:paraId="0795487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教師先請學生說一說自己有哪些學用品。</w:t>
            </w:r>
          </w:p>
          <w:p w14:paraId="050AD27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教師指導學生利用「相招來開講」的句型練習造句。</w:t>
            </w:r>
          </w:p>
          <w:p w14:paraId="0B388D5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利用連接詞「佮」（和）來加長句型，也可請學生試著替換語詞說一說。</w:t>
            </w:r>
          </w:p>
        </w:tc>
        <w:tc>
          <w:tcPr>
            <w:tcW w:w="299" w:type="pct"/>
            <w:shd w:val="clear" w:color="auto" w:fill="auto"/>
          </w:tcPr>
          <w:p w14:paraId="1392732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7459973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2C0BA56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55D41FE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tc>
        <w:tc>
          <w:tcPr>
            <w:tcW w:w="517" w:type="pct"/>
            <w:shd w:val="clear" w:color="auto" w:fill="auto"/>
          </w:tcPr>
          <w:p w14:paraId="45D9AEF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4B1970A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tc>
        <w:tc>
          <w:tcPr>
            <w:tcW w:w="445" w:type="pct"/>
          </w:tcPr>
          <w:p w14:paraId="2A0472DE" w14:textId="77777777" w:rsidR="006C04B1" w:rsidRPr="00D86F67" w:rsidRDefault="006C04B1" w:rsidP="00345539">
            <w:pPr>
              <w:snapToGrid w:val="0"/>
              <w:rPr>
                <w:rFonts w:ascii="標楷體" w:eastAsia="標楷體" w:hAnsi="標楷體" w:cs="Roman PS"/>
                <w:szCs w:val="24"/>
              </w:rPr>
            </w:pPr>
          </w:p>
        </w:tc>
      </w:tr>
      <w:tr w:rsidR="006C04B1" w:rsidRPr="00D86F67" w14:paraId="63602293" w14:textId="77777777" w:rsidTr="00345539">
        <w:tblPrEx>
          <w:jc w:val="center"/>
        </w:tblPrEx>
        <w:trPr>
          <w:trHeight w:val="303"/>
          <w:jc w:val="center"/>
        </w:trPr>
        <w:tc>
          <w:tcPr>
            <w:tcW w:w="277" w:type="pct"/>
            <w:shd w:val="clear" w:color="auto" w:fill="auto"/>
          </w:tcPr>
          <w:p w14:paraId="243E94A4"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第十四週</w:t>
            </w:r>
          </w:p>
        </w:tc>
        <w:tc>
          <w:tcPr>
            <w:tcW w:w="369" w:type="pct"/>
            <w:shd w:val="clear" w:color="auto" w:fill="auto"/>
          </w:tcPr>
          <w:p w14:paraId="0FD912B3"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15AF1C92"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第四課寫字佮</w:t>
            </w:r>
            <w:r w:rsidRPr="00523059">
              <w:rPr>
                <w:rFonts w:ascii="Times New Roman" w:eastAsia="標楷體" w:hAnsi="Times New Roman" w:cs="Times New Roman"/>
                <w:bCs/>
                <w:snapToGrid w:val="0"/>
                <w:kern w:val="0"/>
                <w:sz w:val="20"/>
                <w:szCs w:val="20"/>
              </w:rPr>
              <w:lastRenderedPageBreak/>
              <w:t>畫圖</w:t>
            </w:r>
          </w:p>
        </w:tc>
        <w:tc>
          <w:tcPr>
            <w:tcW w:w="192" w:type="pct"/>
          </w:tcPr>
          <w:p w14:paraId="79E7C1B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p>
        </w:tc>
        <w:tc>
          <w:tcPr>
            <w:tcW w:w="551" w:type="pct"/>
          </w:tcPr>
          <w:p w14:paraId="4AFF578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w:t>
            </w:r>
            <w:r w:rsidRPr="00523059">
              <w:rPr>
                <w:rFonts w:ascii="Times New Roman" w:eastAsia="標楷體" w:hAnsi="Times New Roman" w:cs="Times New Roman"/>
                <w:bCs/>
                <w:snapToGrid w:val="0"/>
                <w:kern w:val="0"/>
                <w:sz w:val="20"/>
                <w:szCs w:val="20"/>
              </w:rPr>
              <w:lastRenderedPageBreak/>
              <w:t>通，以運用於家庭、學校、社區生活之中。</w:t>
            </w:r>
          </w:p>
        </w:tc>
        <w:tc>
          <w:tcPr>
            <w:tcW w:w="499" w:type="pct"/>
          </w:tcPr>
          <w:p w14:paraId="40CEC6E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57B1E12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2-Ⅰ-3 </w:t>
            </w:r>
            <w:r w:rsidRPr="00401AA2">
              <w:rPr>
                <w:rFonts w:ascii="Times New Roman" w:eastAsia="標楷體" w:hAnsi="Times New Roman" w:cs="Times New Roman"/>
                <w:bCs/>
                <w:snapToGrid w:val="0"/>
                <w:kern w:val="0"/>
                <w:sz w:val="20"/>
                <w:szCs w:val="20"/>
              </w:rPr>
              <w:t>能正確朗讀所學的閩南語課文。</w:t>
            </w:r>
          </w:p>
          <w:p w14:paraId="5E17E02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54FEEE1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5301C65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401AA2">
              <w:rPr>
                <w:rFonts w:ascii="Times New Roman" w:eastAsia="標楷體" w:hAnsi="Times New Roman" w:cs="Times New Roman"/>
                <w:bCs/>
                <w:snapToGrid w:val="0"/>
                <w:kern w:val="0"/>
                <w:sz w:val="20"/>
                <w:szCs w:val="20"/>
              </w:rPr>
              <w:t>語詞運用。</w:t>
            </w:r>
          </w:p>
          <w:p w14:paraId="062308D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w:t>
            </w:r>
            <w:r w:rsidRPr="00401AA2">
              <w:rPr>
                <w:rFonts w:ascii="Times New Roman" w:eastAsia="標楷體" w:hAnsi="Times New Roman" w:cs="Times New Roman"/>
                <w:bCs/>
                <w:snapToGrid w:val="0"/>
                <w:kern w:val="0"/>
                <w:sz w:val="20"/>
                <w:szCs w:val="20"/>
              </w:rPr>
              <w:lastRenderedPageBreak/>
              <w:t>用。</w:t>
            </w:r>
          </w:p>
          <w:p w14:paraId="0916148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2F1DD69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26BDE8A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5E93E07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利用觀察力，說出書桌上應該有哪些文具。</w:t>
            </w:r>
          </w:p>
          <w:p w14:paraId="6A16B76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2.</w:t>
            </w:r>
            <w:r w:rsidRPr="00523059">
              <w:rPr>
                <w:rFonts w:ascii="Times New Roman" w:eastAsia="標楷體" w:hAnsi="Times New Roman" w:cs="Times New Roman"/>
                <w:bCs/>
                <w:snapToGrid w:val="0"/>
                <w:kern w:val="0"/>
                <w:sz w:val="20"/>
                <w:szCs w:val="20"/>
              </w:rPr>
              <w:t>聽懂題目，並完成本課練習。</w:t>
            </w:r>
          </w:p>
          <w:p w14:paraId="0486CE87"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依照指示，利用正確的文具完成作品。</w:t>
            </w:r>
          </w:p>
          <w:p w14:paraId="42ADB7E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利用所學發揮想像力並創作。</w:t>
            </w:r>
          </w:p>
        </w:tc>
        <w:tc>
          <w:tcPr>
            <w:tcW w:w="1000" w:type="pct"/>
            <w:gridSpan w:val="2"/>
          </w:tcPr>
          <w:p w14:paraId="1D7609B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第三單元咱的學校</w:t>
            </w:r>
          </w:p>
          <w:p w14:paraId="545F8CA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第四課寫字佮畫圖</w:t>
            </w:r>
          </w:p>
          <w:p w14:paraId="70A4582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請學生觀察「來練習」的插圖，並說一說插圖內容。</w:t>
            </w:r>
          </w:p>
          <w:p w14:paraId="6BD5EC4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問學生：「書桌上可能會有</w:t>
            </w:r>
            <w:r w:rsidRPr="00523059">
              <w:rPr>
                <w:rFonts w:ascii="Times New Roman" w:eastAsia="標楷體" w:hAnsi="Times New Roman" w:cs="Times New Roman"/>
                <w:sz w:val="20"/>
                <w:szCs w:val="20"/>
              </w:rPr>
              <w:lastRenderedPageBreak/>
              <w:t>什麼文具？」</w:t>
            </w:r>
          </w:p>
          <w:p w14:paraId="08D6A7E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請學生利用課本貼紙，聽</w:t>
            </w:r>
            <w:r>
              <w:rPr>
                <w:rFonts w:ascii="Times New Roman" w:eastAsia="標楷體" w:hAnsi="Times New Roman" w:cs="Times New Roman"/>
                <w:sz w:val="20"/>
                <w:szCs w:val="20"/>
              </w:rPr>
              <w:t>音檔</w:t>
            </w:r>
            <w:r w:rsidRPr="00523059">
              <w:rPr>
                <w:rFonts w:ascii="Times New Roman" w:eastAsia="標楷體" w:hAnsi="Times New Roman" w:cs="Times New Roman"/>
                <w:sz w:val="20"/>
                <w:szCs w:val="20"/>
              </w:rPr>
              <w:t>完成作答。</w:t>
            </w:r>
          </w:p>
          <w:p w14:paraId="2DF50F3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請學生看課本的「參考示意圖」，再問學生畫圖需要用到什麼？</w:t>
            </w:r>
          </w:p>
          <w:p w14:paraId="2D5625F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說明「任務</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」的規則，接著請學生依照指示自行發揮。</w:t>
            </w:r>
          </w:p>
          <w:p w14:paraId="5CFC802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請學生看課本的「參考示意圖」，再說明「任務</w:t>
            </w: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」的規則，並請學生利用彩色筆畫出自己喜歡的手套。</w:t>
            </w:r>
          </w:p>
          <w:p w14:paraId="5DCC395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 xml:space="preserve">7. </w:t>
            </w:r>
            <w:r w:rsidRPr="00523059">
              <w:rPr>
                <w:rFonts w:ascii="Times New Roman" w:eastAsia="標楷體" w:hAnsi="Times New Roman" w:cs="Times New Roman"/>
                <w:sz w:val="20"/>
                <w:szCs w:val="20"/>
              </w:rPr>
              <w:t>請學生看「臆謎猜」，教師說明謎猜的樂趣是透過關鍵字丶功能丶形狀等特色來猜出謎底。</w:t>
            </w:r>
          </w:p>
        </w:tc>
        <w:tc>
          <w:tcPr>
            <w:tcW w:w="299" w:type="pct"/>
            <w:shd w:val="clear" w:color="auto" w:fill="auto"/>
          </w:tcPr>
          <w:p w14:paraId="7EBFD5A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20736F5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0782F4D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w:t>
            </w:r>
            <w:r w:rsidRPr="00523059">
              <w:rPr>
                <w:rFonts w:ascii="Times New Roman" w:eastAsia="標楷體" w:hAnsi="Times New Roman" w:cs="Times New Roman"/>
                <w:sz w:val="20"/>
                <w:szCs w:val="20"/>
              </w:rPr>
              <w:lastRenderedPageBreak/>
              <w:t>量</w:t>
            </w:r>
          </w:p>
          <w:p w14:paraId="45F6766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觀察評量</w:t>
            </w:r>
          </w:p>
        </w:tc>
        <w:tc>
          <w:tcPr>
            <w:tcW w:w="517" w:type="pct"/>
            <w:shd w:val="clear" w:color="auto" w:fill="auto"/>
          </w:tcPr>
          <w:p w14:paraId="1B281E2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【品德教育】</w:t>
            </w:r>
          </w:p>
          <w:p w14:paraId="6D19EA3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p>
        </w:tc>
        <w:tc>
          <w:tcPr>
            <w:tcW w:w="445" w:type="pct"/>
          </w:tcPr>
          <w:p w14:paraId="163AA888" w14:textId="77777777" w:rsidR="006C04B1" w:rsidRPr="00D86F67" w:rsidRDefault="006C04B1" w:rsidP="00345539">
            <w:pPr>
              <w:snapToGrid w:val="0"/>
              <w:rPr>
                <w:rFonts w:ascii="標楷體" w:eastAsia="標楷體" w:hAnsi="標楷體" w:cs="Roman PS"/>
                <w:szCs w:val="24"/>
              </w:rPr>
            </w:pPr>
          </w:p>
        </w:tc>
      </w:tr>
      <w:tr w:rsidR="006C04B1" w:rsidRPr="00D86F67" w14:paraId="35E1F707" w14:textId="77777777" w:rsidTr="00345539">
        <w:tblPrEx>
          <w:jc w:val="center"/>
        </w:tblPrEx>
        <w:trPr>
          <w:trHeight w:val="303"/>
          <w:jc w:val="center"/>
        </w:trPr>
        <w:tc>
          <w:tcPr>
            <w:tcW w:w="277" w:type="pct"/>
            <w:shd w:val="clear" w:color="auto" w:fill="auto"/>
          </w:tcPr>
          <w:p w14:paraId="7A1B51F1"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第十五週</w:t>
            </w:r>
          </w:p>
        </w:tc>
        <w:tc>
          <w:tcPr>
            <w:tcW w:w="369" w:type="pct"/>
            <w:shd w:val="clear" w:color="auto" w:fill="auto"/>
          </w:tcPr>
          <w:p w14:paraId="05238403"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3E8C2B80"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第五課做伙來</w:t>
            </w:r>
          </w:p>
        </w:tc>
        <w:tc>
          <w:tcPr>
            <w:tcW w:w="192" w:type="pct"/>
          </w:tcPr>
          <w:p w14:paraId="226DA11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62CAF10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1E8CD64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1C04777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72681A1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2-Ⅰ-2 </w:t>
            </w:r>
            <w:r w:rsidRPr="00401AA2">
              <w:rPr>
                <w:rFonts w:ascii="Times New Roman" w:eastAsia="標楷體" w:hAnsi="Times New Roman" w:cs="Times New Roman"/>
                <w:bCs/>
                <w:snapToGrid w:val="0"/>
                <w:kern w:val="0"/>
                <w:sz w:val="20"/>
                <w:szCs w:val="20"/>
              </w:rPr>
              <w:t>能初步運用閩南語表達感受、情緒與需求。</w:t>
            </w:r>
          </w:p>
          <w:p w14:paraId="1EBE135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2-Ⅰ-3 </w:t>
            </w:r>
            <w:r w:rsidRPr="00401AA2">
              <w:rPr>
                <w:rFonts w:ascii="Times New Roman" w:eastAsia="標楷體" w:hAnsi="Times New Roman" w:cs="Times New Roman"/>
                <w:bCs/>
                <w:snapToGrid w:val="0"/>
                <w:kern w:val="0"/>
                <w:sz w:val="20"/>
                <w:szCs w:val="20"/>
              </w:rPr>
              <w:t>能正確朗讀所學的閩南語課文。</w:t>
            </w:r>
          </w:p>
          <w:p w14:paraId="7CF7C2F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48008FC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589952F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401AA2">
              <w:rPr>
                <w:rFonts w:ascii="Times New Roman" w:eastAsia="標楷體" w:hAnsi="Times New Roman" w:cs="Times New Roman"/>
                <w:bCs/>
                <w:snapToGrid w:val="0"/>
                <w:kern w:val="0"/>
                <w:sz w:val="20"/>
                <w:szCs w:val="20"/>
              </w:rPr>
              <w:t>文字認讀。</w:t>
            </w:r>
          </w:p>
          <w:p w14:paraId="0D1076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4BA4522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79F0CDE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2617FD0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01537F0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欣賞與認知課文頁插圖，並正確朗讀本課課文。</w:t>
            </w:r>
          </w:p>
          <w:p w14:paraId="7B3C852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聽懂並理解文意及語詞含義，於日常生活運用。</w:t>
            </w:r>
          </w:p>
          <w:p w14:paraId="5BCC4A89"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認讀「冊」這</w:t>
            </w:r>
            <w:r w:rsidRPr="00523059">
              <w:rPr>
                <w:rFonts w:ascii="Times New Roman" w:eastAsia="標楷體" w:hAnsi="Times New Roman" w:cs="Times New Roman"/>
                <w:bCs/>
                <w:snapToGrid w:val="0"/>
                <w:kern w:val="0"/>
                <w:sz w:val="20"/>
                <w:szCs w:val="20"/>
              </w:rPr>
              <w:lastRenderedPageBreak/>
              <w:t>個字，並體會「冊」能增進知識、帶來快樂、擴充思考能力。</w:t>
            </w:r>
          </w:p>
          <w:p w14:paraId="47543F6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學會借閱與歸還圖書館內書籍之流程，並喜歡閱讀。</w:t>
            </w:r>
          </w:p>
        </w:tc>
        <w:tc>
          <w:tcPr>
            <w:tcW w:w="1000" w:type="pct"/>
            <w:gridSpan w:val="2"/>
          </w:tcPr>
          <w:p w14:paraId="0611909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第三單元咱的學校</w:t>
            </w:r>
          </w:p>
          <w:p w14:paraId="6AE4A47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第五課做伙來</w:t>
            </w:r>
          </w:p>
          <w:p w14:paraId="6086E24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準備一張圖書館借書證，給學生輪流傳看，問學生：「請問拄才恁輪流看的這張證件是啥物？伊有啥物功能？」，教師藉以了解哪些學生已備有借閱書籍的經驗。</w:t>
            </w:r>
          </w:p>
          <w:p w14:paraId="31A4286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教師請學生看課文頁插圖，並說一說插圖內容，教師問學生：插圖中的小朋友在做什麼事？以此帶入本課課文學習。</w:t>
            </w:r>
          </w:p>
          <w:p w14:paraId="01AE79A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採排／組、男／女、單／雙</w:t>
            </w:r>
            <w:r w:rsidRPr="00523059">
              <w:rPr>
                <w:rFonts w:ascii="Times New Roman" w:eastAsia="標楷體" w:hAnsi="Times New Roman" w:cs="Times New Roman"/>
                <w:sz w:val="20"/>
                <w:szCs w:val="20"/>
              </w:rPr>
              <w:lastRenderedPageBreak/>
              <w:t>號等方式，請學生逐句輪讀課文，再抽選幾位學生獨自念誦課文。</w:t>
            </w:r>
          </w:p>
        </w:tc>
        <w:tc>
          <w:tcPr>
            <w:tcW w:w="299" w:type="pct"/>
            <w:shd w:val="clear" w:color="auto" w:fill="auto"/>
          </w:tcPr>
          <w:p w14:paraId="1D7E59D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1349098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73FEBBD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0E79B58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tc>
        <w:tc>
          <w:tcPr>
            <w:tcW w:w="517" w:type="pct"/>
            <w:shd w:val="clear" w:color="auto" w:fill="auto"/>
          </w:tcPr>
          <w:p w14:paraId="6E359DF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19FAB14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Pr>
                <w:rFonts w:ascii="Times New Roman" w:eastAsia="標楷體" w:hAnsi="Times New Roman" w:cs="Times New Roman"/>
                <w:kern w:val="0"/>
                <w:sz w:val="20"/>
                <w:szCs w:val="20"/>
              </w:rPr>
              <w:t>認識一般生活情境中需要使用的，以及學習學科基礎知識所應具備的字詞彙。</w:t>
            </w:r>
          </w:p>
          <w:p w14:paraId="416EC2E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【安全教育】</w:t>
            </w:r>
          </w:p>
          <w:p w14:paraId="513741C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w:t>
            </w:r>
            <w:r>
              <w:rPr>
                <w:rFonts w:ascii="Times New Roman" w:eastAsia="標楷體" w:hAnsi="Times New Roman" w:cs="Times New Roman"/>
                <w:kern w:val="0"/>
                <w:sz w:val="20"/>
                <w:szCs w:val="20"/>
              </w:rPr>
              <w:t xml:space="preserve">E13 </w:t>
            </w:r>
            <w:r w:rsidRPr="00523059">
              <w:rPr>
                <w:rFonts w:ascii="Times New Roman" w:eastAsia="標楷體" w:hAnsi="Times New Roman" w:cs="Times New Roman"/>
                <w:kern w:val="0"/>
                <w:sz w:val="20"/>
                <w:szCs w:val="20"/>
              </w:rPr>
              <w:t>了解學校內緊急救護設備的位置。</w:t>
            </w:r>
          </w:p>
        </w:tc>
        <w:tc>
          <w:tcPr>
            <w:tcW w:w="445" w:type="pct"/>
          </w:tcPr>
          <w:p w14:paraId="4FE240EF" w14:textId="77777777" w:rsidR="006C04B1" w:rsidRPr="00D86F67" w:rsidRDefault="006C04B1" w:rsidP="00345539">
            <w:pPr>
              <w:snapToGrid w:val="0"/>
              <w:rPr>
                <w:rFonts w:ascii="標楷體" w:eastAsia="標楷體" w:hAnsi="標楷體" w:cs="Roman PS"/>
                <w:szCs w:val="24"/>
              </w:rPr>
            </w:pPr>
          </w:p>
        </w:tc>
      </w:tr>
      <w:tr w:rsidR="006C04B1" w:rsidRPr="00D86F67" w14:paraId="4E86CACF" w14:textId="77777777" w:rsidTr="00345539">
        <w:tblPrEx>
          <w:jc w:val="center"/>
        </w:tblPrEx>
        <w:trPr>
          <w:trHeight w:val="303"/>
          <w:jc w:val="center"/>
        </w:trPr>
        <w:tc>
          <w:tcPr>
            <w:tcW w:w="277" w:type="pct"/>
            <w:shd w:val="clear" w:color="auto" w:fill="auto"/>
          </w:tcPr>
          <w:p w14:paraId="38CE9817"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第十六週</w:t>
            </w:r>
          </w:p>
        </w:tc>
        <w:tc>
          <w:tcPr>
            <w:tcW w:w="369" w:type="pct"/>
            <w:shd w:val="clear" w:color="auto" w:fill="auto"/>
          </w:tcPr>
          <w:p w14:paraId="68AD8E4F"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65395260"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第五課做伙來</w:t>
            </w:r>
          </w:p>
        </w:tc>
        <w:tc>
          <w:tcPr>
            <w:tcW w:w="192" w:type="pct"/>
          </w:tcPr>
          <w:p w14:paraId="631A195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7B4C2BF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343EEC5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6CFD57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4E1EA5B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2-Ⅰ-2 </w:t>
            </w:r>
            <w:r w:rsidRPr="00401AA2">
              <w:rPr>
                <w:rFonts w:ascii="Times New Roman" w:eastAsia="標楷體" w:hAnsi="Times New Roman" w:cs="Times New Roman"/>
                <w:bCs/>
                <w:snapToGrid w:val="0"/>
                <w:kern w:val="0"/>
                <w:sz w:val="20"/>
                <w:szCs w:val="20"/>
              </w:rPr>
              <w:t>能初步運用閩南語表達感受、情緒與需求。</w:t>
            </w:r>
          </w:p>
          <w:p w14:paraId="08C8781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w:t>
            </w:r>
            <w:r w:rsidRPr="00401AA2">
              <w:rPr>
                <w:rFonts w:ascii="Times New Roman" w:eastAsia="標楷體" w:hAnsi="Times New Roman" w:cs="Times New Roman"/>
                <w:bCs/>
                <w:snapToGrid w:val="0"/>
                <w:kern w:val="0"/>
                <w:sz w:val="20"/>
                <w:szCs w:val="20"/>
              </w:rPr>
              <w:lastRenderedPageBreak/>
              <w:t>文。</w:t>
            </w:r>
          </w:p>
          <w:p w14:paraId="0DB2A6B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19B2E7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7F730F6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401AA2">
              <w:rPr>
                <w:rFonts w:ascii="Times New Roman" w:eastAsia="標楷體" w:hAnsi="Times New Roman" w:cs="Times New Roman"/>
                <w:bCs/>
                <w:snapToGrid w:val="0"/>
                <w:kern w:val="0"/>
                <w:sz w:val="20"/>
                <w:szCs w:val="20"/>
              </w:rPr>
              <w:t>文字認讀。</w:t>
            </w:r>
          </w:p>
          <w:p w14:paraId="7C22557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4C35332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2FF874A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699FEC7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373F0A6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理解學校場所具有不同的功能。</w:t>
            </w:r>
          </w:p>
          <w:p w14:paraId="087F4A0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能主動使用這些閩南語語詞與他人互動。</w:t>
            </w:r>
          </w:p>
          <w:p w14:paraId="1648510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聽懂並會說本課語詞，也能將所學語詞擴充為完整語句，並應用於生活</w:t>
            </w:r>
            <w:r w:rsidRPr="00523059">
              <w:rPr>
                <w:rFonts w:ascii="Times New Roman" w:eastAsia="標楷體" w:hAnsi="Times New Roman" w:cs="Times New Roman"/>
                <w:bCs/>
                <w:snapToGrid w:val="0"/>
                <w:kern w:val="0"/>
                <w:sz w:val="20"/>
                <w:szCs w:val="20"/>
              </w:rPr>
              <w:lastRenderedPageBreak/>
              <w:t>之中。</w:t>
            </w:r>
          </w:p>
          <w:p w14:paraId="6F5A3D6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將所學語句運用於遊戲之中。</w:t>
            </w:r>
          </w:p>
          <w:p w14:paraId="73F1B46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5.</w:t>
            </w:r>
            <w:r w:rsidRPr="00523059">
              <w:rPr>
                <w:rFonts w:ascii="Times New Roman" w:eastAsia="標楷體" w:hAnsi="Times New Roman" w:cs="Times New Roman"/>
                <w:bCs/>
                <w:snapToGrid w:val="0"/>
                <w:kern w:val="0"/>
                <w:sz w:val="20"/>
                <w:szCs w:val="20"/>
              </w:rPr>
              <w:t>掌握本課所學語句重點，表達感受、情緒與需求。</w:t>
            </w:r>
          </w:p>
        </w:tc>
        <w:tc>
          <w:tcPr>
            <w:tcW w:w="1000" w:type="pct"/>
            <w:gridSpan w:val="2"/>
          </w:tcPr>
          <w:p w14:paraId="1AA2277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第三單元咱的學校</w:t>
            </w:r>
          </w:p>
          <w:p w14:paraId="59CFB5B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第五課做伙來</w:t>
            </w:r>
          </w:p>
          <w:p w14:paraId="107A6ED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帶領學生回顧一次學校的各個場所，再播放教學媒體，請學生依本課語詞插圖說一說哪些是剛剛回顧過的學校場所，教師再指導學生這些場所的閩南語說法。</w:t>
            </w:r>
          </w:p>
          <w:p w14:paraId="43FB0DA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以提問方式說明各場所的功能，讓學生回答出正確的學校場所。例如，「真濟老師辦公的所在，是佗位？」「真濟冊的所在是佗位？」「下課的時有真濟囡仔會佇遐耍，這是啥物所在？」「上課的時逐家同齊讀冊的所在是佗位？」「若是人無爽快抑是著</w:t>
            </w:r>
            <w:r w:rsidRPr="00523059">
              <w:rPr>
                <w:rFonts w:ascii="Times New Roman" w:eastAsia="標楷體" w:hAnsi="Times New Roman" w:cs="Times New Roman"/>
                <w:sz w:val="20"/>
                <w:szCs w:val="20"/>
              </w:rPr>
              <w:lastRenderedPageBreak/>
              <w:t>傷，愛去佗位揣護理師阿姨？」</w:t>
            </w:r>
          </w:p>
          <w:p w14:paraId="114716C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請學生說一說插圖內容，教師提問：「恁看著的，是學校的啥物所在？」；教師再問：「恁感覺圖內底的小朋友咧做啥物代誌？」由此帶入本對話練習。</w:t>
            </w:r>
          </w:p>
        </w:tc>
        <w:tc>
          <w:tcPr>
            <w:tcW w:w="299" w:type="pct"/>
            <w:shd w:val="clear" w:color="auto" w:fill="auto"/>
          </w:tcPr>
          <w:p w14:paraId="6F40E39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276742B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3F78195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7D6FE4E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tc>
        <w:tc>
          <w:tcPr>
            <w:tcW w:w="517" w:type="pct"/>
            <w:shd w:val="clear" w:color="auto" w:fill="auto"/>
          </w:tcPr>
          <w:p w14:paraId="48AE7A9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68A2D87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Pr>
                <w:rFonts w:ascii="Times New Roman" w:eastAsia="標楷體" w:hAnsi="Times New Roman" w:cs="Times New Roman"/>
                <w:kern w:val="0"/>
                <w:sz w:val="20"/>
                <w:szCs w:val="20"/>
              </w:rPr>
              <w:t>認識一般生活情境中需要使用的，以及學習學科基礎知識所應具備的字詞彙。</w:t>
            </w:r>
          </w:p>
          <w:p w14:paraId="4A580C2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【安全教育】</w:t>
            </w:r>
          </w:p>
          <w:p w14:paraId="2ED603D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w:t>
            </w:r>
            <w:r>
              <w:rPr>
                <w:rFonts w:ascii="Times New Roman" w:eastAsia="標楷體" w:hAnsi="Times New Roman" w:cs="Times New Roman"/>
                <w:kern w:val="0"/>
                <w:sz w:val="20"/>
                <w:szCs w:val="20"/>
              </w:rPr>
              <w:t xml:space="preserve">E13 </w:t>
            </w:r>
            <w:r w:rsidRPr="00523059">
              <w:rPr>
                <w:rFonts w:ascii="Times New Roman" w:eastAsia="標楷體" w:hAnsi="Times New Roman" w:cs="Times New Roman"/>
                <w:kern w:val="0"/>
                <w:sz w:val="20"/>
                <w:szCs w:val="20"/>
              </w:rPr>
              <w:t>了解學校內緊急救護設備的位置</w:t>
            </w:r>
            <w:r>
              <w:rPr>
                <w:rFonts w:ascii="Times New Roman" w:eastAsia="標楷體" w:hAnsi="Times New Roman" w:cs="Times New Roman"/>
                <w:kern w:val="0"/>
                <w:sz w:val="20"/>
                <w:szCs w:val="20"/>
              </w:rPr>
              <w:t>。</w:t>
            </w:r>
          </w:p>
        </w:tc>
        <w:tc>
          <w:tcPr>
            <w:tcW w:w="445" w:type="pct"/>
          </w:tcPr>
          <w:p w14:paraId="635EFFC3" w14:textId="77777777" w:rsidR="006C04B1" w:rsidRPr="00D86F67" w:rsidRDefault="006C04B1" w:rsidP="00345539">
            <w:pPr>
              <w:snapToGrid w:val="0"/>
              <w:rPr>
                <w:rFonts w:ascii="標楷體" w:eastAsia="標楷體" w:hAnsi="標楷體" w:cs="Roman PS"/>
                <w:szCs w:val="24"/>
              </w:rPr>
            </w:pPr>
          </w:p>
        </w:tc>
      </w:tr>
      <w:tr w:rsidR="006C04B1" w:rsidRPr="00D86F67" w14:paraId="381977BE" w14:textId="77777777" w:rsidTr="00345539">
        <w:tblPrEx>
          <w:jc w:val="center"/>
        </w:tblPrEx>
        <w:trPr>
          <w:trHeight w:val="303"/>
          <w:jc w:val="center"/>
        </w:trPr>
        <w:tc>
          <w:tcPr>
            <w:tcW w:w="277" w:type="pct"/>
            <w:shd w:val="clear" w:color="auto" w:fill="auto"/>
          </w:tcPr>
          <w:p w14:paraId="241F416A"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第十七週</w:t>
            </w:r>
          </w:p>
        </w:tc>
        <w:tc>
          <w:tcPr>
            <w:tcW w:w="369" w:type="pct"/>
            <w:shd w:val="clear" w:color="auto" w:fill="auto"/>
          </w:tcPr>
          <w:p w14:paraId="5E1D4DA8"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2539112E"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第五課做伙來</w:t>
            </w:r>
          </w:p>
        </w:tc>
        <w:tc>
          <w:tcPr>
            <w:tcW w:w="192" w:type="pct"/>
          </w:tcPr>
          <w:p w14:paraId="1954E1D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6867A2B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AD9D1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415242F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0BE0F9F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2-Ⅰ-2 </w:t>
            </w:r>
            <w:r w:rsidRPr="00401AA2">
              <w:rPr>
                <w:rFonts w:ascii="Times New Roman" w:eastAsia="標楷體" w:hAnsi="Times New Roman" w:cs="Times New Roman"/>
                <w:bCs/>
                <w:snapToGrid w:val="0"/>
                <w:kern w:val="0"/>
                <w:sz w:val="20"/>
                <w:szCs w:val="20"/>
              </w:rPr>
              <w:t>能初步運用閩南語表達感受、情緒與需求。</w:t>
            </w:r>
          </w:p>
          <w:p w14:paraId="50E3587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3CC4D8B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w:t>
            </w:r>
            <w:r w:rsidRPr="00401AA2">
              <w:rPr>
                <w:rFonts w:ascii="Times New Roman" w:eastAsia="標楷體" w:hAnsi="Times New Roman" w:cs="Times New Roman"/>
                <w:bCs/>
                <w:snapToGrid w:val="0"/>
                <w:kern w:val="0"/>
                <w:sz w:val="20"/>
                <w:szCs w:val="20"/>
              </w:rPr>
              <w:lastRenderedPageBreak/>
              <w:t>與他人互動。</w:t>
            </w:r>
          </w:p>
          <w:p w14:paraId="66BAD35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能建立樂意閱讀閩南語文語句和短文的興趣。</w:t>
            </w:r>
          </w:p>
        </w:tc>
        <w:tc>
          <w:tcPr>
            <w:tcW w:w="425" w:type="pct"/>
          </w:tcPr>
          <w:p w14:paraId="284BDD1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401AA2">
              <w:rPr>
                <w:rFonts w:ascii="Times New Roman" w:eastAsia="標楷體" w:hAnsi="Times New Roman" w:cs="Times New Roman"/>
                <w:bCs/>
                <w:snapToGrid w:val="0"/>
                <w:kern w:val="0"/>
                <w:sz w:val="20"/>
                <w:szCs w:val="20"/>
              </w:rPr>
              <w:t>文字認讀。</w:t>
            </w:r>
          </w:p>
          <w:p w14:paraId="016EC08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10DD0C2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p w14:paraId="0B29145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41FDDB2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42CC65C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認讀已經學習過的閩南語字。</w:t>
            </w:r>
          </w:p>
          <w:p w14:paraId="366A65B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理解自己有責任保護好自己的課本，而且做到不弄丟課本。</w:t>
            </w:r>
          </w:p>
          <w:p w14:paraId="2ACC8A60"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加強本課所學學校場所語詞之聽與說的能力，並能運用在生活之中。</w:t>
            </w:r>
          </w:p>
          <w:p w14:paraId="03E55281"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運用觀察</w:t>
            </w:r>
            <w:r w:rsidRPr="00523059">
              <w:rPr>
                <w:rFonts w:ascii="Times New Roman" w:eastAsia="標楷體" w:hAnsi="Times New Roman" w:cs="Times New Roman"/>
                <w:bCs/>
                <w:snapToGrid w:val="0"/>
                <w:kern w:val="0"/>
                <w:sz w:val="20"/>
                <w:szCs w:val="20"/>
              </w:rPr>
              <w:lastRenderedPageBreak/>
              <w:t>力完成題目。</w:t>
            </w:r>
          </w:p>
        </w:tc>
        <w:tc>
          <w:tcPr>
            <w:tcW w:w="1000" w:type="pct"/>
            <w:gridSpan w:val="2"/>
          </w:tcPr>
          <w:p w14:paraId="0F9AD93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第三單元咱的學校</w:t>
            </w:r>
          </w:p>
          <w:p w14:paraId="428C996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第五課做伙來</w:t>
            </w:r>
          </w:p>
          <w:p w14:paraId="26E4FC2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為學生說明本練習操作方式。並為學生複習一次數字</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至</w:t>
            </w: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的閩南語說法。</w:t>
            </w:r>
          </w:p>
          <w:p w14:paraId="39A921F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播放教學媒體，並再為學生複述一遍，讓學生有觀察題目與思考正確答案的時間。</w:t>
            </w:r>
          </w:p>
          <w:p w14:paraId="28886EA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請學生自行核對答案，再兩兩交換課本，互相再檢查一次，教師請學生看到寫錯答案的時候請舉手，教師過去再檢查一遍。教師也可利用學生互相檢查的時候，為學生一排排／組輪流檢視。</w:t>
            </w:r>
          </w:p>
          <w:p w14:paraId="150A9EF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「做伙來耍」是要學生找出圖中主角躲在哪裡，教師可配合課本情境圖，先帶學生認識情境圖中的各主角。</w:t>
            </w:r>
          </w:p>
          <w:p w14:paraId="538050F3"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可請學生找找看每個人物都</w:t>
            </w:r>
            <w:r w:rsidRPr="00523059">
              <w:rPr>
                <w:rFonts w:ascii="Times New Roman" w:eastAsia="標楷體" w:hAnsi="Times New Roman" w:cs="Times New Roman"/>
                <w:sz w:val="20"/>
                <w:szCs w:val="20"/>
              </w:rPr>
              <w:lastRenderedPageBreak/>
              <w:t>躲藏在哪裡，並用鉛筆圈起來。</w:t>
            </w:r>
          </w:p>
          <w:p w14:paraId="7CAE6C7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請學生用已知的閩南語說一說各主角都躲在哪裡。</w:t>
            </w:r>
          </w:p>
        </w:tc>
        <w:tc>
          <w:tcPr>
            <w:tcW w:w="299" w:type="pct"/>
            <w:shd w:val="clear" w:color="auto" w:fill="auto"/>
          </w:tcPr>
          <w:p w14:paraId="4A840A8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46952CF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tc>
        <w:tc>
          <w:tcPr>
            <w:tcW w:w="517" w:type="pct"/>
            <w:shd w:val="clear" w:color="auto" w:fill="auto"/>
          </w:tcPr>
          <w:p w14:paraId="63EB01F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49B6E20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Pr>
                <w:rFonts w:ascii="Times New Roman" w:eastAsia="標楷體" w:hAnsi="Times New Roman" w:cs="Times New Roman"/>
                <w:kern w:val="0"/>
                <w:sz w:val="20"/>
                <w:szCs w:val="20"/>
              </w:rPr>
              <w:t>認識一般生活情境中需要使用的，以及學習學科基礎知識所應具備的字詞彙。</w:t>
            </w:r>
          </w:p>
          <w:p w14:paraId="08091D9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【安全教育】</w:t>
            </w:r>
          </w:p>
          <w:p w14:paraId="60C068B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安</w:t>
            </w:r>
            <w:r>
              <w:rPr>
                <w:rFonts w:ascii="Times New Roman" w:eastAsia="標楷體" w:hAnsi="Times New Roman" w:cs="Times New Roman"/>
                <w:kern w:val="0"/>
                <w:sz w:val="20"/>
                <w:szCs w:val="20"/>
              </w:rPr>
              <w:t xml:space="preserve">E13 </w:t>
            </w:r>
            <w:r w:rsidRPr="00523059">
              <w:rPr>
                <w:rFonts w:ascii="Times New Roman" w:eastAsia="標楷體" w:hAnsi="Times New Roman" w:cs="Times New Roman"/>
                <w:kern w:val="0"/>
                <w:sz w:val="20"/>
                <w:szCs w:val="20"/>
              </w:rPr>
              <w:t>了解學校內緊急救護設備的位置</w:t>
            </w:r>
            <w:r>
              <w:rPr>
                <w:rFonts w:ascii="Times New Roman" w:eastAsia="標楷體" w:hAnsi="Times New Roman" w:cs="Times New Roman"/>
                <w:kern w:val="0"/>
                <w:sz w:val="20"/>
                <w:szCs w:val="20"/>
              </w:rPr>
              <w:t>。</w:t>
            </w:r>
          </w:p>
        </w:tc>
        <w:tc>
          <w:tcPr>
            <w:tcW w:w="445" w:type="pct"/>
          </w:tcPr>
          <w:p w14:paraId="507F20C8" w14:textId="77777777" w:rsidR="006C04B1" w:rsidRPr="00D86F67" w:rsidRDefault="006C04B1" w:rsidP="00345539">
            <w:pPr>
              <w:snapToGrid w:val="0"/>
              <w:rPr>
                <w:rFonts w:ascii="標楷體" w:eastAsia="標楷體" w:hAnsi="標楷體" w:cs="Roman PS"/>
                <w:szCs w:val="24"/>
              </w:rPr>
            </w:pPr>
          </w:p>
        </w:tc>
      </w:tr>
      <w:tr w:rsidR="006C04B1" w:rsidRPr="00D86F67" w14:paraId="5D649387" w14:textId="77777777" w:rsidTr="00345539">
        <w:tblPrEx>
          <w:jc w:val="center"/>
        </w:tblPrEx>
        <w:trPr>
          <w:trHeight w:val="303"/>
          <w:jc w:val="center"/>
        </w:trPr>
        <w:tc>
          <w:tcPr>
            <w:tcW w:w="277" w:type="pct"/>
            <w:shd w:val="clear" w:color="auto" w:fill="auto"/>
          </w:tcPr>
          <w:p w14:paraId="44137AC1"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第十八週</w:t>
            </w:r>
          </w:p>
        </w:tc>
        <w:tc>
          <w:tcPr>
            <w:tcW w:w="369" w:type="pct"/>
            <w:shd w:val="clear" w:color="auto" w:fill="auto"/>
          </w:tcPr>
          <w:p w14:paraId="3A5929F0"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第三單元咱的學校</w:t>
            </w:r>
          </w:p>
          <w:p w14:paraId="09AA9E47"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單元活動三</w:t>
            </w:r>
          </w:p>
        </w:tc>
        <w:tc>
          <w:tcPr>
            <w:tcW w:w="192" w:type="pct"/>
          </w:tcPr>
          <w:p w14:paraId="7186C53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5A48840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52305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2AFDF1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6B250B7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401AA2">
              <w:rPr>
                <w:rFonts w:ascii="Times New Roman" w:eastAsia="標楷體" w:hAnsi="Times New Roman" w:cs="Times New Roman"/>
                <w:bCs/>
                <w:snapToGrid w:val="0"/>
                <w:kern w:val="0"/>
                <w:sz w:val="20"/>
                <w:szCs w:val="20"/>
              </w:rPr>
              <w:t>能聽辨閩南語常用字詞的語音差異。</w:t>
            </w:r>
          </w:p>
          <w:p w14:paraId="0734C42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0E558E0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2-Ⅰ-2 </w:t>
            </w:r>
            <w:r w:rsidRPr="00401AA2">
              <w:rPr>
                <w:rFonts w:ascii="Times New Roman" w:eastAsia="標楷體" w:hAnsi="Times New Roman" w:cs="Times New Roman"/>
                <w:bCs/>
                <w:snapToGrid w:val="0"/>
                <w:kern w:val="0"/>
                <w:sz w:val="20"/>
                <w:szCs w:val="20"/>
              </w:rPr>
              <w:t>能初步運用閩南語表達感受、情緒與需求。</w:t>
            </w:r>
          </w:p>
          <w:p w14:paraId="0337043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70AA02C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p w14:paraId="453A7B9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401AA2">
              <w:rPr>
                <w:rFonts w:ascii="Times New Roman" w:eastAsia="標楷體" w:hAnsi="Times New Roman" w:cs="Times New Roman"/>
                <w:bCs/>
                <w:snapToGrid w:val="0"/>
                <w:kern w:val="0"/>
                <w:sz w:val="20"/>
                <w:szCs w:val="20"/>
              </w:rPr>
              <w:t>能建立樂意閱讀閩</w:t>
            </w:r>
            <w:r w:rsidRPr="00401AA2">
              <w:rPr>
                <w:rFonts w:ascii="Times New Roman" w:eastAsia="標楷體" w:hAnsi="Times New Roman" w:cs="Times New Roman"/>
                <w:bCs/>
                <w:snapToGrid w:val="0"/>
                <w:kern w:val="0"/>
                <w:sz w:val="20"/>
                <w:szCs w:val="20"/>
              </w:rPr>
              <w:lastRenderedPageBreak/>
              <w:t>南語文語句和短文的興趣。</w:t>
            </w:r>
          </w:p>
        </w:tc>
        <w:tc>
          <w:tcPr>
            <w:tcW w:w="425" w:type="pct"/>
          </w:tcPr>
          <w:p w14:paraId="6FA450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401AA2">
              <w:rPr>
                <w:rFonts w:ascii="Times New Roman" w:eastAsia="標楷體" w:hAnsi="Times New Roman" w:cs="Times New Roman"/>
                <w:bCs/>
                <w:snapToGrid w:val="0"/>
                <w:kern w:val="0"/>
                <w:sz w:val="20"/>
                <w:szCs w:val="20"/>
              </w:rPr>
              <w:t>文字認讀。</w:t>
            </w:r>
          </w:p>
          <w:p w14:paraId="0DA5E0D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2FB04F6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401AA2">
              <w:rPr>
                <w:rFonts w:ascii="Times New Roman" w:eastAsia="標楷體" w:hAnsi="Times New Roman" w:cs="Times New Roman"/>
                <w:bCs/>
                <w:snapToGrid w:val="0"/>
                <w:kern w:val="0"/>
                <w:sz w:val="20"/>
                <w:szCs w:val="20"/>
              </w:rPr>
              <w:t>句型運用。</w:t>
            </w:r>
          </w:p>
          <w:p w14:paraId="19E4244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401AA2">
              <w:rPr>
                <w:rFonts w:ascii="Times New Roman" w:eastAsia="標楷體" w:hAnsi="Times New Roman" w:cs="Times New Roman"/>
                <w:bCs/>
                <w:snapToGrid w:val="0"/>
                <w:kern w:val="0"/>
                <w:sz w:val="20"/>
                <w:szCs w:val="20"/>
              </w:rPr>
              <w:t>學校生活。</w:t>
            </w:r>
          </w:p>
          <w:p w14:paraId="605162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2D439CB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口語表達。</w:t>
            </w:r>
          </w:p>
        </w:tc>
        <w:tc>
          <w:tcPr>
            <w:tcW w:w="426" w:type="pct"/>
            <w:gridSpan w:val="2"/>
          </w:tcPr>
          <w:p w14:paraId="15DF8A0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理解閩南語語意。</w:t>
            </w:r>
          </w:p>
          <w:p w14:paraId="3BBEB97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把已學過的學用品、校園場所運用於生活對話中。</w:t>
            </w:r>
          </w:p>
          <w:p w14:paraId="1EDE917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聽辨閩南語的故事內容。</w:t>
            </w:r>
          </w:p>
          <w:p w14:paraId="5B7EECF3"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4.</w:t>
            </w:r>
            <w:r w:rsidRPr="00523059">
              <w:rPr>
                <w:rFonts w:ascii="Times New Roman" w:eastAsia="標楷體" w:hAnsi="Times New Roman" w:cs="Times New Roman"/>
                <w:bCs/>
                <w:snapToGrid w:val="0"/>
                <w:kern w:val="0"/>
                <w:sz w:val="20"/>
                <w:szCs w:val="20"/>
              </w:rPr>
              <w:t>運用閩南語回答問題。</w:t>
            </w:r>
          </w:p>
        </w:tc>
        <w:tc>
          <w:tcPr>
            <w:tcW w:w="1000" w:type="pct"/>
            <w:gridSpan w:val="2"/>
          </w:tcPr>
          <w:p w14:paraId="2F55100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第三單元咱的學校</w:t>
            </w:r>
          </w:p>
          <w:p w14:paraId="6D53B52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單元活動三</w:t>
            </w:r>
          </w:p>
          <w:p w14:paraId="3F597B4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複習第四課課文及語詞，再請學生看課本情境圖，並試著說出來。</w:t>
            </w:r>
          </w:p>
          <w:p w14:paraId="66DA173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帶著學生念一次課本的句子，熟念之後，可讓學生自由替換學用品，再把完成的句子說一次。</w:t>
            </w:r>
          </w:p>
          <w:p w14:paraId="57BAB349"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教師帶著學生看課本情境圖，說出各題目有哪些學用品。</w:t>
            </w:r>
          </w:p>
          <w:p w14:paraId="307CEAD6"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請學生仔細聽題目，並把正確的答案圈起來。</w:t>
            </w:r>
          </w:p>
          <w:p w14:paraId="4349DC1F"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教師請學生說一說「鬥陣聽故事」的情境是哪裡？並問學生：「敢有佇學校耍過覕相揣？」</w:t>
            </w:r>
          </w:p>
          <w:p w14:paraId="038E7CF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6.</w:t>
            </w:r>
            <w:r w:rsidRPr="00523059">
              <w:rPr>
                <w:rFonts w:ascii="Times New Roman" w:eastAsia="標楷體" w:hAnsi="Times New Roman" w:cs="Times New Roman"/>
                <w:sz w:val="20"/>
                <w:szCs w:val="20"/>
              </w:rPr>
              <w:t>帶著學生一起看「校園揣寶真好耍」的情境圖，試著說說有出現哪些學校場所。</w:t>
            </w:r>
          </w:p>
          <w:p w14:paraId="0C5BB75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7.</w:t>
            </w:r>
            <w:r w:rsidRPr="00523059">
              <w:rPr>
                <w:rFonts w:ascii="Times New Roman" w:eastAsia="標楷體" w:hAnsi="Times New Roman" w:cs="Times New Roman"/>
                <w:sz w:val="20"/>
                <w:szCs w:val="20"/>
              </w:rPr>
              <w:t>教師解說完故事內容後，請學生說一說故事大意，確認學生閩南語的聆聽能力。</w:t>
            </w:r>
          </w:p>
        </w:tc>
        <w:tc>
          <w:tcPr>
            <w:tcW w:w="299" w:type="pct"/>
            <w:shd w:val="clear" w:color="auto" w:fill="auto"/>
          </w:tcPr>
          <w:p w14:paraId="3595484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3B02335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p w14:paraId="5E796EB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紙筆評量</w:t>
            </w:r>
          </w:p>
          <w:p w14:paraId="739A67C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遊戲評量</w:t>
            </w:r>
          </w:p>
        </w:tc>
        <w:tc>
          <w:tcPr>
            <w:tcW w:w="517" w:type="pct"/>
            <w:shd w:val="clear" w:color="auto" w:fill="auto"/>
          </w:tcPr>
          <w:p w14:paraId="058D428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45" w:type="pct"/>
          </w:tcPr>
          <w:p w14:paraId="173EC051" w14:textId="77777777" w:rsidR="006C04B1" w:rsidRPr="00D86F67" w:rsidRDefault="006C04B1" w:rsidP="00345539">
            <w:pPr>
              <w:snapToGrid w:val="0"/>
              <w:rPr>
                <w:rFonts w:ascii="標楷體" w:eastAsia="標楷體" w:hAnsi="標楷體" w:cs="Roman PS"/>
                <w:szCs w:val="24"/>
              </w:rPr>
            </w:pPr>
          </w:p>
        </w:tc>
      </w:tr>
      <w:tr w:rsidR="006C04B1" w:rsidRPr="00D86F67" w14:paraId="1D931861" w14:textId="77777777" w:rsidTr="00345539">
        <w:tblPrEx>
          <w:jc w:val="center"/>
        </w:tblPrEx>
        <w:trPr>
          <w:trHeight w:val="303"/>
          <w:jc w:val="center"/>
        </w:trPr>
        <w:tc>
          <w:tcPr>
            <w:tcW w:w="277" w:type="pct"/>
            <w:shd w:val="clear" w:color="auto" w:fill="auto"/>
          </w:tcPr>
          <w:p w14:paraId="767C9368"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第十九週</w:t>
            </w:r>
          </w:p>
        </w:tc>
        <w:tc>
          <w:tcPr>
            <w:tcW w:w="369" w:type="pct"/>
            <w:shd w:val="clear" w:color="auto" w:fill="auto"/>
          </w:tcPr>
          <w:p w14:paraId="242FF62B"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唸謠</w:t>
            </w:r>
          </w:p>
          <w:p w14:paraId="5F038CFC"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快樂過新年</w:t>
            </w:r>
          </w:p>
        </w:tc>
        <w:tc>
          <w:tcPr>
            <w:tcW w:w="192" w:type="pct"/>
          </w:tcPr>
          <w:p w14:paraId="264496AF"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30558A1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52305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C9EADD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499" w:type="pct"/>
          </w:tcPr>
          <w:p w14:paraId="4E8071D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401AA2">
              <w:rPr>
                <w:rFonts w:ascii="Times New Roman" w:eastAsia="標楷體" w:hAnsi="Times New Roman" w:cs="Times New Roman"/>
                <w:bCs/>
                <w:snapToGrid w:val="0"/>
                <w:kern w:val="0"/>
                <w:sz w:val="20"/>
                <w:szCs w:val="20"/>
              </w:rPr>
              <w:t>能聽懂所學的閩南語文課文主題、內容並掌握重點。</w:t>
            </w:r>
          </w:p>
          <w:p w14:paraId="309B2EC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4C5F3A1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401AA2">
              <w:rPr>
                <w:rFonts w:ascii="Times New Roman" w:eastAsia="標楷體" w:hAnsi="Times New Roman" w:cs="Times New Roman"/>
                <w:bCs/>
                <w:snapToGrid w:val="0"/>
                <w:kern w:val="0"/>
                <w:sz w:val="20"/>
                <w:szCs w:val="20"/>
              </w:rPr>
              <w:t>能正確朗讀所學的閩南語課文。</w:t>
            </w:r>
          </w:p>
          <w:p w14:paraId="7C43CF4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能主動使用閩南語與他人互動。</w:t>
            </w:r>
          </w:p>
        </w:tc>
        <w:tc>
          <w:tcPr>
            <w:tcW w:w="425" w:type="pct"/>
          </w:tcPr>
          <w:p w14:paraId="5074CC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2BD49EB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401AA2">
              <w:rPr>
                <w:rFonts w:ascii="Times New Roman" w:eastAsia="標楷體" w:hAnsi="Times New Roman" w:cs="Times New Roman"/>
                <w:bCs/>
                <w:snapToGrid w:val="0"/>
                <w:kern w:val="0"/>
                <w:sz w:val="20"/>
                <w:szCs w:val="20"/>
              </w:rPr>
              <w:t>兒歌念謠。</w:t>
            </w:r>
          </w:p>
        </w:tc>
        <w:tc>
          <w:tcPr>
            <w:tcW w:w="426" w:type="pct"/>
            <w:gridSpan w:val="2"/>
          </w:tcPr>
          <w:p w14:paraId="16D98FC6"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r w:rsidRPr="00523059">
              <w:rPr>
                <w:rFonts w:ascii="Times New Roman" w:eastAsia="標楷體" w:hAnsi="Times New Roman" w:cs="Times New Roman"/>
                <w:bCs/>
                <w:snapToGrid w:val="0"/>
                <w:kern w:val="0"/>
                <w:sz w:val="20"/>
                <w:szCs w:val="20"/>
              </w:rPr>
              <w:t>能藉由念謠，複習親屬稱謂的閩南語說法。</w:t>
            </w:r>
          </w:p>
          <w:p w14:paraId="336D68BC"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能聽懂「快樂過新年」念謠，並理解其內容。</w:t>
            </w:r>
          </w:p>
          <w:p w14:paraId="0757CAEB"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能藉由念謠，認認與過年有關的閩南語說法。</w:t>
            </w:r>
          </w:p>
        </w:tc>
        <w:tc>
          <w:tcPr>
            <w:tcW w:w="1000" w:type="pct"/>
            <w:gridSpan w:val="2"/>
          </w:tcPr>
          <w:p w14:paraId="4E104BF2"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唸謠</w:t>
            </w:r>
          </w:p>
          <w:p w14:paraId="623E740E"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快樂過新年</w:t>
            </w:r>
          </w:p>
          <w:p w14:paraId="10F7219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配合教學媒體，帶領學生念誦歌詞，熟練後，再由全班一起朗誦。</w:t>
            </w:r>
          </w:p>
          <w:p w14:paraId="73CF8167"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為學生解釋歌詞的意思與情節內容，幫助學生了解歌詞含意。</w:t>
            </w:r>
          </w:p>
          <w:p w14:paraId="7AA4426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配合教學媒體，讓學生熟悉歌曲旋律，再全班跟唱。待學生熟練歌曲後，可搭配輪唱、齊唱的方式進行。</w:t>
            </w:r>
          </w:p>
          <w:p w14:paraId="0A95531A"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教師可和學生討論「過年」時會進行哪些活動。</w:t>
            </w:r>
          </w:p>
        </w:tc>
        <w:tc>
          <w:tcPr>
            <w:tcW w:w="299" w:type="pct"/>
            <w:shd w:val="clear" w:color="auto" w:fill="auto"/>
          </w:tcPr>
          <w:p w14:paraId="1DA1B788"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口頭評量</w:t>
            </w:r>
          </w:p>
          <w:p w14:paraId="600AA0E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tc>
        <w:tc>
          <w:tcPr>
            <w:tcW w:w="517" w:type="pct"/>
            <w:shd w:val="clear" w:color="auto" w:fill="auto"/>
          </w:tcPr>
          <w:p w14:paraId="12CB256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1667448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523059">
              <w:rPr>
                <w:rFonts w:ascii="Times New Roman" w:eastAsia="標楷體" w:hAnsi="Times New Roman" w:cs="Times New Roman"/>
                <w:kern w:val="0"/>
                <w:sz w:val="20"/>
                <w:szCs w:val="20"/>
              </w:rPr>
              <w:t>良好生活習慣與德行</w:t>
            </w:r>
            <w:r>
              <w:rPr>
                <w:rFonts w:ascii="Times New Roman" w:eastAsia="標楷體" w:hAnsi="Times New Roman" w:cs="Times New Roman"/>
                <w:kern w:val="0"/>
                <w:sz w:val="20"/>
                <w:szCs w:val="20"/>
              </w:rPr>
              <w:t>。</w:t>
            </w:r>
          </w:p>
          <w:p w14:paraId="12BBB90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46B6ACF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523059">
              <w:rPr>
                <w:rFonts w:ascii="Times New Roman" w:eastAsia="標楷體" w:hAnsi="Times New Roman" w:cs="Times New Roman"/>
                <w:kern w:val="0"/>
                <w:sz w:val="20"/>
                <w:szCs w:val="20"/>
              </w:rPr>
              <w:t>表達對家庭成員的關心與情感。</w:t>
            </w:r>
          </w:p>
        </w:tc>
        <w:tc>
          <w:tcPr>
            <w:tcW w:w="445" w:type="pct"/>
          </w:tcPr>
          <w:p w14:paraId="691674FE" w14:textId="77777777" w:rsidR="006C04B1" w:rsidRPr="00D86F67" w:rsidRDefault="006C04B1" w:rsidP="00345539">
            <w:pPr>
              <w:snapToGrid w:val="0"/>
              <w:rPr>
                <w:rFonts w:ascii="標楷體" w:eastAsia="標楷體" w:hAnsi="標楷體" w:cs="Roman PS"/>
                <w:szCs w:val="24"/>
              </w:rPr>
            </w:pPr>
          </w:p>
        </w:tc>
      </w:tr>
      <w:tr w:rsidR="006C04B1" w:rsidRPr="00D86F67" w14:paraId="5224BE08" w14:textId="77777777" w:rsidTr="00345539">
        <w:tblPrEx>
          <w:jc w:val="center"/>
        </w:tblPrEx>
        <w:trPr>
          <w:trHeight w:val="303"/>
          <w:jc w:val="center"/>
        </w:trPr>
        <w:tc>
          <w:tcPr>
            <w:tcW w:w="277" w:type="pct"/>
            <w:shd w:val="clear" w:color="auto" w:fill="auto"/>
          </w:tcPr>
          <w:p w14:paraId="2F1B0E7E" w14:textId="77777777" w:rsidR="006C04B1" w:rsidRPr="00523059"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第廿週</w:t>
            </w:r>
          </w:p>
        </w:tc>
        <w:tc>
          <w:tcPr>
            <w:tcW w:w="369" w:type="pct"/>
            <w:shd w:val="clear" w:color="auto" w:fill="auto"/>
          </w:tcPr>
          <w:p w14:paraId="3C07B5AA"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DOREMI</w:t>
            </w:r>
            <w:r w:rsidRPr="00523059">
              <w:rPr>
                <w:rFonts w:ascii="Times New Roman" w:eastAsia="標楷體" w:hAnsi="Times New Roman" w:cs="Times New Roman"/>
                <w:bCs/>
                <w:snapToGrid w:val="0"/>
                <w:kern w:val="0"/>
                <w:sz w:val="20"/>
                <w:szCs w:val="20"/>
              </w:rPr>
              <w:t>耍啥物</w:t>
            </w:r>
          </w:p>
          <w:p w14:paraId="0ED115F3"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DOREMI</w:t>
            </w:r>
            <w:r w:rsidRPr="00523059">
              <w:rPr>
                <w:rFonts w:ascii="Times New Roman" w:eastAsia="標楷體" w:hAnsi="Times New Roman" w:cs="Times New Roman"/>
                <w:bCs/>
                <w:snapToGrid w:val="0"/>
                <w:kern w:val="0"/>
                <w:sz w:val="20"/>
                <w:szCs w:val="20"/>
              </w:rPr>
              <w:t>耍啥物</w:t>
            </w:r>
          </w:p>
        </w:tc>
        <w:tc>
          <w:tcPr>
            <w:tcW w:w="192" w:type="pct"/>
          </w:tcPr>
          <w:p w14:paraId="0643C0EE"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1</w:t>
            </w:r>
          </w:p>
        </w:tc>
        <w:tc>
          <w:tcPr>
            <w:tcW w:w="551" w:type="pct"/>
          </w:tcPr>
          <w:p w14:paraId="704D200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52305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9D2CE3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523059">
              <w:rPr>
                <w:rFonts w:ascii="Times New Roman" w:eastAsia="標楷體" w:hAnsi="Times New Roman" w:cs="Times New Roman"/>
                <w:bCs/>
                <w:snapToGrid w:val="0"/>
                <w:kern w:val="0"/>
                <w:sz w:val="20"/>
                <w:szCs w:val="20"/>
              </w:rPr>
              <w:t>具備理解與使用閩南語文的基本</w:t>
            </w:r>
            <w:r w:rsidRPr="00523059">
              <w:rPr>
                <w:rFonts w:ascii="Times New Roman" w:eastAsia="標楷體" w:hAnsi="Times New Roman" w:cs="Times New Roman"/>
                <w:bCs/>
                <w:snapToGrid w:val="0"/>
                <w:kern w:val="0"/>
                <w:sz w:val="20"/>
                <w:szCs w:val="20"/>
              </w:rPr>
              <w:lastRenderedPageBreak/>
              <w:t>能力，並能從事表達、溝通，以運用於家庭、學校、社區生活之中。</w:t>
            </w:r>
          </w:p>
        </w:tc>
        <w:tc>
          <w:tcPr>
            <w:tcW w:w="499" w:type="pct"/>
          </w:tcPr>
          <w:p w14:paraId="073ED36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401AA2">
              <w:rPr>
                <w:rFonts w:ascii="Times New Roman" w:eastAsia="標楷體" w:hAnsi="Times New Roman" w:cs="Times New Roman"/>
                <w:bCs/>
                <w:snapToGrid w:val="0"/>
                <w:kern w:val="0"/>
                <w:sz w:val="20"/>
                <w:szCs w:val="20"/>
              </w:rPr>
              <w:t>能聽辨閩南語常用字詞的語音差異。</w:t>
            </w:r>
          </w:p>
          <w:p w14:paraId="1040D6B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401AA2">
              <w:rPr>
                <w:rFonts w:ascii="Times New Roman" w:eastAsia="標楷體" w:hAnsi="Times New Roman" w:cs="Times New Roman"/>
                <w:bCs/>
                <w:snapToGrid w:val="0"/>
                <w:kern w:val="0"/>
                <w:sz w:val="20"/>
                <w:szCs w:val="20"/>
              </w:rPr>
              <w:t>能從聆聽中建立主動學習閩南語的興趣與習慣。</w:t>
            </w:r>
          </w:p>
          <w:p w14:paraId="2279B1C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401AA2">
              <w:rPr>
                <w:rFonts w:ascii="Times New Roman" w:eastAsia="標楷體" w:hAnsi="Times New Roman" w:cs="Times New Roman"/>
                <w:bCs/>
                <w:snapToGrid w:val="0"/>
                <w:kern w:val="0"/>
                <w:sz w:val="20"/>
                <w:szCs w:val="20"/>
              </w:rPr>
              <w:t>能主動</w:t>
            </w:r>
            <w:r w:rsidRPr="00401AA2">
              <w:rPr>
                <w:rFonts w:ascii="Times New Roman" w:eastAsia="標楷體" w:hAnsi="Times New Roman" w:cs="Times New Roman"/>
                <w:bCs/>
                <w:snapToGrid w:val="0"/>
                <w:kern w:val="0"/>
                <w:sz w:val="20"/>
                <w:szCs w:val="20"/>
              </w:rPr>
              <w:lastRenderedPageBreak/>
              <w:t>使用閩南語與他人互動。</w:t>
            </w:r>
          </w:p>
        </w:tc>
        <w:tc>
          <w:tcPr>
            <w:tcW w:w="425" w:type="pct"/>
          </w:tcPr>
          <w:p w14:paraId="31A4DDF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401AA2">
              <w:rPr>
                <w:rFonts w:ascii="Times New Roman" w:eastAsia="標楷體" w:hAnsi="Times New Roman" w:cs="Times New Roman"/>
                <w:bCs/>
                <w:snapToGrid w:val="0"/>
                <w:kern w:val="0"/>
                <w:sz w:val="20"/>
                <w:szCs w:val="20"/>
              </w:rPr>
              <w:t>文字認讀。</w:t>
            </w:r>
          </w:p>
          <w:p w14:paraId="1CE4A7C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401AA2">
              <w:rPr>
                <w:rFonts w:ascii="Times New Roman" w:eastAsia="標楷體" w:hAnsi="Times New Roman" w:cs="Times New Roman"/>
                <w:bCs/>
                <w:snapToGrid w:val="0"/>
                <w:kern w:val="0"/>
                <w:sz w:val="20"/>
                <w:szCs w:val="20"/>
              </w:rPr>
              <w:t>語詞運用。</w:t>
            </w:r>
          </w:p>
          <w:p w14:paraId="0B0421C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401AA2">
              <w:rPr>
                <w:rFonts w:ascii="Times New Roman" w:eastAsia="標楷體" w:hAnsi="Times New Roman" w:cs="Times New Roman"/>
                <w:bCs/>
                <w:snapToGrid w:val="0"/>
                <w:kern w:val="0"/>
                <w:sz w:val="20"/>
                <w:szCs w:val="20"/>
              </w:rPr>
              <w:t>生活應對。</w:t>
            </w:r>
          </w:p>
          <w:p w14:paraId="388FBB0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401AA2">
              <w:rPr>
                <w:rFonts w:ascii="Times New Roman" w:eastAsia="標楷體" w:hAnsi="Times New Roman" w:cs="Times New Roman"/>
                <w:bCs/>
                <w:snapToGrid w:val="0"/>
                <w:kern w:val="0"/>
                <w:sz w:val="20"/>
                <w:szCs w:val="20"/>
              </w:rPr>
              <w:t>口語表</w:t>
            </w:r>
            <w:r w:rsidRPr="00401AA2">
              <w:rPr>
                <w:rFonts w:ascii="Times New Roman" w:eastAsia="標楷體" w:hAnsi="Times New Roman" w:cs="Times New Roman"/>
                <w:bCs/>
                <w:snapToGrid w:val="0"/>
                <w:kern w:val="0"/>
                <w:sz w:val="20"/>
                <w:szCs w:val="20"/>
              </w:rPr>
              <w:lastRenderedPageBreak/>
              <w:t>達。</w:t>
            </w:r>
          </w:p>
        </w:tc>
        <w:tc>
          <w:tcPr>
            <w:tcW w:w="426" w:type="pct"/>
            <w:gridSpan w:val="2"/>
          </w:tcPr>
          <w:p w14:paraId="7D062A05"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lastRenderedPageBreak/>
              <w:t>1.</w:t>
            </w:r>
            <w:r w:rsidRPr="00523059">
              <w:rPr>
                <w:rFonts w:ascii="Times New Roman" w:eastAsia="標楷體" w:hAnsi="Times New Roman" w:cs="Times New Roman"/>
                <w:bCs/>
                <w:snapToGrid w:val="0"/>
                <w:kern w:val="0"/>
                <w:sz w:val="20"/>
                <w:szCs w:val="20"/>
              </w:rPr>
              <w:t>能再次複習本冊相關語詞。</w:t>
            </w:r>
          </w:p>
          <w:p w14:paraId="7086EA0A"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2.</w:t>
            </w:r>
            <w:r w:rsidRPr="00523059">
              <w:rPr>
                <w:rFonts w:ascii="Times New Roman" w:eastAsia="標楷體" w:hAnsi="Times New Roman" w:cs="Times New Roman"/>
                <w:bCs/>
                <w:snapToGrid w:val="0"/>
                <w:kern w:val="0"/>
                <w:sz w:val="20"/>
                <w:szCs w:val="20"/>
              </w:rPr>
              <w:t>理解語意。</w:t>
            </w:r>
          </w:p>
          <w:p w14:paraId="02CD74F4" w14:textId="77777777" w:rsidR="006C04B1" w:rsidRPr="00523059" w:rsidRDefault="006C04B1" w:rsidP="00345539">
            <w:pPr>
              <w:snapToGrid w:val="0"/>
              <w:rPr>
                <w:rFonts w:ascii="標楷體" w:eastAsia="標楷體" w:hAnsi="標楷體" w:cs="Roman PS"/>
                <w:bCs/>
                <w:snapToGrid w:val="0"/>
                <w:kern w:val="0"/>
                <w:sz w:val="20"/>
                <w:szCs w:val="20"/>
              </w:rPr>
            </w:pPr>
            <w:r w:rsidRPr="00523059">
              <w:rPr>
                <w:rFonts w:ascii="Times New Roman" w:eastAsia="標楷體" w:hAnsi="Times New Roman" w:cs="Times New Roman"/>
                <w:bCs/>
                <w:snapToGrid w:val="0"/>
                <w:kern w:val="0"/>
                <w:sz w:val="20"/>
                <w:szCs w:val="20"/>
              </w:rPr>
              <w:t>3.</w:t>
            </w:r>
            <w:r w:rsidRPr="00523059">
              <w:rPr>
                <w:rFonts w:ascii="Times New Roman" w:eastAsia="標楷體" w:hAnsi="Times New Roman" w:cs="Times New Roman"/>
                <w:bCs/>
                <w:snapToGrid w:val="0"/>
                <w:kern w:val="0"/>
                <w:sz w:val="20"/>
                <w:szCs w:val="20"/>
              </w:rPr>
              <w:t>動作和語意能配合。</w:t>
            </w:r>
          </w:p>
        </w:tc>
        <w:tc>
          <w:tcPr>
            <w:tcW w:w="1000" w:type="pct"/>
            <w:gridSpan w:val="2"/>
          </w:tcPr>
          <w:p w14:paraId="1F0C56B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DOREMI</w:t>
            </w:r>
            <w:r w:rsidRPr="00523059">
              <w:rPr>
                <w:rFonts w:ascii="Times New Roman" w:eastAsia="標楷體" w:hAnsi="Times New Roman" w:cs="Times New Roman"/>
                <w:sz w:val="20"/>
                <w:szCs w:val="20"/>
              </w:rPr>
              <w:t>耍啥物</w:t>
            </w:r>
          </w:p>
          <w:p w14:paraId="37683694"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DOREMI</w:t>
            </w:r>
            <w:r w:rsidRPr="00523059">
              <w:rPr>
                <w:rFonts w:ascii="Times New Roman" w:eastAsia="標楷體" w:hAnsi="Times New Roman" w:cs="Times New Roman"/>
                <w:sz w:val="20"/>
                <w:szCs w:val="20"/>
              </w:rPr>
              <w:t>耍啥物</w:t>
            </w:r>
          </w:p>
          <w:p w14:paraId="340292CC"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先帶領學生念數字</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到</w:t>
            </w:r>
            <w:r w:rsidRPr="00523059">
              <w:rPr>
                <w:rFonts w:ascii="Times New Roman" w:eastAsia="標楷體" w:hAnsi="Times New Roman" w:cs="Times New Roman"/>
                <w:sz w:val="20"/>
                <w:szCs w:val="20"/>
              </w:rPr>
              <w:t>9</w:t>
            </w:r>
            <w:r w:rsidRPr="00523059">
              <w:rPr>
                <w:rFonts w:ascii="Times New Roman" w:eastAsia="標楷體" w:hAnsi="Times New Roman" w:cs="Times New Roman"/>
                <w:sz w:val="20"/>
                <w:szCs w:val="20"/>
              </w:rPr>
              <w:t>兩遍。</w:t>
            </w:r>
          </w:p>
          <w:p w14:paraId="61C67D71"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2.</w:t>
            </w:r>
            <w:r w:rsidRPr="00523059">
              <w:rPr>
                <w:rFonts w:ascii="Times New Roman" w:eastAsia="標楷體" w:hAnsi="Times New Roman" w:cs="Times New Roman"/>
                <w:sz w:val="20"/>
                <w:szCs w:val="20"/>
              </w:rPr>
              <w:t>邊念數字邊做出和課本相同的</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到</w:t>
            </w:r>
            <w:r w:rsidRPr="00523059">
              <w:rPr>
                <w:rFonts w:ascii="Times New Roman" w:eastAsia="標楷體" w:hAnsi="Times New Roman" w:cs="Times New Roman"/>
                <w:sz w:val="20"/>
                <w:szCs w:val="20"/>
              </w:rPr>
              <w:t>9</w:t>
            </w:r>
            <w:r w:rsidRPr="00523059">
              <w:rPr>
                <w:rFonts w:ascii="Times New Roman" w:eastAsia="標楷體" w:hAnsi="Times New Roman" w:cs="Times New Roman"/>
                <w:sz w:val="20"/>
                <w:szCs w:val="20"/>
              </w:rPr>
              <w:t>手勢。</w:t>
            </w:r>
          </w:p>
          <w:p w14:paraId="16C73005"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帶領學生邊念邊做出動作。</w:t>
            </w:r>
          </w:p>
          <w:p w14:paraId="7289ECB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4.</w:t>
            </w:r>
            <w:r w:rsidRPr="00523059">
              <w:rPr>
                <w:rFonts w:ascii="Times New Roman" w:eastAsia="標楷體" w:hAnsi="Times New Roman" w:cs="Times New Roman"/>
                <w:sz w:val="20"/>
                <w:szCs w:val="20"/>
              </w:rPr>
              <w:t>播放媒體，讓全班</w:t>
            </w:r>
            <w:r>
              <w:rPr>
                <w:rFonts w:ascii="Times New Roman" w:eastAsia="標楷體" w:hAnsi="Times New Roman" w:cs="Times New Roman"/>
                <w:sz w:val="20"/>
                <w:szCs w:val="20"/>
              </w:rPr>
              <w:t>學生</w:t>
            </w:r>
            <w:r w:rsidRPr="00523059">
              <w:rPr>
                <w:rFonts w:ascii="Times New Roman" w:eastAsia="標楷體" w:hAnsi="Times New Roman" w:cs="Times New Roman"/>
                <w:sz w:val="20"/>
                <w:szCs w:val="20"/>
              </w:rPr>
              <w:t>律動。</w:t>
            </w:r>
          </w:p>
          <w:p w14:paraId="304BB5A0"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5.</w:t>
            </w:r>
            <w:r w:rsidRPr="00523059">
              <w:rPr>
                <w:rFonts w:ascii="Times New Roman" w:eastAsia="標楷體" w:hAnsi="Times New Roman" w:cs="Times New Roman"/>
                <w:sz w:val="20"/>
                <w:szCs w:val="20"/>
              </w:rPr>
              <w:t>可徵求</w:t>
            </w:r>
            <w:r w:rsidRPr="00523059">
              <w:rPr>
                <w:rFonts w:ascii="Times New Roman" w:eastAsia="標楷體" w:hAnsi="Times New Roman" w:cs="Times New Roman"/>
                <w:sz w:val="20"/>
                <w:szCs w:val="20"/>
              </w:rPr>
              <w:t>1</w:t>
            </w:r>
            <w:r w:rsidRPr="00523059">
              <w:rPr>
                <w:rFonts w:ascii="Times New Roman" w:eastAsia="標楷體" w:hAnsi="Times New Roman" w:cs="Times New Roman"/>
                <w:sz w:val="20"/>
                <w:szCs w:val="20"/>
              </w:rPr>
              <w:t>到</w:t>
            </w:r>
            <w:r w:rsidRPr="00523059">
              <w:rPr>
                <w:rFonts w:ascii="Times New Roman" w:eastAsia="標楷體" w:hAnsi="Times New Roman" w:cs="Times New Roman"/>
                <w:sz w:val="20"/>
                <w:szCs w:val="20"/>
              </w:rPr>
              <w:t>3</w:t>
            </w:r>
            <w:r w:rsidRPr="00523059">
              <w:rPr>
                <w:rFonts w:ascii="Times New Roman" w:eastAsia="標楷體" w:hAnsi="Times New Roman" w:cs="Times New Roman"/>
                <w:sz w:val="20"/>
                <w:szCs w:val="20"/>
              </w:rPr>
              <w:t>位</w:t>
            </w:r>
            <w:r w:rsidRPr="00EF6D28">
              <w:rPr>
                <w:rFonts w:ascii="Times New Roman" w:eastAsia="標楷體" w:hAnsi="Times New Roman" w:cs="Times New Roman"/>
                <w:sz w:val="20"/>
                <w:szCs w:val="20"/>
              </w:rPr>
              <w:t>學生</w:t>
            </w:r>
            <w:r w:rsidRPr="00523059">
              <w:rPr>
                <w:rFonts w:ascii="Times New Roman" w:eastAsia="標楷體" w:hAnsi="Times New Roman" w:cs="Times New Roman"/>
                <w:sz w:val="20"/>
                <w:szCs w:val="20"/>
              </w:rPr>
              <w:t>上台伴</w:t>
            </w:r>
            <w:r w:rsidRPr="00523059">
              <w:rPr>
                <w:rFonts w:ascii="Times New Roman" w:eastAsia="標楷體" w:hAnsi="Times New Roman" w:cs="Times New Roman"/>
                <w:sz w:val="20"/>
                <w:szCs w:val="20"/>
              </w:rPr>
              <w:lastRenderedPageBreak/>
              <w:t>唱表演。</w:t>
            </w:r>
          </w:p>
        </w:tc>
        <w:tc>
          <w:tcPr>
            <w:tcW w:w="299" w:type="pct"/>
            <w:shd w:val="clear" w:color="auto" w:fill="auto"/>
          </w:tcPr>
          <w:p w14:paraId="63837FFB"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lastRenderedPageBreak/>
              <w:t>口頭評量</w:t>
            </w:r>
          </w:p>
          <w:p w14:paraId="46D1BD9D" w14:textId="77777777" w:rsidR="006C04B1" w:rsidRPr="00523059" w:rsidRDefault="006C04B1" w:rsidP="00345539">
            <w:pPr>
              <w:snapToGrid w:val="0"/>
              <w:rPr>
                <w:rFonts w:ascii="標楷體" w:eastAsia="標楷體" w:hAnsi="標楷體" w:cs="Roman PS"/>
                <w:sz w:val="20"/>
                <w:szCs w:val="20"/>
              </w:rPr>
            </w:pPr>
            <w:r w:rsidRPr="00523059">
              <w:rPr>
                <w:rFonts w:ascii="Times New Roman" w:eastAsia="標楷體" w:hAnsi="Times New Roman" w:cs="Times New Roman"/>
                <w:sz w:val="20"/>
                <w:szCs w:val="20"/>
              </w:rPr>
              <w:t>實作評量</w:t>
            </w:r>
          </w:p>
        </w:tc>
        <w:tc>
          <w:tcPr>
            <w:tcW w:w="517" w:type="pct"/>
            <w:shd w:val="clear" w:color="auto" w:fill="auto"/>
          </w:tcPr>
          <w:p w14:paraId="77640C6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45" w:type="pct"/>
          </w:tcPr>
          <w:p w14:paraId="543D63A6" w14:textId="77777777" w:rsidR="006C04B1" w:rsidRPr="00D86F67" w:rsidRDefault="006C04B1" w:rsidP="00345539">
            <w:pPr>
              <w:snapToGrid w:val="0"/>
              <w:rPr>
                <w:rFonts w:ascii="標楷體" w:eastAsia="標楷體" w:hAnsi="標楷體" w:cs="Roman PS"/>
                <w:szCs w:val="24"/>
              </w:rPr>
            </w:pPr>
          </w:p>
        </w:tc>
      </w:tr>
      <w:tr w:rsidR="006C04B1" w:rsidRPr="00D86F67" w14:paraId="15731D80" w14:textId="77777777" w:rsidTr="00345539">
        <w:tblPrEx>
          <w:jc w:val="center"/>
        </w:tblPrEx>
        <w:trPr>
          <w:trHeight w:val="303"/>
          <w:jc w:val="center"/>
        </w:trPr>
        <w:tc>
          <w:tcPr>
            <w:tcW w:w="277" w:type="pct"/>
            <w:shd w:val="clear" w:color="auto" w:fill="auto"/>
          </w:tcPr>
          <w:p w14:paraId="669B13DE" w14:textId="77777777" w:rsidR="006C04B1" w:rsidRPr="00523059" w:rsidRDefault="006C04B1" w:rsidP="00345539">
            <w:pPr>
              <w:snapToGrid w:val="0"/>
              <w:rPr>
                <w:rFonts w:ascii="標楷體" w:eastAsia="標楷體" w:hAnsi="標楷體" w:cs="Roman PS"/>
                <w:snapToGrid w:val="0"/>
                <w:kern w:val="0"/>
                <w:sz w:val="20"/>
                <w:szCs w:val="20"/>
              </w:rPr>
            </w:pPr>
          </w:p>
        </w:tc>
        <w:tc>
          <w:tcPr>
            <w:tcW w:w="369" w:type="pct"/>
            <w:shd w:val="clear" w:color="auto" w:fill="auto"/>
          </w:tcPr>
          <w:p w14:paraId="6656191E" w14:textId="77777777" w:rsidR="006C04B1" w:rsidRPr="00523059" w:rsidRDefault="006C04B1" w:rsidP="00345539">
            <w:pPr>
              <w:snapToGrid w:val="0"/>
              <w:ind w:leftChars="17" w:left="42" w:hanging="1"/>
              <w:rPr>
                <w:rFonts w:ascii="標楷體" w:eastAsia="標楷體" w:hAnsi="標楷體" w:cs="Roman PS"/>
                <w:bCs/>
                <w:snapToGrid w:val="0"/>
                <w:kern w:val="0"/>
                <w:sz w:val="20"/>
                <w:szCs w:val="20"/>
              </w:rPr>
            </w:pPr>
          </w:p>
        </w:tc>
        <w:tc>
          <w:tcPr>
            <w:tcW w:w="192" w:type="pct"/>
          </w:tcPr>
          <w:p w14:paraId="100E7C34" w14:textId="77777777" w:rsidR="006C04B1" w:rsidRPr="00523059" w:rsidRDefault="006C04B1" w:rsidP="00345539">
            <w:pPr>
              <w:snapToGrid w:val="0"/>
              <w:rPr>
                <w:rFonts w:ascii="標楷體" w:eastAsia="標楷體" w:hAnsi="標楷體" w:cs="Roman PS"/>
                <w:bCs/>
                <w:snapToGrid w:val="0"/>
                <w:kern w:val="0"/>
                <w:sz w:val="20"/>
                <w:szCs w:val="20"/>
              </w:rPr>
            </w:pPr>
          </w:p>
        </w:tc>
        <w:tc>
          <w:tcPr>
            <w:tcW w:w="551" w:type="pct"/>
          </w:tcPr>
          <w:p w14:paraId="16BF8460" w14:textId="77777777" w:rsidR="006C04B1" w:rsidRDefault="006C04B1" w:rsidP="00345539">
            <w:pPr>
              <w:snapToGrid w:val="0"/>
              <w:rPr>
                <w:rFonts w:ascii="標楷體" w:eastAsia="標楷體" w:hAnsi="標楷體" w:cs="Roman PS"/>
                <w:bCs/>
                <w:snapToGrid w:val="0"/>
                <w:kern w:val="0"/>
                <w:sz w:val="20"/>
                <w:szCs w:val="20"/>
              </w:rPr>
            </w:pPr>
          </w:p>
        </w:tc>
        <w:tc>
          <w:tcPr>
            <w:tcW w:w="499" w:type="pct"/>
          </w:tcPr>
          <w:p w14:paraId="4C46142A" w14:textId="77777777" w:rsidR="006C04B1" w:rsidRDefault="006C04B1" w:rsidP="00345539">
            <w:pPr>
              <w:snapToGrid w:val="0"/>
              <w:rPr>
                <w:rFonts w:ascii="標楷體" w:eastAsia="標楷體" w:hAnsi="標楷體" w:cs="Roman PS"/>
                <w:bCs/>
                <w:snapToGrid w:val="0"/>
                <w:kern w:val="0"/>
                <w:sz w:val="20"/>
                <w:szCs w:val="20"/>
              </w:rPr>
            </w:pPr>
          </w:p>
        </w:tc>
        <w:tc>
          <w:tcPr>
            <w:tcW w:w="425" w:type="pct"/>
          </w:tcPr>
          <w:p w14:paraId="37807F6D" w14:textId="77777777" w:rsidR="006C04B1" w:rsidRDefault="006C04B1" w:rsidP="00345539">
            <w:pPr>
              <w:snapToGrid w:val="0"/>
              <w:rPr>
                <w:rFonts w:ascii="標楷體" w:eastAsia="標楷體" w:hAnsi="標楷體" w:cs="Roman PS"/>
                <w:bCs/>
                <w:snapToGrid w:val="0"/>
                <w:kern w:val="0"/>
                <w:sz w:val="20"/>
                <w:szCs w:val="20"/>
              </w:rPr>
            </w:pPr>
          </w:p>
        </w:tc>
        <w:tc>
          <w:tcPr>
            <w:tcW w:w="426" w:type="pct"/>
            <w:gridSpan w:val="2"/>
          </w:tcPr>
          <w:p w14:paraId="57A54F37" w14:textId="77777777" w:rsidR="006C04B1" w:rsidRPr="00523059" w:rsidRDefault="006C04B1" w:rsidP="00345539">
            <w:pPr>
              <w:snapToGrid w:val="0"/>
              <w:rPr>
                <w:rFonts w:ascii="標楷體" w:eastAsia="標楷體" w:hAnsi="標楷體" w:cs="Roman PS"/>
                <w:bCs/>
                <w:snapToGrid w:val="0"/>
                <w:kern w:val="0"/>
                <w:sz w:val="20"/>
                <w:szCs w:val="20"/>
              </w:rPr>
            </w:pPr>
          </w:p>
        </w:tc>
        <w:tc>
          <w:tcPr>
            <w:tcW w:w="1000" w:type="pct"/>
            <w:gridSpan w:val="2"/>
          </w:tcPr>
          <w:p w14:paraId="7BDCC9EB" w14:textId="77777777" w:rsidR="006C04B1" w:rsidRPr="00523059" w:rsidRDefault="006C04B1" w:rsidP="00345539">
            <w:pPr>
              <w:snapToGrid w:val="0"/>
              <w:rPr>
                <w:rFonts w:ascii="標楷體" w:eastAsia="標楷體" w:hAnsi="標楷體" w:cs="Roman PS"/>
                <w:sz w:val="20"/>
                <w:szCs w:val="20"/>
              </w:rPr>
            </w:pPr>
          </w:p>
        </w:tc>
        <w:tc>
          <w:tcPr>
            <w:tcW w:w="299" w:type="pct"/>
            <w:shd w:val="clear" w:color="auto" w:fill="auto"/>
          </w:tcPr>
          <w:p w14:paraId="603B2D83" w14:textId="77777777" w:rsidR="006C04B1" w:rsidRPr="00523059" w:rsidRDefault="006C04B1" w:rsidP="00345539">
            <w:pPr>
              <w:snapToGrid w:val="0"/>
              <w:rPr>
                <w:rFonts w:ascii="標楷體" w:eastAsia="標楷體" w:hAnsi="標楷體" w:cs="Roman PS"/>
                <w:sz w:val="20"/>
                <w:szCs w:val="20"/>
              </w:rPr>
            </w:pPr>
          </w:p>
        </w:tc>
        <w:tc>
          <w:tcPr>
            <w:tcW w:w="517" w:type="pct"/>
            <w:shd w:val="clear" w:color="auto" w:fill="auto"/>
          </w:tcPr>
          <w:p w14:paraId="594DDF3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45" w:type="pct"/>
          </w:tcPr>
          <w:p w14:paraId="1B793F03" w14:textId="77777777" w:rsidR="006C04B1" w:rsidRPr="00D86F67" w:rsidRDefault="006C04B1" w:rsidP="00345539">
            <w:pPr>
              <w:snapToGrid w:val="0"/>
              <w:rPr>
                <w:rFonts w:ascii="標楷體" w:eastAsia="標楷體" w:hAnsi="標楷體" w:cs="Roman PS"/>
                <w:szCs w:val="24"/>
              </w:rPr>
            </w:pPr>
          </w:p>
        </w:tc>
      </w:tr>
    </w:tbl>
    <w:p w14:paraId="7C3F6EF2" w14:textId="77777777" w:rsidR="006C04B1" w:rsidRPr="00D86F67" w:rsidRDefault="006C04B1" w:rsidP="006C04B1">
      <w:pPr>
        <w:snapToGrid w:val="0"/>
        <w:ind w:left="672" w:hangingChars="280" w:hanging="672"/>
        <w:rPr>
          <w:rFonts w:ascii="Times New Roman" w:eastAsia="標楷體" w:hAnsi="Times New Roman" w:cs="Times New Roman"/>
          <w:szCs w:val="24"/>
        </w:rPr>
      </w:pPr>
    </w:p>
    <w:p w14:paraId="289023A4" w14:textId="77777777" w:rsidR="006C04B1" w:rsidRPr="00D86F67" w:rsidRDefault="006C04B1" w:rsidP="006C04B1">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3CB40972"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61DB1D19"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2DF83B40"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2705C0B2"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22BE3A38"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76CC29BE"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116A4F18"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366902F1"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75A2AC5E"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7CBB83A9" w14:textId="77777777" w:rsidR="006C04B1" w:rsidRDefault="006C04B1" w:rsidP="006C04B1">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p w14:paraId="40B6F1CA" w14:textId="77777777" w:rsidR="006C04B1" w:rsidRDefault="006C04B1" w:rsidP="006C04B1">
      <w:r>
        <w:br w:type="page"/>
      </w:r>
    </w:p>
    <w:p w14:paraId="4566B4EA" w14:textId="77777777" w:rsidR="006C04B1" w:rsidRPr="00D86F67" w:rsidRDefault="006C04B1" w:rsidP="006C04B1">
      <w:pPr>
        <w:spacing w:line="0" w:lineRule="atLeast"/>
        <w:jc w:val="center"/>
        <w:rPr>
          <w:rFonts w:ascii="Roman PS" w:eastAsia="標楷體" w:hAnsi="Roman PS" w:cs="Roman PS"/>
          <w:b/>
          <w:bCs/>
          <w:sz w:val="28"/>
          <w:szCs w:val="24"/>
        </w:rPr>
      </w:pPr>
      <w:r>
        <w:rPr>
          <w:rFonts w:ascii="Times New Roman" w:eastAsia="標楷體" w:hAnsi="Times New Roman" w:cs="Times New Roman"/>
          <w:b/>
          <w:bCs/>
          <w:sz w:val="28"/>
          <w:szCs w:val="24"/>
        </w:rPr>
        <w:lastRenderedPageBreak/>
        <w:t>嘉義縣</w:t>
      </w:r>
      <w:r>
        <w:rPr>
          <w:rFonts w:ascii="Times New Roman" w:eastAsia="標楷體" w:hAnsi="Times New Roman" w:cs="Times New Roman" w:hint="eastAsia"/>
          <w:b/>
          <w:bCs/>
          <w:sz w:val="28"/>
          <w:szCs w:val="24"/>
        </w:rPr>
        <w:t>竹崎</w:t>
      </w:r>
      <w:r>
        <w:rPr>
          <w:rFonts w:ascii="Times New Roman" w:eastAsia="標楷體" w:hAnsi="Times New Roman" w:cs="Times New Roman"/>
          <w:b/>
          <w:bCs/>
          <w:sz w:val="28"/>
          <w:szCs w:val="24"/>
        </w:rPr>
        <w:t>鄉</w:t>
      </w:r>
      <w:r>
        <w:rPr>
          <w:rFonts w:ascii="Times New Roman" w:eastAsia="標楷體" w:hAnsi="Times New Roman" w:cs="Times New Roman" w:hint="eastAsia"/>
          <w:b/>
          <w:bCs/>
          <w:sz w:val="28"/>
          <w:szCs w:val="24"/>
        </w:rPr>
        <w:t>鹿滿</w:t>
      </w:r>
      <w:r>
        <w:rPr>
          <w:rFonts w:ascii="Times New Roman" w:eastAsia="標楷體" w:hAnsi="Times New Roman" w:cs="Times New Roman"/>
          <w:b/>
          <w:bCs/>
          <w:sz w:val="28"/>
          <w:szCs w:val="24"/>
        </w:rPr>
        <w:t>國民小學</w:t>
      </w:r>
    </w:p>
    <w:p w14:paraId="10374961" w14:textId="77777777" w:rsidR="006C04B1" w:rsidRPr="00D86F67" w:rsidRDefault="006C04B1" w:rsidP="006C04B1">
      <w:pPr>
        <w:snapToGrid w:val="0"/>
        <w:jc w:val="center"/>
        <w:rPr>
          <w:rFonts w:ascii="標楷體" w:eastAsia="標楷體" w:hAnsi="標楷體" w:cs="Roman PS"/>
          <w:szCs w:val="24"/>
          <w:u w:val="single"/>
        </w:rPr>
      </w:pPr>
      <w:r>
        <w:rPr>
          <w:rFonts w:ascii="Times New Roman" w:eastAsia="標楷體" w:hAnsi="Times New Roman" w:cs="Times New Roman" w:hint="eastAsia"/>
          <w:b/>
          <w:szCs w:val="24"/>
        </w:rPr>
        <w:t>表</w:t>
      </w:r>
      <w:r>
        <w:rPr>
          <w:rFonts w:ascii="Times New Roman" w:eastAsia="標楷體" w:hAnsi="Times New Roman" w:cs="Times New Roman" w:hint="eastAsia"/>
          <w:b/>
          <w:szCs w:val="24"/>
        </w:rPr>
        <w:t xml:space="preserve">13-1  </w:t>
      </w:r>
      <w:r>
        <w:rPr>
          <w:rFonts w:ascii="Times New Roman" w:eastAsia="標楷體" w:hAnsi="Times New Roman" w:cs="Times New Roman"/>
          <w:b/>
          <w:szCs w:val="24"/>
        </w:rPr>
        <w:t>114</w:t>
      </w:r>
      <w:r>
        <w:rPr>
          <w:rFonts w:ascii="Times New Roman" w:eastAsia="標楷體" w:hAnsi="Times New Roman" w:cs="Times New Roman"/>
          <w:b/>
          <w:szCs w:val="24"/>
        </w:rPr>
        <w:t>學年度第二學期一年級普通班閩南語領域課程計畫</w:t>
      </w:r>
    </w:p>
    <w:p w14:paraId="3406D5F2" w14:textId="77777777" w:rsidR="006C04B1" w:rsidRDefault="006C04B1" w:rsidP="006C04B1">
      <w:pPr>
        <w:snapToGrid w:val="0"/>
        <w:rPr>
          <w:rFonts w:ascii="Times New Roman" w:eastAsia="標楷體" w:hAnsi="Times New Roman" w:cs="Times New Roman"/>
          <w:color w:val="000000"/>
          <w:szCs w:val="24"/>
          <w:u w:val="single"/>
        </w:rPr>
      </w:pPr>
      <w:r>
        <w:rPr>
          <w:rFonts w:ascii="Times New Roman" w:eastAsia="標楷體" w:hAnsi="Times New Roman" w:cs="Times New Roman"/>
          <w:color w:val="000000"/>
          <w:szCs w:val="24"/>
        </w:rPr>
        <w:t>第二學期</w:t>
      </w:r>
      <w:r w:rsidRPr="00D86F67">
        <w:rPr>
          <w:rFonts w:ascii="Times New Roman" w:eastAsia="標楷體" w:hAnsi="Times New Roman" w:cs="Times New Roman"/>
          <w:color w:val="000000"/>
          <w:szCs w:val="24"/>
        </w:rPr>
        <w:t xml:space="preserve">                                                 </w:t>
      </w:r>
      <w:r>
        <w:rPr>
          <w:rFonts w:ascii="Times New Roman" w:eastAsia="標楷體" w:hAnsi="Times New Roman" w:cs="Times New Roman" w:hint="eastAsia"/>
          <w:color w:val="000000"/>
          <w:szCs w:val="24"/>
        </w:rPr>
        <w:t xml:space="preserve">                                                                                 </w:t>
      </w: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sidRPr="00D86F67">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林吟美</w:t>
      </w:r>
      <w:r w:rsidRPr="00D86F67">
        <w:rPr>
          <w:rFonts w:ascii="Times New Roman" w:eastAsia="標楷體" w:hAnsi="Times New Roman" w:cs="Times New Roman"/>
          <w:color w:val="000000"/>
          <w:szCs w:val="24"/>
          <w:u w:val="single"/>
        </w:rPr>
        <w:t xml:space="preserve">              </w:t>
      </w:r>
    </w:p>
    <w:p w14:paraId="054A783D" w14:textId="77777777" w:rsidR="006C04B1" w:rsidRPr="00D86F67" w:rsidRDefault="006C04B1" w:rsidP="006C04B1">
      <w:pPr>
        <w:snapToGrid w:val="0"/>
        <w:rPr>
          <w:rFonts w:ascii="標楷體" w:eastAsia="標楷體" w:hAnsi="標楷體" w:cs="Roman PS"/>
          <w:color w:val="000000"/>
          <w:szCs w:val="24"/>
          <w:u w:val="single"/>
        </w:rPr>
      </w:pPr>
      <w:r>
        <w:rPr>
          <w:rFonts w:ascii="標楷體" w:eastAsia="標楷體" w:hAnsi="標楷體" w:cs="Times New Roman" w:hint="eastAsia"/>
        </w:rPr>
        <w:t>全校學生人數未滿五十人需實施混齡，本課程是否實施混齡教學：是</w:t>
      </w:r>
      <w:r>
        <w:rPr>
          <w:rFonts w:ascii="標楷體" w:eastAsia="標楷體" w:hAnsi="標楷體" w:cs="Times New Roman"/>
        </w:rPr>
        <w:sym w:font="Wingdings" w:char="F0A8"/>
      </w:r>
      <w:r>
        <w:rPr>
          <w:rFonts w:ascii="標楷體" w:eastAsia="標楷體" w:hAnsi="標楷體" w:cs="Times New Roman" w:hint="eastAsia"/>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590"/>
        <w:gridCol w:w="45"/>
        <w:gridCol w:w="456"/>
        <w:gridCol w:w="1255"/>
        <w:gridCol w:w="806"/>
        <w:gridCol w:w="809"/>
        <w:gridCol w:w="845"/>
        <w:gridCol w:w="432"/>
        <w:gridCol w:w="2979"/>
        <w:gridCol w:w="45"/>
        <w:gridCol w:w="1247"/>
        <w:gridCol w:w="1292"/>
        <w:gridCol w:w="1303"/>
      </w:tblGrid>
      <w:tr w:rsidR="006C04B1" w:rsidRPr="00D86F67" w14:paraId="05D64CD3" w14:textId="77777777" w:rsidTr="00345539">
        <w:trPr>
          <w:trHeight w:val="443"/>
        </w:trPr>
        <w:tc>
          <w:tcPr>
            <w:tcW w:w="873" w:type="pct"/>
            <w:gridSpan w:val="2"/>
            <w:tcBorders>
              <w:bottom w:val="single" w:sz="4" w:space="0" w:color="auto"/>
            </w:tcBorders>
            <w:shd w:val="pct10" w:color="auto" w:fill="auto"/>
            <w:vAlign w:val="center"/>
          </w:tcPr>
          <w:p w14:paraId="14F36F0A"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511" w:type="pct"/>
            <w:gridSpan w:val="6"/>
            <w:tcBorders>
              <w:bottom w:val="single" w:sz="4" w:space="0" w:color="auto"/>
            </w:tcBorders>
            <w:shd w:val="clear" w:color="auto" w:fill="auto"/>
            <w:vAlign w:val="center"/>
          </w:tcPr>
          <w:p w14:paraId="59F792EC"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康軒版第二冊</w:t>
            </w:r>
          </w:p>
        </w:tc>
        <w:tc>
          <w:tcPr>
            <w:tcW w:w="1239" w:type="pct"/>
            <w:gridSpan w:val="3"/>
            <w:shd w:val="pct10" w:color="auto" w:fill="auto"/>
            <w:vAlign w:val="center"/>
          </w:tcPr>
          <w:p w14:paraId="09CC3BBC"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377" w:type="pct"/>
            <w:gridSpan w:val="3"/>
            <w:shd w:val="clear" w:color="auto" w:fill="auto"/>
            <w:vAlign w:val="center"/>
          </w:tcPr>
          <w:p w14:paraId="7B1C4029"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節</w:t>
            </w:r>
          </w:p>
        </w:tc>
      </w:tr>
      <w:tr w:rsidR="006C04B1" w:rsidRPr="00D86F67" w14:paraId="2EB72CB6" w14:textId="77777777" w:rsidTr="00345539">
        <w:trPr>
          <w:trHeight w:val="443"/>
        </w:trPr>
        <w:tc>
          <w:tcPr>
            <w:tcW w:w="873" w:type="pct"/>
            <w:gridSpan w:val="2"/>
            <w:shd w:val="pct10" w:color="auto" w:fill="auto"/>
            <w:vAlign w:val="center"/>
          </w:tcPr>
          <w:p w14:paraId="094DEBBC"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127" w:type="pct"/>
            <w:gridSpan w:val="12"/>
            <w:shd w:val="clear" w:color="auto" w:fill="auto"/>
            <w:vAlign w:val="center"/>
          </w:tcPr>
          <w:p w14:paraId="0D593DCD"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能熟念課文並認讀課文中的重要語詞。</w:t>
            </w:r>
          </w:p>
          <w:p w14:paraId="33A4A549"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t>藉課文情境培養觀察自己與他人的異同，並能欣賞別人、喜愛自己。</w:t>
            </w:r>
          </w:p>
          <w:p w14:paraId="4E65A3C1"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3.</w:t>
            </w:r>
            <w:r>
              <w:rPr>
                <w:rFonts w:ascii="Times New Roman" w:eastAsia="標楷體" w:hAnsi="Times New Roman" w:cs="Times New Roman"/>
                <w:color w:val="000000"/>
                <w:szCs w:val="24"/>
              </w:rPr>
              <w:t>學習五官的閩南語名稱，並培養隨時保持笑容有禮貌的好習慣。</w:t>
            </w:r>
          </w:p>
          <w:p w14:paraId="2C4812D5"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4.</w:t>
            </w:r>
            <w:r>
              <w:rPr>
                <w:rFonts w:ascii="Times New Roman" w:eastAsia="標楷體" w:hAnsi="Times New Roman" w:cs="Times New Roman"/>
                <w:color w:val="000000"/>
                <w:szCs w:val="24"/>
              </w:rPr>
              <w:t>熟悉課文並理解文意。</w:t>
            </w:r>
          </w:p>
          <w:p w14:paraId="6407488C"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5.</w:t>
            </w:r>
            <w:r>
              <w:rPr>
                <w:rFonts w:ascii="Times New Roman" w:eastAsia="標楷體" w:hAnsi="Times New Roman" w:cs="Times New Roman"/>
                <w:color w:val="000000"/>
                <w:szCs w:val="24"/>
              </w:rPr>
              <w:t>認識身體部位，並注重個人衛生重要性。</w:t>
            </w:r>
          </w:p>
          <w:p w14:paraId="06771488"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6.</w:t>
            </w:r>
            <w:r>
              <w:rPr>
                <w:rFonts w:ascii="Times New Roman" w:eastAsia="標楷體" w:hAnsi="Times New Roman" w:cs="Times New Roman"/>
                <w:color w:val="000000"/>
                <w:szCs w:val="24"/>
              </w:rPr>
              <w:t>熟念課文，並理解文意。</w:t>
            </w:r>
          </w:p>
          <w:p w14:paraId="215B4793"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7.</w:t>
            </w:r>
            <w:r>
              <w:rPr>
                <w:rFonts w:ascii="Times New Roman" w:eastAsia="標楷體" w:hAnsi="Times New Roman" w:cs="Times New Roman"/>
                <w:color w:val="000000"/>
                <w:szCs w:val="24"/>
              </w:rPr>
              <w:t>學會水果的閩南語說法，能將所學運用於日常生活之中，並樂於用閩南語與他人互動。</w:t>
            </w:r>
          </w:p>
          <w:p w14:paraId="45D5A5A6"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8.</w:t>
            </w:r>
            <w:r>
              <w:rPr>
                <w:rFonts w:ascii="Times New Roman" w:eastAsia="標楷體" w:hAnsi="Times New Roman" w:cs="Times New Roman"/>
                <w:color w:val="000000"/>
                <w:szCs w:val="24"/>
              </w:rPr>
              <w:t>了解並熟悉本課課文與語詞。</w:t>
            </w:r>
          </w:p>
          <w:p w14:paraId="3040A394"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9.</w:t>
            </w:r>
            <w:r>
              <w:rPr>
                <w:rFonts w:ascii="Times New Roman" w:eastAsia="標楷體" w:hAnsi="Times New Roman" w:cs="Times New Roman"/>
                <w:color w:val="000000"/>
                <w:szCs w:val="24"/>
              </w:rPr>
              <w:t>藉「我會曉講」讓學生學習各類食物的閩南語說法。</w:t>
            </w:r>
          </w:p>
          <w:p w14:paraId="3AD0292D"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10.</w:t>
            </w:r>
            <w:r>
              <w:rPr>
                <w:rFonts w:ascii="Times New Roman" w:eastAsia="標楷體" w:hAnsi="Times New Roman" w:cs="Times New Roman"/>
                <w:color w:val="000000"/>
                <w:szCs w:val="24"/>
              </w:rPr>
              <w:t>藉課文情境讓學生懂得尊親孝順，感恩惜福的道理，並養成不挑食、不偏食的飲食習慣。</w:t>
            </w:r>
          </w:p>
          <w:p w14:paraId="5EC876F7"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11.</w:t>
            </w:r>
            <w:r>
              <w:rPr>
                <w:rFonts w:ascii="Times New Roman" w:eastAsia="標楷體" w:hAnsi="Times New Roman" w:cs="Times New Roman"/>
                <w:color w:val="000000"/>
                <w:szCs w:val="24"/>
              </w:rPr>
              <w:t>能正確的朗讀課文與歌唱。</w:t>
            </w:r>
          </w:p>
          <w:p w14:paraId="4B88D6D8" w14:textId="77777777" w:rsidR="006C04B1"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12.</w:t>
            </w:r>
            <w:r>
              <w:rPr>
                <w:rFonts w:ascii="Times New Roman" w:eastAsia="標楷體" w:hAnsi="Times New Roman" w:cs="Times New Roman"/>
                <w:color w:val="000000"/>
                <w:szCs w:val="24"/>
              </w:rPr>
              <w:t>以課文內容做角色扮演，模擬情境會話。</w:t>
            </w:r>
          </w:p>
          <w:p w14:paraId="5BA6F2A3" w14:textId="77777777" w:rsidR="006C04B1" w:rsidRPr="00A77653"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13.</w:t>
            </w:r>
            <w:r>
              <w:rPr>
                <w:rFonts w:ascii="Times New Roman" w:eastAsia="標楷體" w:hAnsi="Times New Roman" w:cs="Times New Roman"/>
                <w:color w:val="000000"/>
                <w:szCs w:val="24"/>
              </w:rPr>
              <w:t>觀察到黑夜的暗和白天的明亮，並認知其相反的對應性。</w:t>
            </w:r>
          </w:p>
        </w:tc>
      </w:tr>
      <w:tr w:rsidR="006C04B1" w:rsidRPr="00D86F67" w14:paraId="4785D9B9" w14:textId="77777777" w:rsidTr="00345539">
        <w:tblPrEx>
          <w:jc w:val="center"/>
        </w:tblPrEx>
        <w:trPr>
          <w:trHeight w:val="497"/>
          <w:jc w:val="center"/>
        </w:trPr>
        <w:tc>
          <w:tcPr>
            <w:tcW w:w="303" w:type="pct"/>
            <w:vMerge w:val="restart"/>
            <w:shd w:val="pct10" w:color="auto" w:fill="auto"/>
            <w:vAlign w:val="center"/>
          </w:tcPr>
          <w:p w14:paraId="443AFF42"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265F6936"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586" w:type="pct"/>
            <w:gridSpan w:val="2"/>
            <w:vMerge w:val="restart"/>
            <w:shd w:val="pct10" w:color="auto" w:fill="auto"/>
            <w:vAlign w:val="center"/>
          </w:tcPr>
          <w:p w14:paraId="3553F51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單元名稱</w:t>
            </w:r>
          </w:p>
        </w:tc>
        <w:tc>
          <w:tcPr>
            <w:tcW w:w="163" w:type="pct"/>
            <w:vMerge w:val="restart"/>
            <w:shd w:val="pct10" w:color="auto" w:fill="auto"/>
            <w:vAlign w:val="center"/>
          </w:tcPr>
          <w:p w14:paraId="70EF31B9"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450" w:type="pct"/>
            <w:vMerge w:val="restart"/>
            <w:shd w:val="pct10" w:color="auto" w:fill="auto"/>
            <w:vAlign w:val="center"/>
          </w:tcPr>
          <w:p w14:paraId="23537E65"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5524A9A7"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579" w:type="pct"/>
            <w:gridSpan w:val="2"/>
            <w:shd w:val="pct10" w:color="auto" w:fill="auto"/>
            <w:vAlign w:val="center"/>
          </w:tcPr>
          <w:p w14:paraId="7A8D580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58" w:type="pct"/>
            <w:gridSpan w:val="2"/>
            <w:vMerge w:val="restart"/>
            <w:shd w:val="pct10" w:color="auto" w:fill="auto"/>
            <w:vAlign w:val="center"/>
          </w:tcPr>
          <w:p w14:paraId="1B765DF5"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68" w:type="pct"/>
            <w:vMerge w:val="restart"/>
            <w:shd w:val="pct10" w:color="auto" w:fill="auto"/>
            <w:vAlign w:val="center"/>
          </w:tcPr>
          <w:p w14:paraId="26FF4504"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教學重點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463" w:type="pct"/>
            <w:gridSpan w:val="2"/>
            <w:vMerge w:val="restart"/>
            <w:shd w:val="pct10" w:color="auto" w:fill="auto"/>
            <w:vAlign w:val="center"/>
          </w:tcPr>
          <w:p w14:paraId="2A07691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463" w:type="pct"/>
            <w:vMerge w:val="restart"/>
            <w:shd w:val="pct10" w:color="auto" w:fill="auto"/>
            <w:vAlign w:val="center"/>
          </w:tcPr>
          <w:p w14:paraId="795791DC"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67" w:type="pct"/>
            <w:vMerge w:val="restart"/>
            <w:shd w:val="pct10" w:color="auto" w:fill="auto"/>
            <w:vAlign w:val="center"/>
          </w:tcPr>
          <w:p w14:paraId="2F83A47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6848AF9C"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6C04B1" w:rsidRPr="00D86F67" w14:paraId="4AA4C22D" w14:textId="77777777" w:rsidTr="00345539">
        <w:tblPrEx>
          <w:jc w:val="center"/>
        </w:tblPrEx>
        <w:trPr>
          <w:trHeight w:val="247"/>
          <w:jc w:val="center"/>
        </w:trPr>
        <w:tc>
          <w:tcPr>
            <w:tcW w:w="303" w:type="pct"/>
            <w:vMerge/>
            <w:shd w:val="clear" w:color="auto" w:fill="auto"/>
          </w:tcPr>
          <w:p w14:paraId="74FE772E" w14:textId="77777777" w:rsidR="006C04B1" w:rsidRPr="00D86F67" w:rsidRDefault="006C04B1" w:rsidP="00345539">
            <w:pPr>
              <w:snapToGrid w:val="0"/>
              <w:jc w:val="center"/>
              <w:rPr>
                <w:rFonts w:ascii="標楷體" w:eastAsia="標楷體" w:hAnsi="標楷體" w:cs="Roman PS"/>
                <w:szCs w:val="24"/>
              </w:rPr>
            </w:pPr>
          </w:p>
        </w:tc>
        <w:tc>
          <w:tcPr>
            <w:tcW w:w="586" w:type="pct"/>
            <w:gridSpan w:val="2"/>
            <w:vMerge/>
            <w:shd w:val="clear" w:color="auto" w:fill="auto"/>
            <w:vAlign w:val="center"/>
          </w:tcPr>
          <w:p w14:paraId="612F0BE8" w14:textId="77777777" w:rsidR="006C04B1" w:rsidRPr="00D86F67" w:rsidRDefault="006C04B1" w:rsidP="00345539">
            <w:pPr>
              <w:snapToGrid w:val="0"/>
              <w:jc w:val="center"/>
              <w:rPr>
                <w:rFonts w:ascii="標楷體" w:eastAsia="標楷體" w:hAnsi="標楷體" w:cs="Roman PS"/>
                <w:szCs w:val="24"/>
              </w:rPr>
            </w:pPr>
          </w:p>
        </w:tc>
        <w:tc>
          <w:tcPr>
            <w:tcW w:w="163" w:type="pct"/>
            <w:vMerge/>
          </w:tcPr>
          <w:p w14:paraId="64E8A835" w14:textId="77777777" w:rsidR="006C04B1" w:rsidRPr="00D86F67" w:rsidRDefault="006C04B1" w:rsidP="00345539">
            <w:pPr>
              <w:snapToGrid w:val="0"/>
              <w:jc w:val="center"/>
              <w:rPr>
                <w:rFonts w:ascii="標楷體" w:eastAsia="標楷體" w:hAnsi="標楷體" w:cs="Roman PS"/>
                <w:szCs w:val="24"/>
              </w:rPr>
            </w:pPr>
          </w:p>
        </w:tc>
        <w:tc>
          <w:tcPr>
            <w:tcW w:w="450" w:type="pct"/>
            <w:vMerge/>
            <w:shd w:val="pct10" w:color="auto" w:fill="auto"/>
          </w:tcPr>
          <w:p w14:paraId="4C89ECCB" w14:textId="77777777" w:rsidR="006C04B1" w:rsidRPr="00D86F67" w:rsidRDefault="006C04B1" w:rsidP="00345539">
            <w:pPr>
              <w:snapToGrid w:val="0"/>
              <w:jc w:val="center"/>
              <w:rPr>
                <w:rFonts w:ascii="標楷體" w:eastAsia="標楷體" w:hAnsi="標楷體" w:cs="Roman PS"/>
                <w:szCs w:val="24"/>
              </w:rPr>
            </w:pPr>
          </w:p>
        </w:tc>
        <w:tc>
          <w:tcPr>
            <w:tcW w:w="289" w:type="pct"/>
            <w:shd w:val="pct10" w:color="auto" w:fill="auto"/>
          </w:tcPr>
          <w:p w14:paraId="624E050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290" w:type="pct"/>
            <w:shd w:val="pct10" w:color="auto" w:fill="auto"/>
          </w:tcPr>
          <w:p w14:paraId="6623E337"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58" w:type="pct"/>
            <w:gridSpan w:val="2"/>
            <w:vMerge/>
          </w:tcPr>
          <w:p w14:paraId="09D0909F" w14:textId="77777777" w:rsidR="006C04B1" w:rsidRPr="00D86F67" w:rsidRDefault="006C04B1" w:rsidP="00345539">
            <w:pPr>
              <w:snapToGrid w:val="0"/>
              <w:jc w:val="center"/>
              <w:rPr>
                <w:rFonts w:ascii="標楷體" w:eastAsia="標楷體" w:hAnsi="標楷體" w:cs="Roman PS"/>
                <w:szCs w:val="24"/>
              </w:rPr>
            </w:pPr>
          </w:p>
        </w:tc>
        <w:tc>
          <w:tcPr>
            <w:tcW w:w="1068" w:type="pct"/>
            <w:vMerge/>
          </w:tcPr>
          <w:p w14:paraId="2148DCDC" w14:textId="77777777" w:rsidR="006C04B1" w:rsidRPr="00D86F67" w:rsidRDefault="006C04B1" w:rsidP="00345539">
            <w:pPr>
              <w:snapToGrid w:val="0"/>
              <w:jc w:val="center"/>
              <w:rPr>
                <w:rFonts w:ascii="標楷體" w:eastAsia="標楷體" w:hAnsi="標楷體" w:cs="Roman PS"/>
                <w:szCs w:val="24"/>
              </w:rPr>
            </w:pPr>
          </w:p>
        </w:tc>
        <w:tc>
          <w:tcPr>
            <w:tcW w:w="463" w:type="pct"/>
            <w:gridSpan w:val="2"/>
            <w:vMerge/>
            <w:shd w:val="clear" w:color="auto" w:fill="auto"/>
            <w:vAlign w:val="center"/>
          </w:tcPr>
          <w:p w14:paraId="034DA723" w14:textId="77777777" w:rsidR="006C04B1" w:rsidRPr="00D86F67" w:rsidRDefault="006C04B1" w:rsidP="00345539">
            <w:pPr>
              <w:snapToGrid w:val="0"/>
              <w:jc w:val="center"/>
              <w:rPr>
                <w:rFonts w:ascii="標楷體" w:eastAsia="標楷體" w:hAnsi="標楷體" w:cs="Roman PS"/>
                <w:szCs w:val="24"/>
              </w:rPr>
            </w:pPr>
          </w:p>
        </w:tc>
        <w:tc>
          <w:tcPr>
            <w:tcW w:w="463" w:type="pct"/>
            <w:vMerge/>
            <w:shd w:val="clear" w:color="auto" w:fill="auto"/>
            <w:vAlign w:val="center"/>
          </w:tcPr>
          <w:p w14:paraId="55119A91" w14:textId="77777777" w:rsidR="006C04B1" w:rsidRPr="00D86F67" w:rsidRDefault="006C04B1" w:rsidP="00345539">
            <w:pPr>
              <w:snapToGrid w:val="0"/>
              <w:jc w:val="center"/>
              <w:rPr>
                <w:rFonts w:ascii="標楷體" w:eastAsia="標楷體" w:hAnsi="標楷體" w:cs="Roman PS"/>
                <w:szCs w:val="24"/>
              </w:rPr>
            </w:pPr>
          </w:p>
        </w:tc>
        <w:tc>
          <w:tcPr>
            <w:tcW w:w="467" w:type="pct"/>
            <w:vMerge/>
          </w:tcPr>
          <w:p w14:paraId="1F639701" w14:textId="77777777" w:rsidR="006C04B1" w:rsidRPr="00D86F67" w:rsidRDefault="006C04B1" w:rsidP="00345539">
            <w:pPr>
              <w:snapToGrid w:val="0"/>
              <w:jc w:val="center"/>
              <w:rPr>
                <w:rFonts w:ascii="標楷體" w:eastAsia="標楷體" w:hAnsi="標楷體" w:cs="Roman PS"/>
                <w:szCs w:val="24"/>
              </w:rPr>
            </w:pPr>
          </w:p>
        </w:tc>
      </w:tr>
      <w:tr w:rsidR="006C04B1" w:rsidRPr="00D86F67" w14:paraId="3D08D434" w14:textId="77777777" w:rsidTr="00345539">
        <w:tblPrEx>
          <w:jc w:val="center"/>
        </w:tblPrEx>
        <w:trPr>
          <w:trHeight w:val="303"/>
          <w:jc w:val="center"/>
        </w:trPr>
        <w:tc>
          <w:tcPr>
            <w:tcW w:w="303" w:type="pct"/>
            <w:shd w:val="clear" w:color="auto" w:fill="auto"/>
          </w:tcPr>
          <w:p w14:paraId="2DBA16C2"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586" w:type="pct"/>
            <w:gridSpan w:val="2"/>
            <w:shd w:val="clear" w:color="auto" w:fill="auto"/>
          </w:tcPr>
          <w:p w14:paraId="5707E538"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64F17FE4"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第一課</w:t>
            </w:r>
            <w:r w:rsidRPr="00F265CC">
              <w:rPr>
                <w:rFonts w:ascii="Times New Roman" w:eastAsia="標楷體" w:hAnsi="Times New Roman" w:cs="Times New Roman"/>
                <w:bCs/>
                <w:snapToGrid w:val="0"/>
                <w:kern w:val="0"/>
                <w:sz w:val="20"/>
                <w:szCs w:val="20"/>
              </w:rPr>
              <w:t>阿妹仔真古錐</w:t>
            </w:r>
          </w:p>
        </w:tc>
        <w:tc>
          <w:tcPr>
            <w:tcW w:w="163" w:type="pct"/>
          </w:tcPr>
          <w:p w14:paraId="1FC432E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44E1C96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w:t>
            </w:r>
            <w:r w:rsidRPr="00F265CC">
              <w:rPr>
                <w:rFonts w:ascii="Times New Roman" w:eastAsia="標楷體" w:hAnsi="Times New Roman" w:cs="Times New Roman"/>
                <w:bCs/>
                <w:snapToGrid w:val="0"/>
                <w:kern w:val="0"/>
                <w:sz w:val="20"/>
                <w:szCs w:val="20"/>
              </w:rPr>
              <w:lastRenderedPageBreak/>
              <w:t>習，進而建立學習閩南語文的能力。</w:t>
            </w:r>
          </w:p>
        </w:tc>
        <w:tc>
          <w:tcPr>
            <w:tcW w:w="289" w:type="pct"/>
          </w:tcPr>
          <w:p w14:paraId="24F7FCB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w:t>
            </w:r>
            <w:r w:rsidRPr="00F265CC">
              <w:rPr>
                <w:rFonts w:ascii="Times New Roman" w:eastAsia="標楷體" w:hAnsi="Times New Roman" w:cs="Times New Roman"/>
                <w:bCs/>
                <w:snapToGrid w:val="0"/>
                <w:kern w:val="0"/>
                <w:sz w:val="20"/>
                <w:szCs w:val="20"/>
              </w:rPr>
              <w:lastRenderedPageBreak/>
              <w:t>字詞的語音差異。</w:t>
            </w:r>
          </w:p>
          <w:p w14:paraId="58A7985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308CAFA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203B764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24356F1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◎Ac-</w:t>
            </w:r>
            <w:r>
              <w:rPr>
                <w:rFonts w:ascii="Times New Roman" w:eastAsia="標楷體" w:hAnsi="Times New Roman" w:cs="Times New Roman"/>
                <w:bCs/>
                <w:snapToGrid w:val="0"/>
                <w:kern w:val="0"/>
                <w:sz w:val="20"/>
                <w:szCs w:val="20"/>
              </w:rPr>
              <w:lastRenderedPageBreak/>
              <w:t xml:space="preserve">Ⅰ-2 </w:t>
            </w:r>
            <w:r>
              <w:rPr>
                <w:rFonts w:ascii="Times New Roman" w:eastAsia="標楷體" w:hAnsi="Times New Roman" w:cs="Times New Roman"/>
                <w:bCs/>
                <w:snapToGrid w:val="0"/>
                <w:kern w:val="0"/>
                <w:sz w:val="20"/>
                <w:szCs w:val="20"/>
              </w:rPr>
              <w:t>生活故事。</w:t>
            </w:r>
          </w:p>
          <w:p w14:paraId="30F485E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p>
        </w:tc>
        <w:tc>
          <w:tcPr>
            <w:tcW w:w="458" w:type="pct"/>
            <w:gridSpan w:val="2"/>
          </w:tcPr>
          <w:p w14:paraId="2FC1A4A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能熟念課文並認識課文中的重要語詞。</w:t>
            </w:r>
          </w:p>
          <w:p w14:paraId="32D60A7C"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藉課文情</w:t>
            </w:r>
            <w:r w:rsidRPr="00F265CC">
              <w:rPr>
                <w:rFonts w:ascii="Times New Roman" w:eastAsia="標楷體" w:hAnsi="Times New Roman" w:cs="Times New Roman"/>
                <w:bCs/>
                <w:snapToGrid w:val="0"/>
                <w:kern w:val="0"/>
                <w:sz w:val="20"/>
                <w:szCs w:val="20"/>
              </w:rPr>
              <w:lastRenderedPageBreak/>
              <w:t>境培養觀察自己與他人的異同，並能欣賞別人、喜愛自己。</w:t>
            </w:r>
          </w:p>
          <w:p w14:paraId="585D07E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學習五官的閩南語名稱，並培養隨時保持笑容有禮貌的好習慣。</w:t>
            </w:r>
          </w:p>
        </w:tc>
        <w:tc>
          <w:tcPr>
            <w:tcW w:w="1068" w:type="pct"/>
          </w:tcPr>
          <w:p w14:paraId="0404B5A9"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第一單元</w:t>
            </w:r>
            <w:r w:rsidRPr="00360158">
              <w:rPr>
                <w:rFonts w:ascii="Times New Roman" w:eastAsia="標楷體" w:hAnsi="Times New Roman" w:cs="Times New Roman"/>
                <w:sz w:val="20"/>
                <w:szCs w:val="20"/>
              </w:rPr>
              <w:t>媠噹噹的我</w:t>
            </w:r>
          </w:p>
          <w:p w14:paraId="43B9C33A"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第一課</w:t>
            </w:r>
            <w:r w:rsidRPr="00360158">
              <w:rPr>
                <w:rFonts w:ascii="Times New Roman" w:eastAsia="標楷體" w:hAnsi="Times New Roman" w:cs="Times New Roman"/>
                <w:sz w:val="20"/>
                <w:szCs w:val="20"/>
              </w:rPr>
              <w:t>阿妹仔真古錐</w:t>
            </w:r>
          </w:p>
          <w:p w14:paraId="48834FB4" w14:textId="77777777" w:rsidR="006C04B1" w:rsidRPr="00E21473" w:rsidRDefault="006C04B1" w:rsidP="00345539">
            <w:pPr>
              <w:snapToGrid w:val="0"/>
              <w:rPr>
                <w:rFonts w:ascii="標楷體" w:eastAsia="標楷體" w:hAnsi="標楷體" w:cs="Roman PS"/>
                <w:sz w:val="20"/>
                <w:szCs w:val="20"/>
              </w:rPr>
            </w:pPr>
            <w:r w:rsidRPr="00E21473">
              <w:rPr>
                <w:rFonts w:ascii="Times New Roman" w:eastAsia="標楷體" w:hAnsi="Times New Roman" w:cs="Times New Roman"/>
                <w:sz w:val="20"/>
                <w:szCs w:val="20"/>
              </w:rPr>
              <w:t>1.</w:t>
            </w:r>
            <w:r w:rsidRPr="00E21473">
              <w:rPr>
                <w:rFonts w:ascii="Times New Roman" w:eastAsia="標楷體" w:hAnsi="Times New Roman" w:cs="Times New Roman"/>
                <w:sz w:val="20"/>
                <w:szCs w:val="20"/>
              </w:rPr>
              <w:t>教師在黑板畫兩個相距約</w:t>
            </w:r>
            <w:r w:rsidRPr="00E21473">
              <w:rPr>
                <w:rFonts w:ascii="Times New Roman" w:eastAsia="標楷體" w:hAnsi="Times New Roman" w:cs="Times New Roman"/>
                <w:sz w:val="20"/>
                <w:szCs w:val="20"/>
              </w:rPr>
              <w:t>20</w:t>
            </w:r>
            <w:r w:rsidRPr="00E21473">
              <w:rPr>
                <w:rFonts w:ascii="Times New Roman" w:eastAsia="標楷體" w:hAnsi="Times New Roman" w:cs="Times New Roman"/>
                <w:sz w:val="20"/>
                <w:szCs w:val="20"/>
              </w:rPr>
              <w:t>公分的小圈圈</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問學生這兩個小圈圈是什麼</w:t>
            </w:r>
            <w:r>
              <w:rPr>
                <w:rFonts w:ascii="Times New Roman" w:eastAsia="標楷體" w:hAnsi="Times New Roman" w:cs="Times New Roman"/>
                <w:sz w:val="20"/>
                <w:szCs w:val="20"/>
              </w:rPr>
              <w:t>？</w:t>
            </w:r>
          </w:p>
          <w:p w14:paraId="709578BD" w14:textId="77777777" w:rsidR="006C04B1" w:rsidRPr="00E21473" w:rsidRDefault="006C04B1" w:rsidP="00345539">
            <w:pPr>
              <w:snapToGrid w:val="0"/>
              <w:rPr>
                <w:rFonts w:ascii="標楷體" w:eastAsia="標楷體" w:hAnsi="標楷體" w:cs="Roman PS"/>
                <w:sz w:val="20"/>
                <w:szCs w:val="20"/>
              </w:rPr>
            </w:pPr>
            <w:r w:rsidRPr="00E21473">
              <w:rPr>
                <w:rFonts w:ascii="Times New Roman" w:eastAsia="標楷體" w:hAnsi="Times New Roman" w:cs="Times New Roman"/>
                <w:sz w:val="20"/>
                <w:szCs w:val="20"/>
              </w:rPr>
              <w:lastRenderedPageBreak/>
              <w:t>2.</w:t>
            </w:r>
            <w:r w:rsidRPr="00E21473">
              <w:rPr>
                <w:rFonts w:ascii="Times New Roman" w:eastAsia="標楷體" w:hAnsi="Times New Roman" w:cs="Times New Roman"/>
                <w:sz w:val="20"/>
                <w:szCs w:val="20"/>
              </w:rPr>
              <w:t>教師接著在兩個小圈圈的外圍偏低處畫一個大圈圈</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再問學生這又是什麼</w:t>
            </w:r>
            <w:r>
              <w:rPr>
                <w:rFonts w:ascii="Times New Roman" w:eastAsia="標楷體" w:hAnsi="Times New Roman" w:cs="Times New Roman"/>
                <w:sz w:val="20"/>
                <w:szCs w:val="20"/>
              </w:rPr>
              <w:t>？</w:t>
            </w:r>
          </w:p>
          <w:p w14:paraId="3145EE63" w14:textId="77777777" w:rsidR="006C04B1" w:rsidRDefault="006C04B1" w:rsidP="00345539">
            <w:pPr>
              <w:snapToGrid w:val="0"/>
              <w:rPr>
                <w:rFonts w:ascii="標楷體" w:eastAsia="標楷體" w:hAnsi="標楷體" w:cs="Roman PS"/>
                <w:sz w:val="20"/>
                <w:szCs w:val="20"/>
              </w:rPr>
            </w:pPr>
            <w:r w:rsidRPr="00E21473">
              <w:rPr>
                <w:rFonts w:ascii="Times New Roman" w:eastAsia="標楷體" w:hAnsi="Times New Roman" w:cs="Times New Roman"/>
                <w:sz w:val="20"/>
                <w:szCs w:val="20"/>
              </w:rPr>
              <w:t>3.</w:t>
            </w:r>
            <w:r w:rsidRPr="00E21473">
              <w:rPr>
                <w:rFonts w:ascii="Times New Roman" w:eastAsia="標楷體" w:hAnsi="Times New Roman" w:cs="Times New Roman"/>
                <w:sz w:val="20"/>
                <w:szCs w:val="20"/>
              </w:rPr>
              <w:t>最後教師在大圈圈偏低處</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補畫一條往上翹的弧線當嘴</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形成臉形圖案</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引導學生說出人的臉</w:t>
            </w:r>
            <w:r>
              <w:rPr>
                <w:rFonts w:ascii="Times New Roman" w:eastAsia="標楷體" w:hAnsi="Times New Roman" w:cs="Times New Roman"/>
                <w:sz w:val="20"/>
                <w:szCs w:val="20"/>
              </w:rPr>
              <w:t>，</w:t>
            </w:r>
            <w:r w:rsidRPr="00E21473">
              <w:rPr>
                <w:rFonts w:ascii="Times New Roman" w:eastAsia="標楷體" w:hAnsi="Times New Roman" w:cs="Times New Roman"/>
                <w:sz w:val="20"/>
                <w:szCs w:val="20"/>
              </w:rPr>
              <w:t>以此活動帶入本課主題。</w:t>
            </w:r>
          </w:p>
          <w:p w14:paraId="62D70C07" w14:textId="77777777" w:rsidR="006C04B1" w:rsidRPr="00166AEF"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166AEF">
              <w:rPr>
                <w:rFonts w:ascii="Times New Roman" w:eastAsia="標楷體" w:hAnsi="Times New Roman" w:cs="Times New Roman"/>
                <w:sz w:val="20"/>
                <w:szCs w:val="20"/>
              </w:rPr>
              <w:t>.</w:t>
            </w:r>
            <w:r w:rsidRPr="00166AEF">
              <w:rPr>
                <w:rFonts w:ascii="Times New Roman" w:eastAsia="標楷體" w:hAnsi="Times New Roman" w:cs="Times New Roman"/>
                <w:sz w:val="20"/>
                <w:szCs w:val="20"/>
              </w:rPr>
              <w:t>教師可參考「課文語詞例句」</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引導學生念誦本課生詞之例句</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待學生熟讀後</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可再以分組等方式</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請學生逐條輪讀。</w:t>
            </w:r>
          </w:p>
          <w:p w14:paraId="6EF54DFE" w14:textId="77777777" w:rsidR="006C04B1" w:rsidRPr="00166AEF"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166AEF">
              <w:rPr>
                <w:rFonts w:ascii="Times New Roman" w:eastAsia="標楷體" w:hAnsi="Times New Roman" w:cs="Times New Roman"/>
                <w:sz w:val="20"/>
                <w:szCs w:val="20"/>
              </w:rPr>
              <w:t>.</w:t>
            </w:r>
            <w:r w:rsidRPr="00166AEF">
              <w:rPr>
                <w:rFonts w:ascii="Times New Roman" w:eastAsia="標楷體" w:hAnsi="Times New Roman" w:cs="Times New Roman"/>
                <w:sz w:val="20"/>
                <w:szCs w:val="20"/>
              </w:rPr>
              <w:t>教師可提出較簡單的句子</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鼓勵學生試著照樣造句</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加強學習效果。</w:t>
            </w:r>
          </w:p>
          <w:p w14:paraId="53BE073A"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166AEF">
              <w:rPr>
                <w:rFonts w:ascii="Times New Roman" w:eastAsia="標楷體" w:hAnsi="Times New Roman" w:cs="Times New Roman"/>
                <w:sz w:val="20"/>
                <w:szCs w:val="20"/>
              </w:rPr>
              <w:t>.</w:t>
            </w:r>
            <w:r w:rsidRPr="00166AEF">
              <w:rPr>
                <w:rFonts w:ascii="Times New Roman" w:eastAsia="標楷體" w:hAnsi="Times New Roman" w:cs="Times New Roman"/>
                <w:sz w:val="20"/>
                <w:szCs w:val="20"/>
              </w:rPr>
              <w:t>教師可參考「閱讀理解」的提問</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引導學生思考並回答</w:t>
            </w:r>
            <w:r>
              <w:rPr>
                <w:rFonts w:ascii="Times New Roman" w:eastAsia="標楷體" w:hAnsi="Times New Roman" w:cs="Times New Roman"/>
                <w:sz w:val="20"/>
                <w:szCs w:val="20"/>
              </w:rPr>
              <w:t>，</w:t>
            </w:r>
            <w:r w:rsidRPr="00166AEF">
              <w:rPr>
                <w:rFonts w:ascii="Times New Roman" w:eastAsia="標楷體" w:hAnsi="Times New Roman" w:cs="Times New Roman"/>
                <w:sz w:val="20"/>
                <w:szCs w:val="20"/>
              </w:rPr>
              <w:t>同時檢視學生學習成效。</w:t>
            </w:r>
          </w:p>
        </w:tc>
        <w:tc>
          <w:tcPr>
            <w:tcW w:w="463" w:type="pct"/>
            <w:gridSpan w:val="2"/>
            <w:shd w:val="clear" w:color="auto" w:fill="auto"/>
          </w:tcPr>
          <w:p w14:paraId="3C2822F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6AD186D0"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p w14:paraId="032DBEC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表演評量</w:t>
            </w:r>
          </w:p>
        </w:tc>
        <w:tc>
          <w:tcPr>
            <w:tcW w:w="463" w:type="pct"/>
            <w:shd w:val="clear" w:color="auto" w:fill="auto"/>
          </w:tcPr>
          <w:p w14:paraId="0CFD348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【人權教育】</w:t>
            </w:r>
          </w:p>
          <w:p w14:paraId="68D432F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w:t>
            </w:r>
            <w:r>
              <w:rPr>
                <w:rFonts w:ascii="Times New Roman" w:eastAsia="標楷體" w:hAnsi="Times New Roman" w:cs="Times New Roman"/>
                <w:kern w:val="0"/>
                <w:sz w:val="20"/>
                <w:szCs w:val="20"/>
              </w:rPr>
              <w:t xml:space="preserve">E5 </w:t>
            </w:r>
            <w:r w:rsidRPr="00F265CC">
              <w:rPr>
                <w:rFonts w:ascii="Times New Roman" w:eastAsia="標楷體" w:hAnsi="Times New Roman" w:cs="Times New Roman"/>
                <w:kern w:val="0"/>
                <w:sz w:val="20"/>
                <w:szCs w:val="20"/>
              </w:rPr>
              <w:t>欣賞、包容個別差異並尊重自</w:t>
            </w:r>
            <w:r w:rsidRPr="00F265CC">
              <w:rPr>
                <w:rFonts w:ascii="Times New Roman" w:eastAsia="標楷體" w:hAnsi="Times New Roman" w:cs="Times New Roman"/>
                <w:kern w:val="0"/>
                <w:sz w:val="20"/>
                <w:szCs w:val="20"/>
              </w:rPr>
              <w:lastRenderedPageBreak/>
              <w:t>己與他人的權利。</w:t>
            </w:r>
          </w:p>
          <w:p w14:paraId="2FB5545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5A70835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善用五官的感知，培養眼、耳、鼻、舌、觸覺及心靈對環境感受的能力。</w:t>
            </w:r>
          </w:p>
        </w:tc>
        <w:tc>
          <w:tcPr>
            <w:tcW w:w="467" w:type="pct"/>
          </w:tcPr>
          <w:p w14:paraId="296C5BC1" w14:textId="77777777" w:rsidR="006C04B1" w:rsidRPr="00D86F67" w:rsidRDefault="006C04B1" w:rsidP="00345539">
            <w:pPr>
              <w:snapToGrid w:val="0"/>
              <w:rPr>
                <w:rFonts w:ascii="標楷體" w:eastAsia="標楷體" w:hAnsi="標楷體" w:cs="Roman PS"/>
                <w:szCs w:val="24"/>
              </w:rPr>
            </w:pPr>
          </w:p>
        </w:tc>
      </w:tr>
      <w:tr w:rsidR="006C04B1" w:rsidRPr="00D86F67" w14:paraId="71818853" w14:textId="77777777" w:rsidTr="00345539">
        <w:tblPrEx>
          <w:jc w:val="center"/>
        </w:tblPrEx>
        <w:trPr>
          <w:trHeight w:val="303"/>
          <w:jc w:val="center"/>
        </w:trPr>
        <w:tc>
          <w:tcPr>
            <w:tcW w:w="303" w:type="pct"/>
            <w:shd w:val="clear" w:color="auto" w:fill="auto"/>
          </w:tcPr>
          <w:p w14:paraId="16C1A79C"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第二週</w:t>
            </w:r>
          </w:p>
        </w:tc>
        <w:tc>
          <w:tcPr>
            <w:tcW w:w="586" w:type="pct"/>
            <w:gridSpan w:val="2"/>
            <w:shd w:val="clear" w:color="auto" w:fill="auto"/>
          </w:tcPr>
          <w:p w14:paraId="1E47C18C"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41D8E257"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第一課</w:t>
            </w:r>
            <w:r w:rsidRPr="00F265CC">
              <w:rPr>
                <w:rFonts w:ascii="Times New Roman" w:eastAsia="標楷體" w:hAnsi="Times New Roman" w:cs="Times New Roman"/>
                <w:bCs/>
                <w:snapToGrid w:val="0"/>
                <w:kern w:val="0"/>
                <w:sz w:val="20"/>
                <w:szCs w:val="20"/>
              </w:rPr>
              <w:t>阿妹仔真古錐</w:t>
            </w:r>
          </w:p>
        </w:tc>
        <w:tc>
          <w:tcPr>
            <w:tcW w:w="163" w:type="pct"/>
          </w:tcPr>
          <w:p w14:paraId="386FEC3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38C5ADD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w:t>
            </w:r>
            <w:r w:rsidRPr="00F265CC">
              <w:rPr>
                <w:rFonts w:ascii="Times New Roman" w:eastAsia="標楷體" w:hAnsi="Times New Roman" w:cs="Times New Roman"/>
                <w:bCs/>
                <w:snapToGrid w:val="0"/>
                <w:kern w:val="0"/>
                <w:sz w:val="20"/>
                <w:szCs w:val="20"/>
              </w:rPr>
              <w:lastRenderedPageBreak/>
              <w:t>語文的能力。</w:t>
            </w:r>
          </w:p>
        </w:tc>
        <w:tc>
          <w:tcPr>
            <w:tcW w:w="289" w:type="pct"/>
          </w:tcPr>
          <w:p w14:paraId="12AA92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能聽辨閩南語常用字詞的語</w:t>
            </w:r>
            <w:r w:rsidRPr="00F265CC">
              <w:rPr>
                <w:rFonts w:ascii="Times New Roman" w:eastAsia="標楷體" w:hAnsi="Times New Roman" w:cs="Times New Roman"/>
                <w:bCs/>
                <w:snapToGrid w:val="0"/>
                <w:kern w:val="0"/>
                <w:sz w:val="20"/>
                <w:szCs w:val="20"/>
              </w:rPr>
              <w:lastRenderedPageBreak/>
              <w:t>音差異。</w:t>
            </w:r>
          </w:p>
          <w:p w14:paraId="34C4303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657997E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04C5331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1C44C4D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w:t>
            </w:r>
            <w:r>
              <w:rPr>
                <w:rFonts w:ascii="Times New Roman" w:eastAsia="標楷體" w:hAnsi="Times New Roman" w:cs="Times New Roman"/>
                <w:bCs/>
                <w:snapToGrid w:val="0"/>
                <w:kern w:val="0"/>
                <w:sz w:val="20"/>
                <w:szCs w:val="20"/>
              </w:rPr>
              <w:lastRenderedPageBreak/>
              <w:t>事。</w:t>
            </w:r>
          </w:p>
          <w:p w14:paraId="1540C9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p>
        </w:tc>
        <w:tc>
          <w:tcPr>
            <w:tcW w:w="458" w:type="pct"/>
            <w:gridSpan w:val="2"/>
          </w:tcPr>
          <w:p w14:paraId="717CE39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聽懂並正確讀出五官說法。</w:t>
            </w:r>
          </w:p>
          <w:p w14:paraId="5F350FF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藉課文情境培養觀察自己與他人的異同，並</w:t>
            </w:r>
            <w:r w:rsidRPr="00F265CC">
              <w:rPr>
                <w:rFonts w:ascii="Times New Roman" w:eastAsia="標楷體" w:hAnsi="Times New Roman" w:cs="Times New Roman"/>
                <w:bCs/>
                <w:snapToGrid w:val="0"/>
                <w:kern w:val="0"/>
                <w:sz w:val="20"/>
                <w:szCs w:val="20"/>
              </w:rPr>
              <w:lastRenderedPageBreak/>
              <w:t>能欣賞別人、喜愛自己。</w:t>
            </w:r>
          </w:p>
          <w:p w14:paraId="11B37D2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了解並能說出「相招來開講」的所有語句。</w:t>
            </w:r>
          </w:p>
          <w:p w14:paraId="2DD63BDB"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學會替換語詞，完成句子。</w:t>
            </w:r>
          </w:p>
        </w:tc>
        <w:tc>
          <w:tcPr>
            <w:tcW w:w="1068" w:type="pct"/>
          </w:tcPr>
          <w:p w14:paraId="0EC31ADA"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第一單元</w:t>
            </w:r>
            <w:r w:rsidRPr="00360158">
              <w:rPr>
                <w:rFonts w:ascii="Times New Roman" w:eastAsia="標楷體" w:hAnsi="Times New Roman" w:cs="Times New Roman"/>
                <w:sz w:val="20"/>
                <w:szCs w:val="20"/>
              </w:rPr>
              <w:t>媠噹噹的我</w:t>
            </w:r>
          </w:p>
          <w:p w14:paraId="6DE9CBF3"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第一課</w:t>
            </w:r>
            <w:r w:rsidRPr="00360158">
              <w:rPr>
                <w:rFonts w:ascii="Times New Roman" w:eastAsia="標楷體" w:hAnsi="Times New Roman" w:cs="Times New Roman"/>
                <w:sz w:val="20"/>
                <w:szCs w:val="20"/>
              </w:rPr>
              <w:t>阿妹仔真古錐</w:t>
            </w:r>
          </w:p>
          <w:p w14:paraId="3D42104E" w14:textId="77777777" w:rsidR="006C04B1" w:rsidRPr="00360158"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：我會曉講</w:t>
            </w:r>
          </w:p>
          <w:p w14:paraId="2A7850E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教師利用教學媒體揭示本課</w:t>
            </w:r>
            <w:r w:rsidRPr="00F265CC">
              <w:rPr>
                <w:rFonts w:ascii="Times New Roman" w:eastAsia="標楷體" w:hAnsi="Times New Roman" w:cs="Times New Roman"/>
                <w:sz w:val="20"/>
                <w:szCs w:val="20"/>
              </w:rPr>
              <w:t>語詞。</w:t>
            </w:r>
          </w:p>
          <w:p w14:paraId="64C3D20E"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徵求自願的學生以閩南語念出本課語詞。</w:t>
            </w:r>
            <w:r>
              <w:rPr>
                <w:rFonts w:ascii="Times New Roman" w:eastAsia="標楷體" w:hAnsi="Times New Roman" w:cs="Times New Roman"/>
                <w:sz w:val="20"/>
                <w:szCs w:val="20"/>
              </w:rPr>
              <w:t>如有錯誤，再與學</w:t>
            </w:r>
            <w:r>
              <w:rPr>
                <w:rFonts w:ascii="Times New Roman" w:eastAsia="標楷體" w:hAnsi="Times New Roman" w:cs="Times New Roman"/>
                <w:sz w:val="20"/>
                <w:szCs w:val="20"/>
              </w:rPr>
              <w:lastRenderedPageBreak/>
              <w:t>生討論更正。</w:t>
            </w:r>
          </w:p>
          <w:p w14:paraId="475E48C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播放教學媒體領讀，教導學生熟念本課語詞。</w:t>
            </w:r>
            <w:r w:rsidRPr="00F265CC">
              <w:rPr>
                <w:rFonts w:ascii="Times New Roman" w:eastAsia="標楷體" w:hAnsi="Times New Roman" w:cs="Times New Roman"/>
                <w:sz w:val="20"/>
                <w:szCs w:val="20"/>
              </w:rPr>
              <w:t xml:space="preserve"> </w:t>
            </w:r>
          </w:p>
          <w:p w14:paraId="071A4D57"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請學生撕下課本語詞圖卡，做認圖練習。教師不按順序念出各個語詞，學生依教師所念語詞，舉出正確的圖卡，並重複念一次。</w:t>
            </w:r>
          </w:p>
          <w:p w14:paraId="1715B6AF"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臆謎猜</w:t>
            </w:r>
          </w:p>
          <w:p w14:paraId="370E1444" w14:textId="77777777" w:rsidR="006C04B1" w:rsidRPr="00955F6C" w:rsidRDefault="006C04B1" w:rsidP="00345539">
            <w:pPr>
              <w:snapToGrid w:val="0"/>
              <w:rPr>
                <w:rFonts w:ascii="標楷體" w:eastAsia="標楷體" w:hAnsi="標楷體" w:cs="Roman PS"/>
                <w:sz w:val="20"/>
                <w:szCs w:val="20"/>
              </w:rPr>
            </w:pPr>
            <w:r w:rsidRPr="00955F6C">
              <w:rPr>
                <w:rFonts w:ascii="Times New Roman" w:eastAsia="標楷體" w:hAnsi="Times New Roman" w:cs="Times New Roman"/>
                <w:sz w:val="20"/>
                <w:szCs w:val="20"/>
              </w:rPr>
              <w:t>1.</w:t>
            </w:r>
            <w:r w:rsidRPr="00955F6C">
              <w:rPr>
                <w:rFonts w:ascii="Times New Roman" w:eastAsia="標楷體" w:hAnsi="Times New Roman" w:cs="Times New Roman"/>
                <w:sz w:val="20"/>
                <w:szCs w:val="20"/>
              </w:rPr>
              <w:t>教師口述題目，待學生回答。</w:t>
            </w:r>
          </w:p>
          <w:p w14:paraId="322C537D" w14:textId="77777777" w:rsidR="006C04B1" w:rsidRPr="00955F6C" w:rsidRDefault="006C04B1" w:rsidP="00345539">
            <w:pPr>
              <w:snapToGrid w:val="0"/>
              <w:rPr>
                <w:rFonts w:ascii="標楷體" w:eastAsia="標楷體" w:hAnsi="標楷體" w:cs="Roman PS"/>
                <w:sz w:val="20"/>
                <w:szCs w:val="20"/>
              </w:rPr>
            </w:pPr>
            <w:r w:rsidRPr="00955F6C">
              <w:rPr>
                <w:rFonts w:ascii="Times New Roman" w:eastAsia="標楷體" w:hAnsi="Times New Roman" w:cs="Times New Roman"/>
                <w:sz w:val="20"/>
                <w:szCs w:val="20"/>
              </w:rPr>
              <w:t>2.</w:t>
            </w:r>
            <w:r w:rsidRPr="00955F6C">
              <w:rPr>
                <w:rFonts w:ascii="Times New Roman" w:eastAsia="標楷體" w:hAnsi="Times New Roman" w:cs="Times New Roman"/>
                <w:sz w:val="20"/>
                <w:szCs w:val="20"/>
              </w:rPr>
              <w:t>若有學生遲疑，教師則開始進行推理訓練，如：你食物件會用佗位食？</w:t>
            </w:r>
            <w:r w:rsidRPr="00955F6C">
              <w:rPr>
                <w:rFonts w:ascii="Times New Roman" w:eastAsia="標楷體" w:hAnsi="Times New Roman" w:cs="Times New Roman"/>
                <w:sz w:val="20"/>
                <w:szCs w:val="20"/>
              </w:rPr>
              <w:t>(</w:t>
            </w:r>
            <w:r w:rsidRPr="00955F6C">
              <w:rPr>
                <w:rFonts w:ascii="Times New Roman" w:eastAsia="標楷體" w:hAnsi="Times New Roman" w:cs="Times New Roman"/>
                <w:sz w:val="20"/>
                <w:szCs w:val="20"/>
              </w:rPr>
              <w:t>你吃東西會用哪裡吃？</w:t>
            </w:r>
            <w:r w:rsidRPr="00955F6C">
              <w:rPr>
                <w:rFonts w:ascii="Times New Roman" w:eastAsia="標楷體" w:hAnsi="Times New Roman" w:cs="Times New Roman"/>
                <w:sz w:val="20"/>
                <w:szCs w:val="20"/>
              </w:rPr>
              <w:t>)</w:t>
            </w:r>
          </w:p>
          <w:p w14:paraId="698BB3A1" w14:textId="77777777" w:rsidR="006C04B1" w:rsidRPr="00955F6C" w:rsidRDefault="006C04B1" w:rsidP="00345539">
            <w:pPr>
              <w:snapToGrid w:val="0"/>
              <w:rPr>
                <w:rFonts w:ascii="標楷體" w:eastAsia="標楷體" w:hAnsi="標楷體" w:cs="Roman PS"/>
                <w:sz w:val="20"/>
                <w:szCs w:val="20"/>
              </w:rPr>
            </w:pPr>
            <w:r w:rsidRPr="00955F6C">
              <w:rPr>
                <w:rFonts w:ascii="Times New Roman" w:eastAsia="標楷體" w:hAnsi="Times New Roman" w:cs="Times New Roman"/>
                <w:sz w:val="20"/>
                <w:szCs w:val="20"/>
              </w:rPr>
              <w:t>3.</w:t>
            </w:r>
            <w:r w:rsidRPr="00955F6C">
              <w:rPr>
                <w:rFonts w:ascii="Times New Roman" w:eastAsia="標楷體" w:hAnsi="Times New Roman" w:cs="Times New Roman"/>
                <w:sz w:val="20"/>
                <w:szCs w:val="20"/>
              </w:rPr>
              <w:t>教師可進階再問：喙有啥物功能？</w:t>
            </w:r>
            <w:r w:rsidRPr="00955F6C">
              <w:rPr>
                <w:rFonts w:ascii="Times New Roman" w:eastAsia="標楷體" w:hAnsi="Times New Roman" w:cs="Times New Roman"/>
                <w:sz w:val="20"/>
                <w:szCs w:val="20"/>
              </w:rPr>
              <w:t>(</w:t>
            </w:r>
            <w:r w:rsidRPr="00955F6C">
              <w:rPr>
                <w:rFonts w:ascii="Times New Roman" w:eastAsia="標楷體" w:hAnsi="Times New Roman" w:cs="Times New Roman"/>
                <w:sz w:val="20"/>
                <w:szCs w:val="20"/>
              </w:rPr>
              <w:t>嘴巴有什麼功能？</w:t>
            </w:r>
            <w:r w:rsidRPr="00955F6C">
              <w:rPr>
                <w:rFonts w:ascii="Times New Roman" w:eastAsia="標楷體" w:hAnsi="Times New Roman" w:cs="Times New Roman"/>
                <w:sz w:val="20"/>
                <w:szCs w:val="20"/>
              </w:rPr>
              <w:t>)</w:t>
            </w:r>
          </w:p>
          <w:p w14:paraId="2F7723CC"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相招來開</w:t>
            </w:r>
            <w:r w:rsidRPr="00710B3C">
              <w:rPr>
                <w:rFonts w:ascii="Times New Roman" w:eastAsia="標楷體" w:hAnsi="Times New Roman" w:cs="Times New Roman"/>
                <w:sz w:val="20"/>
                <w:szCs w:val="20"/>
              </w:rPr>
              <w:t>講</w:t>
            </w:r>
          </w:p>
          <w:p w14:paraId="08A509B4"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展開「相招來開講」媒體頁，講解語詞造句和語詞替換的短句模式。</w:t>
            </w:r>
          </w:p>
          <w:p w14:paraId="3E71E188"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由學生自行嘗試讀讀看本頁的語詞與短句。</w:t>
            </w:r>
          </w:p>
          <w:p w14:paraId="31E5FF84"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若有不妥處，教師再做示範與領讀此語詞與漸進加長的相關造句</w:t>
            </w:r>
            <w:r w:rsidRPr="00F265CC">
              <w:rPr>
                <w:rFonts w:ascii="Times New Roman" w:eastAsia="標楷體" w:hAnsi="Times New Roman" w:cs="Times New Roman"/>
                <w:sz w:val="20"/>
                <w:szCs w:val="20"/>
              </w:rPr>
              <w:t>。</w:t>
            </w:r>
          </w:p>
        </w:tc>
        <w:tc>
          <w:tcPr>
            <w:tcW w:w="463" w:type="pct"/>
            <w:gridSpan w:val="2"/>
            <w:shd w:val="clear" w:color="auto" w:fill="auto"/>
          </w:tcPr>
          <w:p w14:paraId="5F882E0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065A18BD"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4973B08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【人權教育】</w:t>
            </w:r>
          </w:p>
          <w:p w14:paraId="7646EDE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w:t>
            </w:r>
            <w:r>
              <w:rPr>
                <w:rFonts w:ascii="Times New Roman" w:eastAsia="標楷體" w:hAnsi="Times New Roman" w:cs="Times New Roman"/>
                <w:kern w:val="0"/>
                <w:sz w:val="20"/>
                <w:szCs w:val="20"/>
              </w:rPr>
              <w:t xml:space="preserve">E5 </w:t>
            </w:r>
            <w:r w:rsidRPr="00F265CC">
              <w:rPr>
                <w:rFonts w:ascii="Times New Roman" w:eastAsia="標楷體" w:hAnsi="Times New Roman" w:cs="Times New Roman"/>
                <w:kern w:val="0"/>
                <w:sz w:val="20"/>
                <w:szCs w:val="20"/>
              </w:rPr>
              <w:t>欣賞、包容個別差異並尊重自己與他人的權利。</w:t>
            </w:r>
          </w:p>
          <w:p w14:paraId="1A22654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【戶外教育】</w:t>
            </w:r>
          </w:p>
          <w:p w14:paraId="3493457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善用五官的感知，培養眼、耳、鼻、舌、觸覺及心靈對環境感受的能力。</w:t>
            </w:r>
          </w:p>
        </w:tc>
        <w:tc>
          <w:tcPr>
            <w:tcW w:w="467" w:type="pct"/>
          </w:tcPr>
          <w:p w14:paraId="10DC60FD" w14:textId="77777777" w:rsidR="006C04B1" w:rsidRPr="00D86F67" w:rsidRDefault="006C04B1" w:rsidP="00345539">
            <w:pPr>
              <w:snapToGrid w:val="0"/>
              <w:rPr>
                <w:rFonts w:ascii="標楷體" w:eastAsia="標楷體" w:hAnsi="標楷體" w:cs="Roman PS"/>
                <w:szCs w:val="24"/>
              </w:rPr>
            </w:pPr>
          </w:p>
        </w:tc>
      </w:tr>
      <w:tr w:rsidR="006C04B1" w:rsidRPr="00D86F67" w14:paraId="0CFCB8FF" w14:textId="77777777" w:rsidTr="00345539">
        <w:tblPrEx>
          <w:jc w:val="center"/>
        </w:tblPrEx>
        <w:trPr>
          <w:trHeight w:val="303"/>
          <w:jc w:val="center"/>
        </w:trPr>
        <w:tc>
          <w:tcPr>
            <w:tcW w:w="303" w:type="pct"/>
            <w:shd w:val="clear" w:color="auto" w:fill="auto"/>
          </w:tcPr>
          <w:p w14:paraId="1157BDC2"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第三週</w:t>
            </w:r>
          </w:p>
        </w:tc>
        <w:tc>
          <w:tcPr>
            <w:tcW w:w="586" w:type="pct"/>
            <w:gridSpan w:val="2"/>
            <w:shd w:val="clear" w:color="auto" w:fill="auto"/>
          </w:tcPr>
          <w:p w14:paraId="6E177AA3"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15C8C424"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第一課</w:t>
            </w:r>
            <w:r w:rsidRPr="00F265CC">
              <w:rPr>
                <w:rFonts w:ascii="Times New Roman" w:eastAsia="標楷體" w:hAnsi="Times New Roman" w:cs="Times New Roman"/>
                <w:bCs/>
                <w:snapToGrid w:val="0"/>
                <w:kern w:val="0"/>
                <w:sz w:val="20"/>
                <w:szCs w:val="20"/>
              </w:rPr>
              <w:t>阿妹仔真古錐</w:t>
            </w:r>
          </w:p>
        </w:tc>
        <w:tc>
          <w:tcPr>
            <w:tcW w:w="163" w:type="pct"/>
          </w:tcPr>
          <w:p w14:paraId="5219558B"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30F3A5B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w:t>
            </w:r>
            <w:r w:rsidRPr="00F265CC">
              <w:rPr>
                <w:rFonts w:ascii="Times New Roman" w:eastAsia="標楷體" w:hAnsi="Times New Roman" w:cs="Times New Roman"/>
                <w:bCs/>
                <w:snapToGrid w:val="0"/>
                <w:kern w:val="0"/>
                <w:sz w:val="20"/>
                <w:szCs w:val="20"/>
              </w:rPr>
              <w:lastRenderedPageBreak/>
              <w:t>立學習閩南語文的能力。</w:t>
            </w:r>
          </w:p>
        </w:tc>
        <w:tc>
          <w:tcPr>
            <w:tcW w:w="289" w:type="pct"/>
          </w:tcPr>
          <w:p w14:paraId="0E2A214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能聽辨閩南語常用字詞</w:t>
            </w:r>
            <w:r w:rsidRPr="00F265CC">
              <w:rPr>
                <w:rFonts w:ascii="Times New Roman" w:eastAsia="標楷體" w:hAnsi="Times New Roman" w:cs="Times New Roman"/>
                <w:bCs/>
                <w:snapToGrid w:val="0"/>
                <w:kern w:val="0"/>
                <w:sz w:val="20"/>
                <w:szCs w:val="20"/>
              </w:rPr>
              <w:lastRenderedPageBreak/>
              <w:t>的語音差異。</w:t>
            </w:r>
          </w:p>
          <w:p w14:paraId="014A42B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18EDE4E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7973793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5DFF002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w:t>
            </w:r>
            <w:r>
              <w:rPr>
                <w:rFonts w:ascii="Times New Roman" w:eastAsia="標楷體" w:hAnsi="Times New Roman" w:cs="Times New Roman"/>
                <w:bCs/>
                <w:snapToGrid w:val="0"/>
                <w:kern w:val="0"/>
                <w:sz w:val="20"/>
                <w:szCs w:val="20"/>
              </w:rPr>
              <w:lastRenderedPageBreak/>
              <w:t>活故事。</w:t>
            </w:r>
          </w:p>
          <w:p w14:paraId="1AB5921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p>
        </w:tc>
        <w:tc>
          <w:tcPr>
            <w:tcW w:w="458" w:type="pct"/>
            <w:gridSpan w:val="2"/>
          </w:tcPr>
          <w:p w14:paraId="42B23F7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正確理解情境圖意。</w:t>
            </w:r>
          </w:p>
          <w:p w14:paraId="4B3A950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依據圖意說出正確的五官並正確作答。</w:t>
            </w:r>
          </w:p>
          <w:p w14:paraId="2173CF43"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3.</w:t>
            </w:r>
            <w:r w:rsidRPr="00F265CC">
              <w:rPr>
                <w:rFonts w:ascii="Times New Roman" w:eastAsia="標楷體" w:hAnsi="Times New Roman" w:cs="Times New Roman"/>
                <w:bCs/>
                <w:snapToGrid w:val="0"/>
                <w:kern w:val="0"/>
                <w:sz w:val="20"/>
                <w:szCs w:val="20"/>
              </w:rPr>
              <w:t>將所學的五官應用在日常生活中。</w:t>
            </w:r>
          </w:p>
          <w:p w14:paraId="72E30D23"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清楚判斷他人的語詞口令，並正確做出動作。</w:t>
            </w:r>
          </w:p>
        </w:tc>
        <w:tc>
          <w:tcPr>
            <w:tcW w:w="1068" w:type="pct"/>
          </w:tcPr>
          <w:p w14:paraId="0B7BE2B7"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第一單元</w:t>
            </w:r>
            <w:r w:rsidRPr="00360158">
              <w:rPr>
                <w:rFonts w:ascii="Times New Roman" w:eastAsia="標楷體" w:hAnsi="Times New Roman" w:cs="Times New Roman"/>
                <w:sz w:val="20"/>
                <w:szCs w:val="20"/>
              </w:rPr>
              <w:t>媠噹噹的我</w:t>
            </w:r>
          </w:p>
          <w:p w14:paraId="2AB548A5"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第一課</w:t>
            </w:r>
            <w:r w:rsidRPr="00360158">
              <w:rPr>
                <w:rFonts w:ascii="Times New Roman" w:eastAsia="標楷體" w:hAnsi="Times New Roman" w:cs="Times New Roman"/>
                <w:sz w:val="20"/>
                <w:szCs w:val="20"/>
              </w:rPr>
              <w:t>阿妹仔真古錐</w:t>
            </w:r>
          </w:p>
          <w:p w14:paraId="07B0A455"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來練習</w:t>
            </w:r>
          </w:p>
          <w:p w14:paraId="1E9D01C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教師和學生討論練習內容，指導學生作答方法。</w:t>
            </w:r>
          </w:p>
          <w:p w14:paraId="085B2D2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教師播放教學媒體，引導學生</w:t>
            </w:r>
            <w:r w:rsidRPr="00F265CC">
              <w:rPr>
                <w:rFonts w:ascii="Times New Roman" w:eastAsia="標楷體" w:hAnsi="Times New Roman" w:cs="Times New Roman"/>
                <w:sz w:val="20"/>
                <w:szCs w:val="20"/>
              </w:rPr>
              <w:lastRenderedPageBreak/>
              <w:t>將聽到的器官貼在正確的位置中。</w:t>
            </w:r>
          </w:p>
          <w:p w14:paraId="2CDF170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利用教學媒體頁面做一次示範，公布正確答案。</w:t>
            </w:r>
          </w:p>
          <w:p w14:paraId="0583C27D"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檢查學生作答情況，答錯者予以更正。</w:t>
            </w:r>
          </w:p>
          <w:p w14:paraId="2AC8DF72"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做伙來耍</w:t>
            </w:r>
          </w:p>
          <w:p w14:paraId="7730EE6E"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帶領全班複習本課語詞。</w:t>
            </w:r>
          </w:p>
          <w:p w14:paraId="2B37DFE2"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展開教學媒體「做伙來耍」頁面，解說遊戲方法。</w:t>
            </w:r>
          </w:p>
          <w:p w14:paraId="1994A690"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指導學生按照頁面插圖的動作練習。</w:t>
            </w:r>
          </w:p>
          <w:p w14:paraId="76C6A465"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按照「按怎耍」裡的說明先</w:t>
            </w:r>
            <w:r>
              <w:rPr>
                <w:rFonts w:ascii="Times New Roman" w:eastAsia="標楷體" w:hAnsi="Times New Roman" w:cs="Times New Roman"/>
                <w:sz w:val="20"/>
                <w:szCs w:val="20"/>
              </w:rPr>
              <w:t>練習</w:t>
            </w:r>
            <w:r w:rsidRPr="00F265CC">
              <w:rPr>
                <w:rFonts w:ascii="Times New Roman" w:eastAsia="標楷體" w:hAnsi="Times New Roman" w:cs="Times New Roman"/>
                <w:sz w:val="20"/>
                <w:szCs w:val="20"/>
              </w:rPr>
              <w:t>一遍。</w:t>
            </w:r>
          </w:p>
          <w:p w14:paraId="3D9DBED6"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遊戲開始，先由教師與全班學生一起玩。</w:t>
            </w:r>
          </w:p>
          <w:p w14:paraId="67AEF33A"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F265CC">
              <w:rPr>
                <w:rFonts w:ascii="Times New Roman" w:eastAsia="標楷體" w:hAnsi="Times New Roman" w:cs="Times New Roman"/>
                <w:sz w:val="20"/>
                <w:szCs w:val="20"/>
              </w:rPr>
              <w:t>剛開始玩簡單的，就是全班起立，教師喊五官語詞的口令，各學生都要把手放到與口令一致的位置，如口令是「目睭」學生的手就要放到「眼睛」的位置，錯的人請坐下，最後看誰能撐到最久為優勝。</w:t>
            </w:r>
          </w:p>
          <w:p w14:paraId="3DB5EFF5"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7</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若最後遊戲勝負不分上下，可以挑戰給學生設計動作，增加困難度。</w:t>
            </w:r>
          </w:p>
        </w:tc>
        <w:tc>
          <w:tcPr>
            <w:tcW w:w="463" w:type="pct"/>
            <w:gridSpan w:val="2"/>
            <w:shd w:val="clear" w:color="auto" w:fill="auto"/>
          </w:tcPr>
          <w:p w14:paraId="07C3557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6BB23FF8"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討論活動</w:t>
            </w:r>
          </w:p>
          <w:p w14:paraId="304CFE7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紙筆測驗</w:t>
            </w:r>
          </w:p>
        </w:tc>
        <w:tc>
          <w:tcPr>
            <w:tcW w:w="463" w:type="pct"/>
            <w:shd w:val="clear" w:color="auto" w:fill="auto"/>
          </w:tcPr>
          <w:p w14:paraId="14CAC7F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【人權教育】</w:t>
            </w:r>
          </w:p>
          <w:p w14:paraId="4266131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人</w:t>
            </w:r>
            <w:r>
              <w:rPr>
                <w:rFonts w:ascii="Times New Roman" w:eastAsia="標楷體" w:hAnsi="Times New Roman" w:cs="Times New Roman"/>
                <w:kern w:val="0"/>
                <w:sz w:val="20"/>
                <w:szCs w:val="20"/>
              </w:rPr>
              <w:t xml:space="preserve">E5 </w:t>
            </w:r>
            <w:r w:rsidRPr="00F265CC">
              <w:rPr>
                <w:rFonts w:ascii="Times New Roman" w:eastAsia="標楷體" w:hAnsi="Times New Roman" w:cs="Times New Roman"/>
                <w:kern w:val="0"/>
                <w:sz w:val="20"/>
                <w:szCs w:val="20"/>
              </w:rPr>
              <w:t>欣賞、包容個別差異並尊重自己與他人的</w:t>
            </w:r>
            <w:r w:rsidRPr="00F265CC">
              <w:rPr>
                <w:rFonts w:ascii="Times New Roman" w:eastAsia="標楷體" w:hAnsi="Times New Roman" w:cs="Times New Roman"/>
                <w:kern w:val="0"/>
                <w:sz w:val="20"/>
                <w:szCs w:val="20"/>
              </w:rPr>
              <w:lastRenderedPageBreak/>
              <w:t>權利。</w:t>
            </w:r>
          </w:p>
          <w:p w14:paraId="60F63FD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61FB7AE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善用五官的感知，培養眼、耳、鼻、舌、觸覺及心靈對環境感受的能力。</w:t>
            </w:r>
          </w:p>
        </w:tc>
        <w:tc>
          <w:tcPr>
            <w:tcW w:w="467" w:type="pct"/>
          </w:tcPr>
          <w:p w14:paraId="07A62C43" w14:textId="77777777" w:rsidR="006C04B1" w:rsidRPr="00D86F67" w:rsidRDefault="006C04B1" w:rsidP="00345539">
            <w:pPr>
              <w:snapToGrid w:val="0"/>
              <w:rPr>
                <w:rFonts w:ascii="標楷體" w:eastAsia="標楷體" w:hAnsi="標楷體" w:cs="Roman PS"/>
                <w:szCs w:val="24"/>
              </w:rPr>
            </w:pPr>
          </w:p>
        </w:tc>
      </w:tr>
      <w:tr w:rsidR="006C04B1" w:rsidRPr="00D86F67" w14:paraId="33DBA5CC" w14:textId="77777777" w:rsidTr="00345539">
        <w:tblPrEx>
          <w:jc w:val="center"/>
        </w:tblPrEx>
        <w:trPr>
          <w:trHeight w:val="303"/>
          <w:jc w:val="center"/>
        </w:trPr>
        <w:tc>
          <w:tcPr>
            <w:tcW w:w="303" w:type="pct"/>
            <w:shd w:val="clear" w:color="auto" w:fill="auto"/>
          </w:tcPr>
          <w:p w14:paraId="5651BA05"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第四週</w:t>
            </w:r>
          </w:p>
        </w:tc>
        <w:tc>
          <w:tcPr>
            <w:tcW w:w="586" w:type="pct"/>
            <w:gridSpan w:val="2"/>
            <w:shd w:val="clear" w:color="auto" w:fill="auto"/>
          </w:tcPr>
          <w:p w14:paraId="185A322D"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5743B273"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第二課</w:t>
            </w:r>
            <w:r w:rsidRPr="00F265CC">
              <w:rPr>
                <w:rFonts w:ascii="Times New Roman" w:eastAsia="標楷體" w:hAnsi="Times New Roman" w:cs="Times New Roman"/>
                <w:bCs/>
                <w:snapToGrid w:val="0"/>
                <w:kern w:val="0"/>
                <w:sz w:val="20"/>
                <w:szCs w:val="20"/>
              </w:rPr>
              <w:t>洗身軀</w:t>
            </w:r>
          </w:p>
        </w:tc>
        <w:tc>
          <w:tcPr>
            <w:tcW w:w="163" w:type="pct"/>
          </w:tcPr>
          <w:p w14:paraId="5B21D84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3C72978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w:t>
            </w:r>
            <w:r w:rsidRPr="00F265CC">
              <w:rPr>
                <w:rFonts w:ascii="Times New Roman" w:eastAsia="標楷體" w:hAnsi="Times New Roman" w:cs="Times New Roman"/>
                <w:bCs/>
                <w:snapToGrid w:val="0"/>
                <w:kern w:val="0"/>
                <w:sz w:val="20"/>
                <w:szCs w:val="20"/>
              </w:rPr>
              <w:lastRenderedPageBreak/>
              <w:t>習，進而建立學習閩南語文的能力。</w:t>
            </w:r>
          </w:p>
        </w:tc>
        <w:tc>
          <w:tcPr>
            <w:tcW w:w="289" w:type="pct"/>
          </w:tcPr>
          <w:p w14:paraId="132BBBF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1-Ⅰ-3 </w:t>
            </w:r>
            <w:r w:rsidRPr="00F265CC">
              <w:rPr>
                <w:rFonts w:ascii="Times New Roman" w:eastAsia="標楷體" w:hAnsi="Times New Roman" w:cs="Times New Roman"/>
                <w:bCs/>
                <w:snapToGrid w:val="0"/>
                <w:kern w:val="0"/>
                <w:sz w:val="20"/>
                <w:szCs w:val="20"/>
              </w:rPr>
              <w:t>能聽懂所學的閩南</w:t>
            </w:r>
            <w:r w:rsidRPr="00F265CC">
              <w:rPr>
                <w:rFonts w:ascii="Times New Roman" w:eastAsia="標楷體" w:hAnsi="Times New Roman" w:cs="Times New Roman"/>
                <w:bCs/>
                <w:snapToGrid w:val="0"/>
                <w:kern w:val="0"/>
                <w:sz w:val="20"/>
                <w:szCs w:val="20"/>
              </w:rPr>
              <w:lastRenderedPageBreak/>
              <w:t>語文課文主題、內容並掌握重點。</w:t>
            </w:r>
          </w:p>
          <w:p w14:paraId="0FD67C6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326F191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6B225E7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2090117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r>
              <w:rPr>
                <w:rFonts w:ascii="Times New Roman" w:eastAsia="標楷體" w:hAnsi="Times New Roman" w:cs="Times New Roman"/>
                <w:bCs/>
                <w:snapToGrid w:val="0"/>
                <w:kern w:val="0"/>
                <w:sz w:val="20"/>
                <w:szCs w:val="20"/>
              </w:rPr>
              <w:t>。</w:t>
            </w:r>
          </w:p>
          <w:p w14:paraId="51FBE33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tc>
        <w:tc>
          <w:tcPr>
            <w:tcW w:w="458" w:type="pct"/>
            <w:gridSpan w:val="2"/>
          </w:tcPr>
          <w:p w14:paraId="4748AA0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理解課文文意及語意。</w:t>
            </w:r>
          </w:p>
          <w:p w14:paraId="49AF510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對閩南語常用字與方</w:t>
            </w:r>
            <w:r w:rsidRPr="00F265CC">
              <w:rPr>
                <w:rFonts w:ascii="Times New Roman" w:eastAsia="標楷體" w:hAnsi="Times New Roman" w:cs="Times New Roman"/>
                <w:bCs/>
                <w:snapToGrid w:val="0"/>
                <w:kern w:val="0"/>
                <w:sz w:val="20"/>
                <w:szCs w:val="20"/>
              </w:rPr>
              <w:lastRenderedPageBreak/>
              <w:t>音差有初步的認識。</w:t>
            </w:r>
          </w:p>
        </w:tc>
        <w:tc>
          <w:tcPr>
            <w:tcW w:w="1068" w:type="pct"/>
          </w:tcPr>
          <w:p w14:paraId="65C3E011"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第一單元</w:t>
            </w:r>
            <w:r w:rsidRPr="00360158">
              <w:rPr>
                <w:rFonts w:ascii="Times New Roman" w:eastAsia="標楷體" w:hAnsi="Times New Roman" w:cs="Times New Roman"/>
                <w:sz w:val="20"/>
                <w:szCs w:val="20"/>
              </w:rPr>
              <w:t>媠噹噹的我</w:t>
            </w:r>
          </w:p>
          <w:p w14:paraId="2677CF4F"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第二課</w:t>
            </w:r>
            <w:r w:rsidRPr="00F265CC">
              <w:rPr>
                <w:rFonts w:ascii="Times New Roman" w:eastAsia="標楷體" w:hAnsi="Times New Roman" w:cs="Times New Roman"/>
                <w:sz w:val="20"/>
                <w:szCs w:val="20"/>
              </w:rPr>
              <w:t>洗身軀</w:t>
            </w:r>
          </w:p>
          <w:p w14:paraId="5D58C91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問學生是否會自己洗澡</w:t>
            </w:r>
            <w:r>
              <w:rPr>
                <w:rFonts w:ascii="Times New Roman" w:eastAsia="標楷體" w:hAnsi="Times New Roman" w:cs="Times New Roman"/>
                <w:sz w:val="20"/>
                <w:szCs w:val="20"/>
              </w:rPr>
              <w:t>？平常習慣</w:t>
            </w:r>
            <w:r w:rsidRPr="00F265CC">
              <w:rPr>
                <w:rFonts w:ascii="Times New Roman" w:eastAsia="標楷體" w:hAnsi="Times New Roman" w:cs="Times New Roman"/>
                <w:sz w:val="20"/>
                <w:szCs w:val="20"/>
              </w:rPr>
              <w:t>淋浴或盆浴。</w:t>
            </w:r>
          </w:p>
          <w:p w14:paraId="3227447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Pr>
                <w:rFonts w:ascii="Times New Roman" w:eastAsia="標楷體" w:hAnsi="Times New Roman" w:cs="Times New Roman"/>
                <w:sz w:val="20"/>
                <w:szCs w:val="20"/>
              </w:rPr>
              <w:t>教師再</w:t>
            </w:r>
            <w:r w:rsidRPr="00F265CC">
              <w:rPr>
                <w:rFonts w:ascii="Times New Roman" w:eastAsia="標楷體" w:hAnsi="Times New Roman" w:cs="Times New Roman"/>
                <w:sz w:val="20"/>
                <w:szCs w:val="20"/>
              </w:rPr>
              <w:t>問學生是</w:t>
            </w:r>
            <w:r>
              <w:rPr>
                <w:rFonts w:ascii="Times New Roman" w:eastAsia="標楷體" w:hAnsi="Times New Roman" w:cs="Times New Roman"/>
                <w:sz w:val="20"/>
                <w:szCs w:val="20"/>
              </w:rPr>
              <w:t>否注意到自己</w:t>
            </w:r>
            <w:r>
              <w:rPr>
                <w:rFonts w:ascii="Times New Roman" w:eastAsia="標楷體" w:hAnsi="Times New Roman" w:cs="Times New Roman"/>
                <w:sz w:val="20"/>
                <w:szCs w:val="20"/>
              </w:rPr>
              <w:lastRenderedPageBreak/>
              <w:t>洗澡時的</w:t>
            </w:r>
            <w:r w:rsidRPr="00F265CC">
              <w:rPr>
                <w:rFonts w:ascii="Times New Roman" w:eastAsia="標楷體" w:hAnsi="Times New Roman" w:cs="Times New Roman"/>
                <w:sz w:val="20"/>
                <w:szCs w:val="20"/>
              </w:rPr>
              <w:t>先後順序</w:t>
            </w:r>
            <w:r>
              <w:rPr>
                <w:rFonts w:ascii="Times New Roman" w:eastAsia="標楷體" w:hAnsi="Times New Roman" w:cs="Times New Roman"/>
                <w:sz w:val="20"/>
                <w:szCs w:val="20"/>
              </w:rPr>
              <w:t>？</w:t>
            </w:r>
          </w:p>
          <w:p w14:paraId="277A12D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以此一問一答方式帶入本課主題「身體部位」的講法。</w:t>
            </w:r>
          </w:p>
          <w:p w14:paraId="1130E5B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配合課文情境，請學生用熟悉的語言說出情境圖所表達的意境。</w:t>
            </w:r>
          </w:p>
          <w:p w14:paraId="1BE99F1C"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5.</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請全班翻開課文頁面，讓學生嘗試自行念出課文內容。</w:t>
            </w:r>
          </w:p>
          <w:p w14:paraId="6C89B1C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6.</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示範正確的課文朗讀，或播放教學媒體領讀。</w:t>
            </w:r>
          </w:p>
          <w:p w14:paraId="79766A3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7.</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說明課文內容及解釋本課新詞，讓學生更了解文意，加強學習效果。</w:t>
            </w:r>
          </w:p>
          <w:p w14:paraId="4ED4FBD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8.</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說明本課句型，並舉出句型例句，再鼓勵學生造句。</w:t>
            </w:r>
          </w:p>
          <w:p w14:paraId="5BCF6FA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9.</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指導學生將課本國語對譯貼紙貼在課文頁。</w:t>
            </w:r>
          </w:p>
        </w:tc>
        <w:tc>
          <w:tcPr>
            <w:tcW w:w="463" w:type="pct"/>
            <w:gridSpan w:val="2"/>
            <w:shd w:val="clear" w:color="auto" w:fill="auto"/>
          </w:tcPr>
          <w:p w14:paraId="3FFB4B1C"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267D4B2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p w14:paraId="2FB9438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表演評量</w:t>
            </w:r>
          </w:p>
        </w:tc>
        <w:tc>
          <w:tcPr>
            <w:tcW w:w="463" w:type="pct"/>
            <w:shd w:val="clear" w:color="auto" w:fill="auto"/>
          </w:tcPr>
          <w:p w14:paraId="715F7D0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【環境教育】</w:t>
            </w:r>
          </w:p>
          <w:p w14:paraId="774BAB1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E17 </w:t>
            </w:r>
            <w:r w:rsidRPr="00F265CC">
              <w:rPr>
                <w:rFonts w:ascii="Times New Roman" w:eastAsia="標楷體" w:hAnsi="Times New Roman" w:cs="Times New Roman"/>
                <w:kern w:val="0"/>
                <w:sz w:val="20"/>
                <w:szCs w:val="20"/>
              </w:rPr>
              <w:t>養成日常生活節約用水、用</w:t>
            </w:r>
            <w:r w:rsidRPr="00F265CC">
              <w:rPr>
                <w:rFonts w:ascii="Times New Roman" w:eastAsia="標楷體" w:hAnsi="Times New Roman" w:cs="Times New Roman"/>
                <w:kern w:val="0"/>
                <w:sz w:val="20"/>
                <w:szCs w:val="20"/>
              </w:rPr>
              <w:lastRenderedPageBreak/>
              <w:t>電、物質的行為，減少資源的消耗。</w:t>
            </w:r>
          </w:p>
          <w:p w14:paraId="2CEE700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524CE06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溝通合作與和諧人際關係。</w:t>
            </w:r>
          </w:p>
        </w:tc>
        <w:tc>
          <w:tcPr>
            <w:tcW w:w="467" w:type="pct"/>
          </w:tcPr>
          <w:p w14:paraId="6A49FF7F" w14:textId="77777777" w:rsidR="006C04B1" w:rsidRPr="00D86F67" w:rsidRDefault="006C04B1" w:rsidP="00345539">
            <w:pPr>
              <w:snapToGrid w:val="0"/>
              <w:rPr>
                <w:rFonts w:ascii="標楷體" w:eastAsia="標楷體" w:hAnsi="標楷體" w:cs="Roman PS"/>
                <w:szCs w:val="24"/>
              </w:rPr>
            </w:pPr>
          </w:p>
        </w:tc>
      </w:tr>
      <w:tr w:rsidR="006C04B1" w:rsidRPr="00D86F67" w14:paraId="55EFDEA7" w14:textId="77777777" w:rsidTr="00345539">
        <w:tblPrEx>
          <w:jc w:val="center"/>
        </w:tblPrEx>
        <w:trPr>
          <w:trHeight w:val="303"/>
          <w:jc w:val="center"/>
        </w:trPr>
        <w:tc>
          <w:tcPr>
            <w:tcW w:w="303" w:type="pct"/>
            <w:shd w:val="clear" w:color="auto" w:fill="auto"/>
          </w:tcPr>
          <w:p w14:paraId="0C7443DA"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586" w:type="pct"/>
            <w:gridSpan w:val="2"/>
            <w:shd w:val="clear" w:color="auto" w:fill="auto"/>
          </w:tcPr>
          <w:p w14:paraId="635BB346"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4FF95D4B"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第二課</w:t>
            </w:r>
            <w:r w:rsidRPr="00F265CC">
              <w:rPr>
                <w:rFonts w:ascii="Times New Roman" w:eastAsia="標楷體" w:hAnsi="Times New Roman" w:cs="Times New Roman"/>
                <w:bCs/>
                <w:snapToGrid w:val="0"/>
                <w:kern w:val="0"/>
                <w:sz w:val="20"/>
                <w:szCs w:val="20"/>
              </w:rPr>
              <w:t>洗身軀</w:t>
            </w:r>
          </w:p>
        </w:tc>
        <w:tc>
          <w:tcPr>
            <w:tcW w:w="163" w:type="pct"/>
          </w:tcPr>
          <w:p w14:paraId="2C7CF06C"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5020217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7BB0E84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4CCD183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w:t>
            </w:r>
            <w:r w:rsidRPr="00F265CC">
              <w:rPr>
                <w:rFonts w:ascii="Times New Roman" w:eastAsia="標楷體" w:hAnsi="Times New Roman" w:cs="Times New Roman"/>
                <w:bCs/>
                <w:snapToGrid w:val="0"/>
                <w:kern w:val="0"/>
                <w:sz w:val="20"/>
                <w:szCs w:val="20"/>
              </w:rPr>
              <w:lastRenderedPageBreak/>
              <w:t>確朗讀所學的閩南語課文。</w:t>
            </w:r>
          </w:p>
        </w:tc>
        <w:tc>
          <w:tcPr>
            <w:tcW w:w="290" w:type="pct"/>
          </w:tcPr>
          <w:p w14:paraId="7327813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4D964AB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19BD400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r>
              <w:rPr>
                <w:rFonts w:ascii="Times New Roman" w:eastAsia="標楷體" w:hAnsi="Times New Roman" w:cs="Times New Roman"/>
                <w:bCs/>
                <w:snapToGrid w:val="0"/>
                <w:kern w:val="0"/>
                <w:sz w:val="20"/>
                <w:szCs w:val="20"/>
              </w:rPr>
              <w:t>。</w:t>
            </w:r>
          </w:p>
          <w:p w14:paraId="0C4CFA9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w:t>
            </w:r>
            <w:r w:rsidRPr="00F265CC">
              <w:rPr>
                <w:rFonts w:ascii="Times New Roman" w:eastAsia="標楷體" w:hAnsi="Times New Roman" w:cs="Times New Roman"/>
                <w:bCs/>
                <w:snapToGrid w:val="0"/>
                <w:kern w:val="0"/>
                <w:sz w:val="20"/>
                <w:szCs w:val="20"/>
              </w:rPr>
              <w:lastRenderedPageBreak/>
              <w:t>活</w:t>
            </w:r>
            <w:r>
              <w:rPr>
                <w:rFonts w:ascii="Times New Roman" w:eastAsia="標楷體" w:hAnsi="Times New Roman" w:cs="Times New Roman"/>
                <w:bCs/>
                <w:snapToGrid w:val="0"/>
                <w:kern w:val="0"/>
                <w:sz w:val="20"/>
                <w:szCs w:val="20"/>
              </w:rPr>
              <w:t>。</w:t>
            </w:r>
          </w:p>
        </w:tc>
        <w:tc>
          <w:tcPr>
            <w:tcW w:w="458" w:type="pct"/>
            <w:gridSpan w:val="2"/>
          </w:tcPr>
          <w:p w14:paraId="003674B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聽懂並正確讀出身體部位的說法。</w:t>
            </w:r>
          </w:p>
          <w:p w14:paraId="4428154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學會描述插圖內各身體部位的特徵。</w:t>
            </w:r>
          </w:p>
          <w:p w14:paraId="50C5103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了解並能說出「相招來開講」的所有語句。</w:t>
            </w:r>
          </w:p>
          <w:p w14:paraId="330D25B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學會替換語詞，完成</w:t>
            </w:r>
            <w:r w:rsidRPr="00F265CC">
              <w:rPr>
                <w:rFonts w:ascii="Times New Roman" w:eastAsia="標楷體" w:hAnsi="Times New Roman" w:cs="Times New Roman"/>
                <w:bCs/>
                <w:snapToGrid w:val="0"/>
                <w:kern w:val="0"/>
                <w:sz w:val="20"/>
                <w:szCs w:val="20"/>
              </w:rPr>
              <w:lastRenderedPageBreak/>
              <w:t>句子。</w:t>
            </w:r>
          </w:p>
        </w:tc>
        <w:tc>
          <w:tcPr>
            <w:tcW w:w="1068" w:type="pct"/>
          </w:tcPr>
          <w:p w14:paraId="1A6DB03C"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第一單元</w:t>
            </w:r>
            <w:r w:rsidRPr="00360158">
              <w:rPr>
                <w:rFonts w:ascii="Times New Roman" w:eastAsia="標楷體" w:hAnsi="Times New Roman" w:cs="Times New Roman"/>
                <w:sz w:val="20"/>
                <w:szCs w:val="20"/>
              </w:rPr>
              <w:t>媠噹噹的我</w:t>
            </w:r>
          </w:p>
          <w:p w14:paraId="7D0EA8D6"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第二課</w:t>
            </w:r>
            <w:r w:rsidRPr="00F265CC">
              <w:rPr>
                <w:rFonts w:ascii="Times New Roman" w:eastAsia="標楷體" w:hAnsi="Times New Roman" w:cs="Times New Roman"/>
                <w:sz w:val="20"/>
                <w:szCs w:val="20"/>
              </w:rPr>
              <w:t>洗身軀</w:t>
            </w:r>
          </w:p>
          <w:p w14:paraId="36701F0A"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我會曉講</w:t>
            </w:r>
          </w:p>
          <w:p w14:paraId="0663A1D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邀請一位學生上臺，請臺下其他學生說說看人有哪些身體部位？臺下學生說到的部位，請臺上的學生自己用手指出該部位。</w:t>
            </w:r>
          </w:p>
          <w:p w14:paraId="3745965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請學生試著用閩南語說出身體部位。</w:t>
            </w:r>
          </w:p>
          <w:p w14:paraId="03A4850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利用教學媒體揭示本課身體部位語詞，播放教學媒體，帶領學生熟念本課語詞。</w:t>
            </w:r>
          </w:p>
          <w:p w14:paraId="598F6090"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參考教師手冊第</w:t>
            </w:r>
            <w:r>
              <w:rPr>
                <w:rFonts w:ascii="Times New Roman" w:eastAsia="標楷體" w:hAnsi="Times New Roman" w:cs="Times New Roman"/>
                <w:sz w:val="20"/>
                <w:szCs w:val="20"/>
              </w:rPr>
              <w:t>39</w:t>
            </w:r>
            <w:r w:rsidRPr="00F265CC">
              <w:rPr>
                <w:rFonts w:ascii="Times New Roman" w:eastAsia="標楷體" w:hAnsi="Times New Roman" w:cs="Times New Roman"/>
                <w:sz w:val="20"/>
                <w:szCs w:val="20"/>
              </w:rPr>
              <w:t>頁的語詞</w:t>
            </w:r>
            <w:r w:rsidRPr="00F265CC">
              <w:rPr>
                <w:rFonts w:ascii="Times New Roman" w:eastAsia="標楷體" w:hAnsi="Times New Roman" w:cs="Times New Roman"/>
                <w:sz w:val="20"/>
                <w:szCs w:val="20"/>
              </w:rPr>
              <w:lastRenderedPageBreak/>
              <w:t>補充，為學生介紹與身體部位相關的語詞。</w:t>
            </w:r>
          </w:p>
          <w:p w14:paraId="6C784F0C"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相招來開講</w:t>
            </w:r>
          </w:p>
          <w:p w14:paraId="5E7D7E49"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展開「相招來開講」教學媒體，學生課本翻至此頁次。</w:t>
            </w:r>
          </w:p>
          <w:p w14:paraId="0F62AB56"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引導學生說出插圖內各動物的特徵。</w:t>
            </w:r>
          </w:p>
          <w:p w14:paraId="5753BC89"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依照例句文字或播放教學媒體音檔帶讀。</w:t>
            </w:r>
          </w:p>
          <w:p w14:paraId="4274B9BF" w14:textId="77777777" w:rsidR="006C04B1" w:rsidRPr="00F265CC" w:rsidRDefault="006C04B1" w:rsidP="00345539">
            <w:pPr>
              <w:snapToGrid w:val="0"/>
              <w:rPr>
                <w:rFonts w:ascii="標楷體" w:eastAsia="標楷體" w:hAnsi="標楷體" w:cs="Roman PS"/>
                <w:sz w:val="20"/>
                <w:szCs w:val="20"/>
              </w:rPr>
            </w:pPr>
          </w:p>
        </w:tc>
        <w:tc>
          <w:tcPr>
            <w:tcW w:w="463" w:type="pct"/>
            <w:gridSpan w:val="2"/>
            <w:shd w:val="clear" w:color="auto" w:fill="auto"/>
          </w:tcPr>
          <w:p w14:paraId="1306B66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03900AA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47F5407F" w14:textId="77777777" w:rsidR="006C04B1" w:rsidRPr="007E4BE9" w:rsidRDefault="006C04B1" w:rsidP="00345539">
            <w:pPr>
              <w:autoSpaceDE w:val="0"/>
              <w:autoSpaceDN w:val="0"/>
              <w:adjustRightInd w:val="0"/>
              <w:snapToGrid w:val="0"/>
              <w:rPr>
                <w:rFonts w:ascii="標楷體" w:eastAsia="標楷體" w:hAnsi="標楷體" w:cs="Times New Roman"/>
                <w:b/>
                <w:bCs/>
                <w:color w:val="0070C0"/>
                <w:kern w:val="0"/>
                <w:sz w:val="20"/>
                <w:szCs w:val="20"/>
              </w:rPr>
            </w:pPr>
            <w:r w:rsidRPr="007E4BE9">
              <w:rPr>
                <w:rFonts w:ascii="Times New Roman" w:eastAsia="標楷體" w:hAnsi="Times New Roman" w:cs="Times New Roman"/>
                <w:b/>
                <w:bCs/>
                <w:color w:val="0070C0"/>
                <w:kern w:val="0"/>
                <w:sz w:val="20"/>
                <w:szCs w:val="20"/>
              </w:rPr>
              <w:t>【生命教育】</w:t>
            </w:r>
          </w:p>
          <w:p w14:paraId="26B818D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E2 </w:t>
            </w:r>
            <w:r w:rsidRPr="00F265CC">
              <w:rPr>
                <w:rFonts w:ascii="Times New Roman" w:eastAsia="標楷體" w:hAnsi="Times New Roman" w:cs="Times New Roman"/>
                <w:kern w:val="0"/>
                <w:sz w:val="20"/>
                <w:szCs w:val="20"/>
              </w:rPr>
              <w:t>理解人的身體與心理面向。</w:t>
            </w:r>
          </w:p>
          <w:p w14:paraId="7F9D954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5B74558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溝通合作與和諧人際關係。</w:t>
            </w:r>
          </w:p>
        </w:tc>
        <w:tc>
          <w:tcPr>
            <w:tcW w:w="467" w:type="pct"/>
          </w:tcPr>
          <w:p w14:paraId="1900FCD3" w14:textId="77777777" w:rsidR="006C04B1" w:rsidRPr="00D86F67" w:rsidRDefault="006C04B1" w:rsidP="00345539">
            <w:pPr>
              <w:snapToGrid w:val="0"/>
              <w:rPr>
                <w:rFonts w:ascii="標楷體" w:eastAsia="標楷體" w:hAnsi="標楷體" w:cs="Roman PS"/>
                <w:szCs w:val="24"/>
              </w:rPr>
            </w:pPr>
          </w:p>
        </w:tc>
      </w:tr>
      <w:tr w:rsidR="006C04B1" w:rsidRPr="00D86F67" w14:paraId="175BCDB5" w14:textId="77777777" w:rsidTr="00345539">
        <w:tblPrEx>
          <w:jc w:val="center"/>
        </w:tblPrEx>
        <w:trPr>
          <w:trHeight w:val="303"/>
          <w:jc w:val="center"/>
        </w:trPr>
        <w:tc>
          <w:tcPr>
            <w:tcW w:w="303" w:type="pct"/>
            <w:shd w:val="clear" w:color="auto" w:fill="auto"/>
          </w:tcPr>
          <w:p w14:paraId="6E3D88C1"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第六週</w:t>
            </w:r>
          </w:p>
        </w:tc>
        <w:tc>
          <w:tcPr>
            <w:tcW w:w="586" w:type="pct"/>
            <w:gridSpan w:val="2"/>
            <w:shd w:val="clear" w:color="auto" w:fill="auto"/>
          </w:tcPr>
          <w:p w14:paraId="49B43705"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21AF8BAB"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第二課</w:t>
            </w:r>
            <w:r w:rsidRPr="00F265CC">
              <w:rPr>
                <w:rFonts w:ascii="Times New Roman" w:eastAsia="標楷體" w:hAnsi="Times New Roman" w:cs="Times New Roman"/>
                <w:bCs/>
                <w:snapToGrid w:val="0"/>
                <w:kern w:val="0"/>
                <w:sz w:val="20"/>
                <w:szCs w:val="20"/>
              </w:rPr>
              <w:t>洗身軀</w:t>
            </w:r>
          </w:p>
        </w:tc>
        <w:tc>
          <w:tcPr>
            <w:tcW w:w="163" w:type="pct"/>
          </w:tcPr>
          <w:p w14:paraId="668DD23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69C6A9E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0570CA8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53174F9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405497C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F265CC">
              <w:rPr>
                <w:rFonts w:ascii="Times New Roman" w:eastAsia="標楷體" w:hAnsi="Times New Roman" w:cs="Times New Roman"/>
                <w:bCs/>
                <w:snapToGrid w:val="0"/>
                <w:kern w:val="0"/>
                <w:sz w:val="20"/>
                <w:szCs w:val="20"/>
              </w:rPr>
              <w:t>語詞運用。</w:t>
            </w:r>
          </w:p>
          <w:p w14:paraId="084EFA1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58DE286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身體認識</w:t>
            </w:r>
            <w:r>
              <w:rPr>
                <w:rFonts w:ascii="Times New Roman" w:eastAsia="標楷體" w:hAnsi="Times New Roman" w:cs="Times New Roman"/>
                <w:bCs/>
                <w:snapToGrid w:val="0"/>
                <w:kern w:val="0"/>
                <w:sz w:val="20"/>
                <w:szCs w:val="20"/>
              </w:rPr>
              <w:t>。</w:t>
            </w:r>
          </w:p>
          <w:p w14:paraId="5DC14A5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tc>
        <w:tc>
          <w:tcPr>
            <w:tcW w:w="458" w:type="pct"/>
            <w:gridSpan w:val="2"/>
          </w:tcPr>
          <w:p w14:paraId="5B4DD1A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r w:rsidRPr="00F265CC">
              <w:rPr>
                <w:rFonts w:ascii="Times New Roman" w:eastAsia="標楷體" w:hAnsi="Times New Roman" w:cs="Times New Roman"/>
                <w:bCs/>
                <w:snapToGrid w:val="0"/>
                <w:kern w:val="0"/>
                <w:sz w:val="20"/>
                <w:szCs w:val="20"/>
              </w:rPr>
              <w:t>正確理解情境圖意。</w:t>
            </w:r>
          </w:p>
          <w:p w14:paraId="53710301"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依據圖意說出正確的身體部位。</w:t>
            </w:r>
          </w:p>
          <w:p w14:paraId="318D299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將所學的身體部位應用在日常生活中。</w:t>
            </w:r>
          </w:p>
          <w:p w14:paraId="0F8037E2"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清楚的說出身體部位，並指出所代表的位置。</w:t>
            </w:r>
          </w:p>
        </w:tc>
        <w:tc>
          <w:tcPr>
            <w:tcW w:w="1068" w:type="pct"/>
          </w:tcPr>
          <w:p w14:paraId="44EC7FEA"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第一單元</w:t>
            </w:r>
            <w:r w:rsidRPr="00360158">
              <w:rPr>
                <w:rFonts w:ascii="Times New Roman" w:eastAsia="標楷體" w:hAnsi="Times New Roman" w:cs="Times New Roman"/>
                <w:sz w:val="20"/>
                <w:szCs w:val="20"/>
              </w:rPr>
              <w:t>媠噹噹的我</w:t>
            </w:r>
          </w:p>
          <w:p w14:paraId="3FF4114B"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第二課</w:t>
            </w:r>
            <w:r w:rsidRPr="00F265CC">
              <w:rPr>
                <w:rFonts w:ascii="Times New Roman" w:eastAsia="標楷體" w:hAnsi="Times New Roman" w:cs="Times New Roman"/>
                <w:sz w:val="20"/>
                <w:szCs w:val="20"/>
              </w:rPr>
              <w:t>洗身軀</w:t>
            </w:r>
          </w:p>
          <w:p w14:paraId="1148498F"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聽看覓</w:t>
            </w:r>
          </w:p>
          <w:p w14:paraId="1D3AA83A" w14:textId="77777777" w:rsidR="006C04B1" w:rsidRPr="00705AF6"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705AF6">
              <w:rPr>
                <w:rFonts w:ascii="Times New Roman" w:eastAsia="標楷體" w:hAnsi="Times New Roman" w:cs="Times New Roman"/>
                <w:sz w:val="20"/>
                <w:szCs w:val="20"/>
              </w:rPr>
              <w:t>配合「聽看覓」課本頁面，請學生先看圖，想想圖中人物可能發生了什麼事情。</w:t>
            </w:r>
          </w:p>
          <w:p w14:paraId="6E54722A" w14:textId="77777777" w:rsidR="006C04B1" w:rsidRPr="00705AF6"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705AF6">
              <w:rPr>
                <w:rFonts w:ascii="Times New Roman" w:eastAsia="標楷體" w:hAnsi="Times New Roman" w:cs="Times New Roman"/>
                <w:sz w:val="20"/>
                <w:szCs w:val="20"/>
              </w:rPr>
              <w:t>配合連環圖畫，請自願的學生用簡單的閩南語，說一說故事內容。</w:t>
            </w:r>
          </w:p>
          <w:p w14:paraId="38AC9ED5" w14:textId="77777777" w:rsidR="006C04B1" w:rsidRPr="00705AF6"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705AF6">
              <w:rPr>
                <w:rFonts w:ascii="Times New Roman" w:eastAsia="標楷體" w:hAnsi="Times New Roman" w:cs="Times New Roman"/>
                <w:sz w:val="20"/>
                <w:szCs w:val="20"/>
              </w:rPr>
              <w:t>可由三人一組，做短劇角色扮演，增進學習樂趣。</w:t>
            </w:r>
          </w:p>
          <w:p w14:paraId="515628AB"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705AF6">
              <w:rPr>
                <w:rFonts w:ascii="Times New Roman" w:eastAsia="標楷體" w:hAnsi="Times New Roman" w:cs="Times New Roman"/>
                <w:sz w:val="20"/>
                <w:szCs w:val="20"/>
              </w:rPr>
              <w:t>播放教學媒體，請學生說說看故事中出現哪一個身體部位的名稱。</w:t>
            </w:r>
          </w:p>
          <w:p w14:paraId="71631969"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來練習</w:t>
            </w:r>
          </w:p>
          <w:p w14:paraId="01D2C390"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和學生討論練習內容，指導學生作答方法。</w:t>
            </w:r>
          </w:p>
          <w:p w14:paraId="0DA52CE1"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播放教學媒體，引導學生</w:t>
            </w:r>
            <w:r>
              <w:rPr>
                <w:rFonts w:ascii="Times New Roman" w:eastAsia="標楷體" w:hAnsi="Times New Roman" w:cs="Times New Roman"/>
                <w:sz w:val="20"/>
                <w:szCs w:val="20"/>
              </w:rPr>
              <w:t>將</w:t>
            </w:r>
            <w:r w:rsidRPr="00F265CC">
              <w:rPr>
                <w:rFonts w:ascii="Times New Roman" w:eastAsia="標楷體" w:hAnsi="Times New Roman" w:cs="Times New Roman"/>
                <w:sz w:val="20"/>
                <w:szCs w:val="20"/>
              </w:rPr>
              <w:t>聽到的內容，依序</w:t>
            </w:r>
            <w:r>
              <w:rPr>
                <w:rFonts w:ascii="Times New Roman" w:eastAsia="標楷體" w:hAnsi="Times New Roman" w:cs="Times New Roman"/>
                <w:sz w:val="20"/>
                <w:szCs w:val="20"/>
              </w:rPr>
              <w:t>貼在正確的位置</w:t>
            </w:r>
            <w:r w:rsidRPr="00F265CC">
              <w:rPr>
                <w:rFonts w:ascii="Times New Roman" w:eastAsia="標楷體" w:hAnsi="Times New Roman" w:cs="Times New Roman"/>
                <w:sz w:val="20"/>
                <w:szCs w:val="20"/>
              </w:rPr>
              <w:t>。</w:t>
            </w:r>
          </w:p>
          <w:p w14:paraId="14B764BF"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教師利用教學媒體頁面示範一</w:t>
            </w:r>
            <w:r>
              <w:rPr>
                <w:rFonts w:ascii="Times New Roman" w:eastAsia="標楷體" w:hAnsi="Times New Roman" w:cs="Times New Roman"/>
                <w:sz w:val="20"/>
                <w:szCs w:val="20"/>
              </w:rPr>
              <w:lastRenderedPageBreak/>
              <w:t>次</w:t>
            </w:r>
            <w:r w:rsidRPr="00F265CC">
              <w:rPr>
                <w:rFonts w:ascii="Times New Roman" w:eastAsia="標楷體" w:hAnsi="Times New Roman" w:cs="Times New Roman"/>
                <w:sz w:val="20"/>
                <w:szCs w:val="20"/>
              </w:rPr>
              <w:t>，公布正確答案。</w:t>
            </w:r>
          </w:p>
          <w:p w14:paraId="5AA0B5EC"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w:t>
            </w:r>
            <w:r>
              <w:rPr>
                <w:rFonts w:ascii="Times New Roman" w:eastAsia="標楷體" w:hAnsi="Times New Roman" w:cs="Times New Roman"/>
                <w:sz w:val="20"/>
                <w:szCs w:val="20"/>
              </w:rPr>
              <w:t>檢查學生作答情況，答錯者予以更正</w:t>
            </w:r>
            <w:r w:rsidRPr="00F265CC">
              <w:rPr>
                <w:rFonts w:ascii="Times New Roman" w:eastAsia="標楷體" w:hAnsi="Times New Roman" w:cs="Times New Roman"/>
                <w:sz w:val="20"/>
                <w:szCs w:val="20"/>
              </w:rPr>
              <w:t>。</w:t>
            </w:r>
          </w:p>
          <w:p w14:paraId="627003F6"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做伙來耍</w:t>
            </w:r>
          </w:p>
          <w:p w14:paraId="7E54DD6A"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教師帶領全班複習本課語詞。</w:t>
            </w:r>
          </w:p>
          <w:p w14:paraId="18BF1EAD"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教師展開教學媒體「做伙來耍」頁面，解說遊戲方法。</w:t>
            </w:r>
          </w:p>
          <w:p w14:paraId="77088D5D" w14:textId="77777777" w:rsidR="006C04B1" w:rsidRPr="004F1770"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4F1770">
              <w:rPr>
                <w:rFonts w:ascii="Times New Roman" w:eastAsia="標楷體" w:hAnsi="Times New Roman" w:cs="Times New Roman"/>
                <w:sz w:val="20"/>
                <w:szCs w:val="20"/>
              </w:rPr>
              <w:t>教師詢問學生序號</w:t>
            </w:r>
            <w:r w:rsidRPr="004F1770">
              <w:rPr>
                <w:rFonts w:ascii="Times New Roman" w:eastAsia="標楷體" w:hAnsi="Times New Roman" w:cs="Times New Roman"/>
                <w:sz w:val="20"/>
                <w:szCs w:val="20"/>
              </w:rPr>
              <w:t>①</w:t>
            </w:r>
            <w:r w:rsidRPr="004F1770">
              <w:rPr>
                <w:rFonts w:ascii="Times New Roman" w:eastAsia="標楷體" w:hAnsi="Times New Roman" w:cs="Times New Roman"/>
                <w:sz w:val="20"/>
                <w:szCs w:val="20"/>
              </w:rPr>
              <w:t>的三張圖</w:t>
            </w:r>
            <w:r>
              <w:rPr>
                <w:rFonts w:ascii="Times New Roman" w:eastAsia="標楷體" w:hAnsi="Times New Roman" w:cs="Times New Roman"/>
                <w:sz w:val="20"/>
                <w:szCs w:val="20"/>
              </w:rPr>
              <w:t>，</w:t>
            </w:r>
            <w:r w:rsidRPr="004F1770">
              <w:rPr>
                <w:rFonts w:ascii="Times New Roman" w:eastAsia="標楷體" w:hAnsi="Times New Roman" w:cs="Times New Roman"/>
                <w:sz w:val="20"/>
                <w:szCs w:val="20"/>
              </w:rPr>
              <w:t>他們的共通點是什麼。</w:t>
            </w:r>
          </w:p>
          <w:p w14:paraId="1E2423AC" w14:textId="77777777" w:rsidR="006C04B1" w:rsidRPr="004F1770" w:rsidRDefault="006C04B1" w:rsidP="00345539">
            <w:pPr>
              <w:snapToGrid w:val="0"/>
              <w:rPr>
                <w:rFonts w:ascii="標楷體" w:eastAsia="標楷體" w:hAnsi="標楷體" w:cs="Roman PS"/>
                <w:sz w:val="20"/>
                <w:szCs w:val="20"/>
              </w:rPr>
            </w:pPr>
            <w:r w:rsidRPr="004F1770">
              <w:rPr>
                <w:rFonts w:ascii="Times New Roman" w:eastAsia="標楷體" w:hAnsi="Times New Roman" w:cs="Times New Roman"/>
                <w:sz w:val="20"/>
                <w:szCs w:val="20"/>
              </w:rPr>
              <w:t>4.</w:t>
            </w:r>
            <w:r w:rsidRPr="004F1770">
              <w:rPr>
                <w:rFonts w:ascii="Times New Roman" w:eastAsia="標楷體" w:hAnsi="Times New Roman" w:cs="Times New Roman"/>
                <w:sz w:val="20"/>
                <w:szCs w:val="20"/>
              </w:rPr>
              <w:t>教師接著引導學生觀察</w:t>
            </w:r>
            <w:r>
              <w:rPr>
                <w:rFonts w:ascii="Times New Roman" w:eastAsia="標楷體" w:hAnsi="Times New Roman" w:cs="Times New Roman"/>
                <w:sz w:val="20"/>
                <w:szCs w:val="20"/>
              </w:rPr>
              <w:t>，</w:t>
            </w:r>
            <w:r w:rsidRPr="004F1770">
              <w:rPr>
                <w:rFonts w:ascii="Times New Roman" w:eastAsia="標楷體" w:hAnsi="Times New Roman" w:cs="Times New Roman"/>
                <w:sz w:val="20"/>
                <w:szCs w:val="20"/>
              </w:rPr>
              <w:t>第一張圖是懷孕肚子大大的媽媽、第二張圖是一隻肚子很大的青蛙、第三張圖是一個吃飽飯後</w:t>
            </w:r>
            <w:r>
              <w:rPr>
                <w:rFonts w:ascii="Times New Roman" w:eastAsia="標楷體" w:hAnsi="Times New Roman" w:cs="Times New Roman"/>
                <w:sz w:val="20"/>
                <w:szCs w:val="20"/>
              </w:rPr>
              <w:t>，</w:t>
            </w:r>
            <w:r w:rsidRPr="004F1770">
              <w:rPr>
                <w:rFonts w:ascii="Times New Roman" w:eastAsia="標楷體" w:hAnsi="Times New Roman" w:cs="Times New Roman"/>
                <w:sz w:val="20"/>
                <w:szCs w:val="20"/>
              </w:rPr>
              <w:t>肚子大大的男孩。利用觀察與歸納的能力</w:t>
            </w:r>
            <w:r>
              <w:rPr>
                <w:rFonts w:ascii="Times New Roman" w:eastAsia="標楷體" w:hAnsi="Times New Roman" w:cs="Times New Roman"/>
                <w:sz w:val="20"/>
                <w:szCs w:val="20"/>
              </w:rPr>
              <w:t>，</w:t>
            </w:r>
            <w:r w:rsidRPr="004F1770">
              <w:rPr>
                <w:rFonts w:ascii="Times New Roman" w:eastAsia="標楷體" w:hAnsi="Times New Roman" w:cs="Times New Roman"/>
                <w:sz w:val="20"/>
                <w:szCs w:val="20"/>
              </w:rPr>
              <w:t>讓學生說出「腹肚」一詞。</w:t>
            </w:r>
          </w:p>
          <w:p w14:paraId="6B792CC3" w14:textId="77777777" w:rsidR="006C04B1" w:rsidRPr="00ED0B48" w:rsidRDefault="006C04B1" w:rsidP="00345539">
            <w:pPr>
              <w:snapToGrid w:val="0"/>
              <w:rPr>
                <w:rFonts w:ascii="標楷體" w:eastAsia="標楷體" w:hAnsi="標楷體" w:cs="Roman PS"/>
                <w:sz w:val="20"/>
                <w:szCs w:val="20"/>
              </w:rPr>
            </w:pPr>
            <w:r w:rsidRPr="004F1770">
              <w:rPr>
                <w:rFonts w:ascii="Times New Roman" w:eastAsia="標楷體" w:hAnsi="Times New Roman" w:cs="Times New Roman"/>
                <w:sz w:val="20"/>
                <w:szCs w:val="20"/>
              </w:rPr>
              <w:t>5.</w:t>
            </w:r>
            <w:r w:rsidRPr="004F1770">
              <w:rPr>
                <w:rFonts w:ascii="Times New Roman" w:eastAsia="標楷體" w:hAnsi="Times New Roman" w:cs="Times New Roman"/>
                <w:sz w:val="20"/>
                <w:szCs w:val="20"/>
              </w:rPr>
              <w:t>活動以此類推</w:t>
            </w:r>
            <w:r w:rsidRPr="004F1770">
              <w:rPr>
                <w:rFonts w:ascii="Times New Roman" w:eastAsia="標楷體" w:hAnsi="Times New Roman" w:cs="Times New Roman"/>
                <w:sz w:val="20"/>
                <w:szCs w:val="20"/>
              </w:rPr>
              <w:t>,</w:t>
            </w:r>
            <w:r w:rsidRPr="004F1770">
              <w:rPr>
                <w:rFonts w:ascii="Times New Roman" w:eastAsia="標楷體" w:hAnsi="Times New Roman" w:cs="Times New Roman"/>
                <w:sz w:val="20"/>
                <w:szCs w:val="20"/>
              </w:rPr>
              <w:t>接續進行第</w:t>
            </w:r>
            <w:r w:rsidRPr="004F1770">
              <w:rPr>
                <w:rFonts w:ascii="Times New Roman" w:eastAsia="標楷體" w:hAnsi="Times New Roman" w:cs="Times New Roman"/>
                <w:sz w:val="20"/>
                <w:szCs w:val="20"/>
              </w:rPr>
              <w:t>②</w:t>
            </w:r>
            <w:r w:rsidRPr="004F1770">
              <w:rPr>
                <w:rFonts w:ascii="Times New Roman" w:eastAsia="標楷體" w:hAnsi="Times New Roman" w:cs="Times New Roman"/>
                <w:sz w:val="20"/>
                <w:szCs w:val="20"/>
              </w:rPr>
              <w:t>、</w:t>
            </w:r>
            <w:r>
              <w:rPr>
                <w:rFonts w:ascii="Times New Roman" w:eastAsia="標楷體" w:hAnsi="Times New Roman" w:cs="Times New Roman"/>
                <w:sz w:val="20"/>
                <w:szCs w:val="20"/>
              </w:rPr>
              <w:fldChar w:fldCharType="begin"/>
            </w:r>
            <w:r>
              <w:rPr>
                <w:rFonts w:ascii="Times New Roman" w:eastAsia="標楷體" w:hAnsi="Times New Roman" w:cs="Times New Roman"/>
                <w:sz w:val="20"/>
                <w:szCs w:val="20"/>
              </w:rPr>
              <w:instrText xml:space="preserve"> eq \o\ac(○,</w:instrText>
            </w:r>
            <w:r w:rsidRPr="004F1770">
              <w:rPr>
                <w:rFonts w:ascii="Times New Roman" w:eastAsia="標楷體" w:hAnsi="Times New Roman" w:cs="Times New Roman"/>
                <w:sz w:val="20"/>
                <w:szCs w:val="20"/>
              </w:rPr>
              <w:instrText>3</w:instrText>
            </w:r>
            <w:r>
              <w:rPr>
                <w:rFonts w:ascii="Times New Roman" w:eastAsia="標楷體" w:hAnsi="Times New Roman" w:cs="Times New Roman"/>
                <w:sz w:val="20"/>
                <w:szCs w:val="20"/>
              </w:rPr>
              <w:instrText>)</w:instrText>
            </w:r>
            <w:r>
              <w:rPr>
                <w:rFonts w:ascii="Times New Roman" w:eastAsia="標楷體" w:hAnsi="Times New Roman" w:cs="Times New Roman"/>
                <w:sz w:val="20"/>
                <w:szCs w:val="20"/>
              </w:rPr>
              <w:fldChar w:fldCharType="end"/>
            </w:r>
            <w:r w:rsidRPr="004F1770">
              <w:rPr>
                <w:rFonts w:ascii="Times New Roman" w:eastAsia="標楷體" w:hAnsi="Times New Roman" w:cs="Times New Roman"/>
                <w:sz w:val="20"/>
                <w:szCs w:val="20"/>
              </w:rPr>
              <w:t>題。</w:t>
            </w:r>
          </w:p>
        </w:tc>
        <w:tc>
          <w:tcPr>
            <w:tcW w:w="463" w:type="pct"/>
            <w:gridSpan w:val="2"/>
            <w:shd w:val="clear" w:color="auto" w:fill="auto"/>
          </w:tcPr>
          <w:p w14:paraId="22B7264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6744724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討論活動</w:t>
            </w:r>
          </w:p>
          <w:p w14:paraId="47E194C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紙筆測驗</w:t>
            </w:r>
          </w:p>
        </w:tc>
        <w:tc>
          <w:tcPr>
            <w:tcW w:w="463" w:type="pct"/>
            <w:shd w:val="clear" w:color="auto" w:fill="auto"/>
          </w:tcPr>
          <w:p w14:paraId="3415F8A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49F0EE6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E3 </w:t>
            </w:r>
            <w:r w:rsidRPr="00F265CC">
              <w:rPr>
                <w:rFonts w:ascii="Times New Roman" w:eastAsia="標楷體" w:hAnsi="Times New Roman" w:cs="Times New Roman"/>
                <w:kern w:val="0"/>
                <w:sz w:val="20"/>
                <w:szCs w:val="20"/>
              </w:rPr>
              <w:t>溝通合作與和諧人際關係。</w:t>
            </w:r>
          </w:p>
        </w:tc>
        <w:tc>
          <w:tcPr>
            <w:tcW w:w="467" w:type="pct"/>
          </w:tcPr>
          <w:p w14:paraId="3AF6565C" w14:textId="77777777" w:rsidR="006C04B1" w:rsidRPr="00D86F67" w:rsidRDefault="006C04B1" w:rsidP="00345539">
            <w:pPr>
              <w:snapToGrid w:val="0"/>
              <w:rPr>
                <w:rFonts w:ascii="標楷體" w:eastAsia="標楷體" w:hAnsi="標楷體" w:cs="Roman PS"/>
                <w:szCs w:val="24"/>
              </w:rPr>
            </w:pPr>
          </w:p>
        </w:tc>
      </w:tr>
      <w:tr w:rsidR="006C04B1" w:rsidRPr="00D86F67" w14:paraId="294B437C" w14:textId="77777777" w:rsidTr="00345539">
        <w:tblPrEx>
          <w:jc w:val="center"/>
        </w:tblPrEx>
        <w:trPr>
          <w:trHeight w:val="303"/>
          <w:jc w:val="center"/>
        </w:trPr>
        <w:tc>
          <w:tcPr>
            <w:tcW w:w="303" w:type="pct"/>
            <w:shd w:val="clear" w:color="auto" w:fill="auto"/>
          </w:tcPr>
          <w:p w14:paraId="37EF5AC4"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第七週</w:t>
            </w:r>
          </w:p>
        </w:tc>
        <w:tc>
          <w:tcPr>
            <w:tcW w:w="586" w:type="pct"/>
            <w:gridSpan w:val="2"/>
            <w:shd w:val="clear" w:color="auto" w:fill="auto"/>
          </w:tcPr>
          <w:p w14:paraId="7479EC03"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第一單元</w:t>
            </w:r>
            <w:r w:rsidRPr="00F265CC">
              <w:rPr>
                <w:rFonts w:ascii="Times New Roman" w:eastAsia="標楷體" w:hAnsi="Times New Roman" w:cs="Times New Roman"/>
                <w:bCs/>
                <w:snapToGrid w:val="0"/>
                <w:kern w:val="0"/>
                <w:sz w:val="20"/>
                <w:szCs w:val="20"/>
              </w:rPr>
              <w:t>媠噹噹的我</w:t>
            </w:r>
          </w:p>
          <w:p w14:paraId="046034FE"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單元活動一</w:t>
            </w:r>
          </w:p>
        </w:tc>
        <w:tc>
          <w:tcPr>
            <w:tcW w:w="163" w:type="pct"/>
          </w:tcPr>
          <w:p w14:paraId="79DD982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45235D5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78BFF98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w:t>
            </w:r>
            <w:r w:rsidRPr="00F265CC">
              <w:rPr>
                <w:rFonts w:ascii="Times New Roman" w:eastAsia="標楷體" w:hAnsi="Times New Roman" w:cs="Times New Roman"/>
                <w:bCs/>
                <w:snapToGrid w:val="0"/>
                <w:kern w:val="0"/>
                <w:sz w:val="20"/>
                <w:szCs w:val="20"/>
              </w:rPr>
              <w:lastRenderedPageBreak/>
              <w:t>力，並能從事表達、溝通，以運用於家庭、學校、社區生活之中。</w:t>
            </w:r>
          </w:p>
        </w:tc>
        <w:tc>
          <w:tcPr>
            <w:tcW w:w="289" w:type="pct"/>
          </w:tcPr>
          <w:p w14:paraId="77D417E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1-Ⅰ-2 </w:t>
            </w:r>
            <w:r w:rsidRPr="00F265CC">
              <w:rPr>
                <w:rFonts w:ascii="Times New Roman" w:eastAsia="標楷體" w:hAnsi="Times New Roman" w:cs="Times New Roman"/>
                <w:bCs/>
                <w:snapToGrid w:val="0"/>
                <w:kern w:val="0"/>
                <w:sz w:val="20"/>
                <w:szCs w:val="20"/>
              </w:rPr>
              <w:t>能聽懂日常生活中閩南語語句並掌握重點。</w:t>
            </w:r>
          </w:p>
          <w:p w14:paraId="1EA659A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F265CC">
              <w:rPr>
                <w:rFonts w:ascii="Times New Roman" w:eastAsia="標楷體" w:hAnsi="Times New Roman" w:cs="Times New Roman"/>
                <w:bCs/>
                <w:snapToGrid w:val="0"/>
                <w:kern w:val="0"/>
                <w:sz w:val="20"/>
                <w:szCs w:val="20"/>
              </w:rPr>
              <w:t>能從聆聽</w:t>
            </w:r>
            <w:r w:rsidRPr="00F265CC">
              <w:rPr>
                <w:rFonts w:ascii="Times New Roman" w:eastAsia="標楷體" w:hAnsi="Times New Roman" w:cs="Times New Roman"/>
                <w:bCs/>
                <w:snapToGrid w:val="0"/>
                <w:kern w:val="0"/>
                <w:sz w:val="20"/>
                <w:szCs w:val="20"/>
              </w:rPr>
              <w:lastRenderedPageBreak/>
              <w:t>中建立主動學習閩南語的興趣與習慣。</w:t>
            </w:r>
          </w:p>
          <w:p w14:paraId="6EC9456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F265CC">
              <w:rPr>
                <w:rFonts w:ascii="Times New Roman" w:eastAsia="標楷體" w:hAnsi="Times New Roman" w:cs="Times New Roman"/>
                <w:bCs/>
                <w:snapToGrid w:val="0"/>
                <w:kern w:val="0"/>
                <w:sz w:val="20"/>
                <w:szCs w:val="20"/>
              </w:rPr>
              <w:t>能建立樂意閱讀閩南語文語句和短文的興趣。</w:t>
            </w:r>
          </w:p>
        </w:tc>
        <w:tc>
          <w:tcPr>
            <w:tcW w:w="290" w:type="pct"/>
          </w:tcPr>
          <w:p w14:paraId="3A79AC4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F265CC">
              <w:rPr>
                <w:rFonts w:ascii="Times New Roman" w:eastAsia="標楷體" w:hAnsi="Times New Roman" w:cs="Times New Roman"/>
                <w:bCs/>
                <w:snapToGrid w:val="0"/>
                <w:kern w:val="0"/>
                <w:sz w:val="20"/>
                <w:szCs w:val="20"/>
              </w:rPr>
              <w:t>文字認讀</w:t>
            </w:r>
            <w:r>
              <w:rPr>
                <w:rFonts w:ascii="Times New Roman" w:eastAsia="標楷體" w:hAnsi="Times New Roman" w:cs="Times New Roman"/>
                <w:bCs/>
                <w:snapToGrid w:val="0"/>
                <w:kern w:val="0"/>
                <w:sz w:val="20"/>
                <w:szCs w:val="20"/>
              </w:rPr>
              <w:t>。</w:t>
            </w:r>
          </w:p>
          <w:p w14:paraId="68D2406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F265CC">
              <w:rPr>
                <w:rFonts w:ascii="Times New Roman" w:eastAsia="標楷體" w:hAnsi="Times New Roman" w:cs="Times New Roman"/>
                <w:bCs/>
                <w:snapToGrid w:val="0"/>
                <w:kern w:val="0"/>
                <w:sz w:val="20"/>
                <w:szCs w:val="20"/>
              </w:rPr>
              <w:t>語詞運用</w:t>
            </w:r>
            <w:r>
              <w:rPr>
                <w:rFonts w:ascii="Times New Roman" w:eastAsia="標楷體" w:hAnsi="Times New Roman" w:cs="Times New Roman"/>
                <w:bCs/>
                <w:snapToGrid w:val="0"/>
                <w:kern w:val="0"/>
                <w:sz w:val="20"/>
                <w:szCs w:val="20"/>
              </w:rPr>
              <w:t>。</w:t>
            </w:r>
          </w:p>
          <w:p w14:paraId="64FDCD3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77B6A55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Ba-Ⅰ-1 </w:t>
            </w:r>
            <w:r w:rsidRPr="00F265CC">
              <w:rPr>
                <w:rFonts w:ascii="Times New Roman" w:eastAsia="標楷體" w:hAnsi="Times New Roman" w:cs="Times New Roman"/>
                <w:bCs/>
                <w:snapToGrid w:val="0"/>
                <w:kern w:val="0"/>
                <w:sz w:val="20"/>
                <w:szCs w:val="20"/>
              </w:rPr>
              <w:t>身體</w:t>
            </w:r>
            <w:r w:rsidRPr="00F265CC">
              <w:rPr>
                <w:rFonts w:ascii="Times New Roman" w:eastAsia="標楷體" w:hAnsi="Times New Roman" w:cs="Times New Roman"/>
                <w:bCs/>
                <w:snapToGrid w:val="0"/>
                <w:kern w:val="0"/>
                <w:sz w:val="20"/>
                <w:szCs w:val="20"/>
              </w:rPr>
              <w:lastRenderedPageBreak/>
              <w:t>認識</w:t>
            </w:r>
            <w:r>
              <w:rPr>
                <w:rFonts w:ascii="Times New Roman" w:eastAsia="標楷體" w:hAnsi="Times New Roman" w:cs="Times New Roman"/>
                <w:bCs/>
                <w:snapToGrid w:val="0"/>
                <w:kern w:val="0"/>
                <w:sz w:val="20"/>
                <w:szCs w:val="20"/>
              </w:rPr>
              <w:t>。</w:t>
            </w:r>
          </w:p>
          <w:p w14:paraId="34F2368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p w14:paraId="4B22A1C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F265CC">
              <w:rPr>
                <w:rFonts w:ascii="Times New Roman" w:eastAsia="標楷體" w:hAnsi="Times New Roman" w:cs="Times New Roman"/>
                <w:bCs/>
                <w:snapToGrid w:val="0"/>
                <w:kern w:val="0"/>
                <w:sz w:val="20"/>
                <w:szCs w:val="20"/>
              </w:rPr>
              <w:t>生活應對</w:t>
            </w:r>
            <w:r>
              <w:rPr>
                <w:rFonts w:ascii="Times New Roman" w:eastAsia="標楷體" w:hAnsi="Times New Roman" w:cs="Times New Roman"/>
                <w:bCs/>
                <w:snapToGrid w:val="0"/>
                <w:kern w:val="0"/>
                <w:sz w:val="20"/>
                <w:szCs w:val="20"/>
              </w:rPr>
              <w:t>。</w:t>
            </w:r>
          </w:p>
          <w:p w14:paraId="0AA5F74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1C0B8B4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理解閩南語語意。</w:t>
            </w:r>
          </w:p>
          <w:p w14:paraId="01E9DBCA"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聽懂教學指令並正確作答無誤。</w:t>
            </w:r>
          </w:p>
          <w:p w14:paraId="03A1771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理解閩南語語意。</w:t>
            </w:r>
          </w:p>
          <w:p w14:paraId="6461F19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聽辨閩南語的故事內容。</w:t>
            </w:r>
          </w:p>
          <w:p w14:paraId="1C7D141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5.</w:t>
            </w:r>
            <w:r w:rsidRPr="00F265CC">
              <w:rPr>
                <w:rFonts w:ascii="Times New Roman" w:eastAsia="標楷體" w:hAnsi="Times New Roman" w:cs="Times New Roman"/>
                <w:bCs/>
                <w:snapToGrid w:val="0"/>
                <w:kern w:val="0"/>
                <w:sz w:val="20"/>
                <w:szCs w:val="20"/>
              </w:rPr>
              <w:t>運用閩南語回答問題。</w:t>
            </w:r>
          </w:p>
        </w:tc>
        <w:tc>
          <w:tcPr>
            <w:tcW w:w="1068" w:type="pct"/>
          </w:tcPr>
          <w:p w14:paraId="0578B1C4"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第一單元</w:t>
            </w:r>
            <w:r w:rsidRPr="00360158">
              <w:rPr>
                <w:rFonts w:ascii="Times New Roman" w:eastAsia="標楷體" w:hAnsi="Times New Roman" w:cs="Times New Roman"/>
                <w:sz w:val="20"/>
                <w:szCs w:val="20"/>
              </w:rPr>
              <w:t>媠噹噹的我</w:t>
            </w:r>
          </w:p>
          <w:p w14:paraId="024865E7"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單元活動一</w:t>
            </w:r>
          </w:p>
          <w:p w14:paraId="2E79FD26"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練武功</w:t>
            </w:r>
            <w:r>
              <w:rPr>
                <w:rFonts w:ascii="Times New Roman" w:eastAsia="標楷體" w:hAnsi="Times New Roman" w:cs="Times New Roman"/>
                <w:sz w:val="20"/>
                <w:szCs w:val="20"/>
              </w:rPr>
              <w:t>1</w:t>
            </w:r>
          </w:p>
          <w:p w14:paraId="18F1776C"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揭示教學媒體、學生課本翻至此頁，引導學生了解此練習的作答方式。</w:t>
            </w:r>
          </w:p>
          <w:p w14:paraId="027F21D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播放教學媒體，引導學生作答。</w:t>
            </w:r>
          </w:p>
          <w:p w14:paraId="6241B9AD"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作答後，再度示範讀出句子，由學生互誦練習。</w:t>
            </w:r>
          </w:p>
          <w:p w14:paraId="0E7CFEC4"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鬥陣聽故事</w:t>
            </w:r>
            <w:r>
              <w:rPr>
                <w:rFonts w:ascii="Times New Roman" w:eastAsia="標楷體" w:hAnsi="Times New Roman" w:cs="Times New Roman"/>
                <w:sz w:val="20"/>
                <w:szCs w:val="20"/>
              </w:rPr>
              <w:t>1</w:t>
            </w:r>
          </w:p>
          <w:p w14:paraId="6C46524F"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教師揭示本故事的教學媒體，學生課本翻至此頁。</w:t>
            </w:r>
          </w:p>
          <w:p w14:paraId="60D087E0"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介紹故事概要，並問學生頭髮是長在哪裡。</w:t>
            </w:r>
          </w:p>
          <w:p w14:paraId="3AF97ADC"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就故事裡的五官與身體部位和學生討論，如：頭鬃、喙鬚、尻川、鼻仔佮喙角。</w:t>
            </w:r>
          </w:p>
          <w:p w14:paraId="0FEB25A3"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播放故事教學媒體。</w:t>
            </w:r>
          </w:p>
          <w:p w14:paraId="4B0F9E47"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由會說的學生做簡單的故事概要報告，師生一起討論故事劇情。</w:t>
            </w:r>
          </w:p>
        </w:tc>
        <w:tc>
          <w:tcPr>
            <w:tcW w:w="463" w:type="pct"/>
            <w:gridSpan w:val="2"/>
            <w:shd w:val="clear" w:color="auto" w:fill="auto"/>
          </w:tcPr>
          <w:p w14:paraId="3137EF3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49E21B7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tc>
        <w:tc>
          <w:tcPr>
            <w:tcW w:w="463" w:type="pct"/>
            <w:shd w:val="clear" w:color="auto" w:fill="auto"/>
          </w:tcPr>
          <w:p w14:paraId="0244FE2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【性別平等教育】</w:t>
            </w:r>
          </w:p>
          <w:p w14:paraId="2BD5CD3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性</w:t>
            </w:r>
            <w:r>
              <w:rPr>
                <w:rFonts w:ascii="Times New Roman" w:eastAsia="標楷體" w:hAnsi="Times New Roman" w:cs="Times New Roman"/>
                <w:kern w:val="0"/>
                <w:sz w:val="20"/>
                <w:szCs w:val="20"/>
              </w:rPr>
              <w:t xml:space="preserve">E4 </w:t>
            </w:r>
            <w:r w:rsidRPr="00F265CC">
              <w:rPr>
                <w:rFonts w:ascii="Times New Roman" w:eastAsia="標楷體" w:hAnsi="Times New Roman" w:cs="Times New Roman"/>
                <w:kern w:val="0"/>
                <w:sz w:val="20"/>
                <w:szCs w:val="20"/>
              </w:rPr>
              <w:t>認識身體界限與尊重他人的身體自主權。</w:t>
            </w:r>
          </w:p>
        </w:tc>
        <w:tc>
          <w:tcPr>
            <w:tcW w:w="467" w:type="pct"/>
          </w:tcPr>
          <w:p w14:paraId="442DBA27" w14:textId="77777777" w:rsidR="006C04B1" w:rsidRPr="00D86F67" w:rsidRDefault="006C04B1" w:rsidP="00345539">
            <w:pPr>
              <w:snapToGrid w:val="0"/>
              <w:rPr>
                <w:rFonts w:ascii="標楷體" w:eastAsia="標楷體" w:hAnsi="標楷體" w:cs="Roman PS"/>
                <w:szCs w:val="24"/>
              </w:rPr>
            </w:pPr>
          </w:p>
        </w:tc>
      </w:tr>
      <w:tr w:rsidR="006C04B1" w:rsidRPr="00D86F67" w14:paraId="78CE0C00" w14:textId="77777777" w:rsidTr="00345539">
        <w:tblPrEx>
          <w:jc w:val="center"/>
        </w:tblPrEx>
        <w:trPr>
          <w:trHeight w:val="303"/>
          <w:jc w:val="center"/>
        </w:trPr>
        <w:tc>
          <w:tcPr>
            <w:tcW w:w="303" w:type="pct"/>
            <w:shd w:val="clear" w:color="auto" w:fill="auto"/>
          </w:tcPr>
          <w:p w14:paraId="4768B34E"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第八週</w:t>
            </w:r>
          </w:p>
        </w:tc>
        <w:tc>
          <w:tcPr>
            <w:tcW w:w="586" w:type="pct"/>
            <w:gridSpan w:val="2"/>
            <w:shd w:val="clear" w:color="auto" w:fill="auto"/>
          </w:tcPr>
          <w:p w14:paraId="16B38736"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0056EE39"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第三課</w:t>
            </w:r>
            <w:r w:rsidRPr="00F265CC">
              <w:rPr>
                <w:rFonts w:ascii="Times New Roman" w:eastAsia="標楷體" w:hAnsi="Times New Roman" w:cs="Times New Roman"/>
                <w:bCs/>
                <w:snapToGrid w:val="0"/>
                <w:kern w:val="0"/>
                <w:sz w:val="20"/>
                <w:szCs w:val="20"/>
              </w:rPr>
              <w:t>食果子</w:t>
            </w:r>
          </w:p>
        </w:tc>
        <w:tc>
          <w:tcPr>
            <w:tcW w:w="163" w:type="pct"/>
          </w:tcPr>
          <w:p w14:paraId="21FDBEC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1E8B8E8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6AE719B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3ED38C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w:t>
            </w:r>
            <w:r w:rsidRPr="00F265CC">
              <w:rPr>
                <w:rFonts w:ascii="Times New Roman" w:eastAsia="標楷體" w:hAnsi="Times New Roman" w:cs="Times New Roman"/>
                <w:bCs/>
                <w:snapToGrid w:val="0"/>
                <w:kern w:val="0"/>
                <w:sz w:val="20"/>
                <w:szCs w:val="20"/>
              </w:rPr>
              <w:lastRenderedPageBreak/>
              <w:t>學的閩南語文課文主題、內容並掌握重點。</w:t>
            </w:r>
          </w:p>
          <w:p w14:paraId="54B95C2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6612292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61C097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347B32A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w:t>
            </w:r>
            <w:r>
              <w:rPr>
                <w:rFonts w:ascii="Times New Roman" w:eastAsia="標楷體" w:hAnsi="Times New Roman" w:cs="Times New Roman"/>
                <w:bCs/>
                <w:snapToGrid w:val="0"/>
                <w:kern w:val="0"/>
                <w:sz w:val="20"/>
                <w:szCs w:val="20"/>
              </w:rPr>
              <w:lastRenderedPageBreak/>
              <w:t>事。</w:t>
            </w:r>
          </w:p>
          <w:p w14:paraId="7553448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1677CAC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透過常見的水果詞彙所構成的兒歌式課文，建立閩南語文的基本能力。</w:t>
            </w:r>
          </w:p>
          <w:p w14:paraId="0CABEE52"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從課文裡學會生活情境所需的詞彙與語句。</w:t>
            </w:r>
          </w:p>
        </w:tc>
        <w:tc>
          <w:tcPr>
            <w:tcW w:w="1068" w:type="pct"/>
          </w:tcPr>
          <w:p w14:paraId="3AE27D15"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第二單元</w:t>
            </w:r>
            <w:r w:rsidRPr="00F265CC">
              <w:rPr>
                <w:rFonts w:ascii="Times New Roman" w:eastAsia="標楷體" w:hAnsi="Times New Roman" w:cs="Times New Roman"/>
                <w:sz w:val="20"/>
                <w:szCs w:val="20"/>
              </w:rPr>
              <w:t>好食的物件</w:t>
            </w:r>
          </w:p>
          <w:p w14:paraId="1DE55870"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第三課</w:t>
            </w:r>
            <w:r w:rsidRPr="00F265CC">
              <w:rPr>
                <w:rFonts w:ascii="Times New Roman" w:eastAsia="標楷體" w:hAnsi="Times New Roman" w:cs="Times New Roman"/>
                <w:sz w:val="20"/>
                <w:szCs w:val="20"/>
              </w:rPr>
              <w:t>食果子</w:t>
            </w:r>
          </w:p>
          <w:p w14:paraId="027E70F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問學生最喜歡吃什麼水果？鼓勵學生盡量用閩南語發表。</w:t>
            </w:r>
          </w:p>
          <w:p w14:paraId="47BFA67E" w14:textId="77777777" w:rsidR="006C04B1" w:rsidRPr="00F620A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Pr>
                <w:rFonts w:ascii="Times New Roman" w:eastAsia="標楷體" w:hAnsi="Times New Roman" w:cs="Times New Roman"/>
                <w:sz w:val="20"/>
                <w:szCs w:val="20"/>
              </w:rPr>
              <w:t>教師於領讀結束</w:t>
            </w:r>
            <w:r w:rsidRPr="00F620A1">
              <w:rPr>
                <w:rFonts w:ascii="Times New Roman" w:eastAsia="標楷體" w:hAnsi="Times New Roman" w:cs="Times New Roman"/>
                <w:sz w:val="20"/>
                <w:szCs w:val="20"/>
              </w:rPr>
              <w:t>後</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確定全數學生已經會念誦課文</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可以兩人一組互相念給對方聽</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進行學生兩兩互相輪讀課文</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教師</w:t>
            </w:r>
            <w:r>
              <w:rPr>
                <w:rFonts w:ascii="Times New Roman" w:eastAsia="標楷體" w:hAnsi="Times New Roman" w:cs="Times New Roman"/>
                <w:sz w:val="20"/>
                <w:szCs w:val="20"/>
              </w:rPr>
              <w:t>仔</w:t>
            </w:r>
            <w:r w:rsidRPr="00F620A1">
              <w:rPr>
                <w:rFonts w:ascii="Times New Roman" w:eastAsia="標楷體" w:hAnsi="Times New Roman" w:cs="Times New Roman"/>
                <w:sz w:val="20"/>
                <w:szCs w:val="20"/>
              </w:rPr>
              <w:t>細聆聽學生朗讀課文的正確度</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即時給予學生應有的指</w:t>
            </w:r>
            <w:r w:rsidRPr="00F620A1">
              <w:rPr>
                <w:rFonts w:ascii="Times New Roman" w:eastAsia="標楷體" w:hAnsi="Times New Roman" w:cs="Times New Roman"/>
                <w:sz w:val="20"/>
                <w:szCs w:val="20"/>
              </w:rPr>
              <w:lastRenderedPageBreak/>
              <w:t>導。</w:t>
            </w:r>
          </w:p>
          <w:p w14:paraId="1E62FA8E"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620A1">
              <w:rPr>
                <w:rFonts w:ascii="Times New Roman" w:eastAsia="標楷體" w:hAnsi="Times New Roman" w:cs="Times New Roman"/>
                <w:sz w:val="20"/>
                <w:szCs w:val="20"/>
              </w:rPr>
              <w:t>.</w:t>
            </w:r>
            <w:r w:rsidRPr="00F620A1">
              <w:rPr>
                <w:rFonts w:ascii="Times New Roman" w:eastAsia="標楷體" w:hAnsi="Times New Roman" w:cs="Times New Roman"/>
                <w:sz w:val="20"/>
                <w:szCs w:val="20"/>
              </w:rPr>
              <w:t>師生一起討論去水果攤時</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有看到店家在販售哪些水果</w:t>
            </w:r>
            <w:r>
              <w:rPr>
                <w:rFonts w:ascii="Times New Roman" w:eastAsia="標楷體" w:hAnsi="Times New Roman" w:cs="Times New Roman"/>
                <w:sz w:val="20"/>
                <w:szCs w:val="20"/>
              </w:rPr>
              <w:t>？</w:t>
            </w:r>
            <w:r w:rsidRPr="00F620A1">
              <w:rPr>
                <w:rFonts w:ascii="Times New Roman" w:eastAsia="標楷體" w:hAnsi="Times New Roman" w:cs="Times New Roman"/>
                <w:sz w:val="20"/>
                <w:szCs w:val="20"/>
              </w:rPr>
              <w:t>家人都愛吃哪些水果呢</w:t>
            </w:r>
            <w:r>
              <w:rPr>
                <w:rFonts w:ascii="Times New Roman" w:eastAsia="標楷體" w:hAnsi="Times New Roman" w:cs="Times New Roman"/>
                <w:sz w:val="20"/>
                <w:szCs w:val="20"/>
              </w:rPr>
              <w:t>？</w:t>
            </w:r>
          </w:p>
        </w:tc>
        <w:tc>
          <w:tcPr>
            <w:tcW w:w="463" w:type="pct"/>
            <w:gridSpan w:val="2"/>
            <w:shd w:val="clear" w:color="auto" w:fill="auto"/>
          </w:tcPr>
          <w:p w14:paraId="5632EEB4"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7AFC566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p w14:paraId="3D8C1758"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表演評量</w:t>
            </w:r>
          </w:p>
        </w:tc>
        <w:tc>
          <w:tcPr>
            <w:tcW w:w="463" w:type="pct"/>
            <w:shd w:val="clear" w:color="auto" w:fill="auto"/>
          </w:tcPr>
          <w:p w14:paraId="4268681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3A6EA52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同理分享。</w:t>
            </w:r>
          </w:p>
          <w:p w14:paraId="41C3B997" w14:textId="77777777" w:rsidR="006C04B1" w:rsidRPr="007E4BE9" w:rsidRDefault="006C04B1" w:rsidP="00345539">
            <w:pPr>
              <w:autoSpaceDE w:val="0"/>
              <w:autoSpaceDN w:val="0"/>
              <w:adjustRightInd w:val="0"/>
              <w:snapToGrid w:val="0"/>
              <w:rPr>
                <w:rFonts w:ascii="標楷體" w:eastAsia="標楷體" w:hAnsi="標楷體" w:cs="Times New Roman"/>
                <w:b/>
                <w:bCs/>
                <w:color w:val="0070C0"/>
                <w:kern w:val="0"/>
                <w:sz w:val="20"/>
                <w:szCs w:val="20"/>
              </w:rPr>
            </w:pPr>
            <w:r w:rsidRPr="007E4BE9">
              <w:rPr>
                <w:rFonts w:ascii="Times New Roman" w:eastAsia="標楷體" w:hAnsi="Times New Roman" w:cs="Times New Roman"/>
                <w:b/>
                <w:bCs/>
                <w:color w:val="0070C0"/>
                <w:kern w:val="0"/>
                <w:sz w:val="20"/>
                <w:szCs w:val="20"/>
              </w:rPr>
              <w:t>【生命教育】</w:t>
            </w:r>
          </w:p>
          <w:p w14:paraId="0CB3B49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從日常生活中培養道德感以及美感，練習做出道德判</w:t>
            </w:r>
            <w:r w:rsidRPr="00F265CC">
              <w:rPr>
                <w:rFonts w:ascii="Times New Roman" w:eastAsia="標楷體" w:hAnsi="Times New Roman" w:cs="Times New Roman"/>
                <w:kern w:val="0"/>
                <w:sz w:val="20"/>
                <w:szCs w:val="20"/>
              </w:rPr>
              <w:lastRenderedPageBreak/>
              <w:t>斷以及審美判斷，分辨事實和價值的不同。</w:t>
            </w:r>
          </w:p>
          <w:p w14:paraId="6522E8E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074ECC8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tc>
        <w:tc>
          <w:tcPr>
            <w:tcW w:w="467" w:type="pct"/>
          </w:tcPr>
          <w:p w14:paraId="75091741" w14:textId="77777777" w:rsidR="006C04B1" w:rsidRPr="00D86F67" w:rsidRDefault="006C04B1" w:rsidP="00345539">
            <w:pPr>
              <w:snapToGrid w:val="0"/>
              <w:rPr>
                <w:rFonts w:ascii="標楷體" w:eastAsia="標楷體" w:hAnsi="標楷體" w:cs="Roman PS"/>
                <w:szCs w:val="24"/>
              </w:rPr>
            </w:pPr>
          </w:p>
        </w:tc>
      </w:tr>
      <w:tr w:rsidR="006C04B1" w:rsidRPr="00D86F67" w14:paraId="5FBF6369" w14:textId="77777777" w:rsidTr="00345539">
        <w:tblPrEx>
          <w:jc w:val="center"/>
        </w:tblPrEx>
        <w:trPr>
          <w:trHeight w:val="303"/>
          <w:jc w:val="center"/>
        </w:trPr>
        <w:tc>
          <w:tcPr>
            <w:tcW w:w="303" w:type="pct"/>
            <w:shd w:val="clear" w:color="auto" w:fill="auto"/>
          </w:tcPr>
          <w:p w14:paraId="13AF51B7"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第九週</w:t>
            </w:r>
          </w:p>
        </w:tc>
        <w:tc>
          <w:tcPr>
            <w:tcW w:w="586" w:type="pct"/>
            <w:gridSpan w:val="2"/>
            <w:shd w:val="clear" w:color="auto" w:fill="auto"/>
          </w:tcPr>
          <w:p w14:paraId="47DE9ABE"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41E34CE1"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第三課</w:t>
            </w:r>
            <w:r w:rsidRPr="00F265CC">
              <w:rPr>
                <w:rFonts w:ascii="Times New Roman" w:eastAsia="標楷體" w:hAnsi="Times New Roman" w:cs="Times New Roman"/>
                <w:bCs/>
                <w:snapToGrid w:val="0"/>
                <w:kern w:val="0"/>
                <w:sz w:val="20"/>
                <w:szCs w:val="20"/>
              </w:rPr>
              <w:t>食果子</w:t>
            </w:r>
          </w:p>
        </w:tc>
        <w:tc>
          <w:tcPr>
            <w:tcW w:w="163" w:type="pct"/>
          </w:tcPr>
          <w:p w14:paraId="4809361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246E09B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2C76C19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62EE769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w:t>
            </w:r>
            <w:r w:rsidRPr="00F265CC">
              <w:rPr>
                <w:rFonts w:ascii="Times New Roman" w:eastAsia="標楷體" w:hAnsi="Times New Roman" w:cs="Times New Roman"/>
                <w:bCs/>
                <w:snapToGrid w:val="0"/>
                <w:kern w:val="0"/>
                <w:sz w:val="20"/>
                <w:szCs w:val="20"/>
              </w:rPr>
              <w:lastRenderedPageBreak/>
              <w:t>語文課文主題、內容並掌握重點。</w:t>
            </w:r>
          </w:p>
          <w:p w14:paraId="7148F89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1775A25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16E24D4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02BC97C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1817A37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◎Bg-</w:t>
            </w:r>
            <w:r>
              <w:rPr>
                <w:rFonts w:ascii="Times New Roman" w:eastAsia="標楷體" w:hAnsi="Times New Roman" w:cs="Times New Roman"/>
                <w:bCs/>
                <w:snapToGrid w:val="0"/>
                <w:kern w:val="0"/>
                <w:sz w:val="20"/>
                <w:szCs w:val="20"/>
              </w:rPr>
              <w:lastRenderedPageBreak/>
              <w:t xml:space="preserve">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5DE6842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聽懂並正確說出本課各類水果名。</w:t>
            </w:r>
          </w:p>
          <w:p w14:paraId="6F68323D"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將所學語詞運用在日常生活中。</w:t>
            </w:r>
          </w:p>
          <w:p w14:paraId="0B5C543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了解並能說出「相招來開講」的所有語句。</w:t>
            </w:r>
          </w:p>
          <w:p w14:paraId="70174D71"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學會替換語詞，完成</w:t>
            </w:r>
            <w:r w:rsidRPr="00F265CC">
              <w:rPr>
                <w:rFonts w:ascii="Times New Roman" w:eastAsia="標楷體" w:hAnsi="Times New Roman" w:cs="Times New Roman"/>
                <w:bCs/>
                <w:snapToGrid w:val="0"/>
                <w:kern w:val="0"/>
                <w:sz w:val="20"/>
                <w:szCs w:val="20"/>
              </w:rPr>
              <w:lastRenderedPageBreak/>
              <w:t>句子。</w:t>
            </w:r>
          </w:p>
        </w:tc>
        <w:tc>
          <w:tcPr>
            <w:tcW w:w="1068" w:type="pct"/>
          </w:tcPr>
          <w:p w14:paraId="4902E03C"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第二單元</w:t>
            </w:r>
            <w:r w:rsidRPr="00F265CC">
              <w:rPr>
                <w:rFonts w:ascii="Times New Roman" w:eastAsia="標楷體" w:hAnsi="Times New Roman" w:cs="Times New Roman"/>
                <w:sz w:val="20"/>
                <w:szCs w:val="20"/>
              </w:rPr>
              <w:t>好食的物件</w:t>
            </w:r>
          </w:p>
          <w:p w14:paraId="0E614520"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第三課</w:t>
            </w:r>
            <w:r w:rsidRPr="00F265CC">
              <w:rPr>
                <w:rFonts w:ascii="Times New Roman" w:eastAsia="標楷體" w:hAnsi="Times New Roman" w:cs="Times New Roman"/>
                <w:sz w:val="20"/>
                <w:szCs w:val="20"/>
              </w:rPr>
              <w:t>食果子</w:t>
            </w:r>
          </w:p>
          <w:p w14:paraId="44A5A29C"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我會曉講</w:t>
            </w:r>
          </w:p>
          <w:p w14:paraId="215C072D"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972C63">
              <w:rPr>
                <w:rFonts w:ascii="Times New Roman" w:eastAsia="標楷體" w:hAnsi="Times New Roman" w:cs="Times New Roman"/>
                <w:sz w:val="20"/>
                <w:szCs w:val="20"/>
              </w:rPr>
              <w:t>教師說明常見的水果有哪些</w:t>
            </w:r>
            <w:r>
              <w:rPr>
                <w:rFonts w:ascii="Times New Roman" w:eastAsia="標楷體" w:hAnsi="Times New Roman" w:cs="Times New Roman"/>
                <w:sz w:val="20"/>
                <w:szCs w:val="20"/>
              </w:rPr>
              <w:t>，</w:t>
            </w:r>
            <w:r w:rsidRPr="00972C63">
              <w:rPr>
                <w:rFonts w:ascii="Times New Roman" w:eastAsia="標楷體" w:hAnsi="Times New Roman" w:cs="Times New Roman"/>
                <w:sz w:val="20"/>
                <w:szCs w:val="20"/>
              </w:rPr>
              <w:t>並約略介紹它們的口味和色澤</w:t>
            </w:r>
            <w:r>
              <w:rPr>
                <w:rFonts w:ascii="Times New Roman" w:eastAsia="標楷體" w:hAnsi="Times New Roman" w:cs="Times New Roman"/>
                <w:sz w:val="20"/>
                <w:szCs w:val="20"/>
              </w:rPr>
              <w:t>，</w:t>
            </w:r>
            <w:r w:rsidRPr="00972C63">
              <w:rPr>
                <w:rFonts w:ascii="Times New Roman" w:eastAsia="標楷體" w:hAnsi="Times New Roman" w:cs="Times New Roman"/>
                <w:sz w:val="20"/>
                <w:szCs w:val="20"/>
              </w:rPr>
              <w:t>亦可請學生說說看。</w:t>
            </w:r>
          </w:p>
          <w:p w14:paraId="628C0E48"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徵求自願者以閩南語念出本課語詞。如有錯誤，再與學生討論更正。</w:t>
            </w:r>
          </w:p>
          <w:p w14:paraId="320CBE31"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播放教學媒體領讀，教導學生熟念本課語詞。</w:t>
            </w:r>
          </w:p>
          <w:p w14:paraId="2DE93611"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請學生撕下課本語詞圖卡，做認圖練習。教師不按順</w:t>
            </w:r>
            <w:r w:rsidRPr="00F265CC">
              <w:rPr>
                <w:rFonts w:ascii="Times New Roman" w:eastAsia="標楷體" w:hAnsi="Times New Roman" w:cs="Times New Roman"/>
                <w:sz w:val="20"/>
                <w:szCs w:val="20"/>
              </w:rPr>
              <w:lastRenderedPageBreak/>
              <w:t>序念出各個語詞，學生依教師所念語詞，舉出正確的圖卡</w:t>
            </w:r>
            <w:r>
              <w:rPr>
                <w:rFonts w:ascii="Times New Roman" w:eastAsia="標楷體" w:hAnsi="Times New Roman" w:cs="Times New Roman"/>
                <w:sz w:val="20"/>
                <w:szCs w:val="20"/>
              </w:rPr>
              <w:t>，並重複念一次</w:t>
            </w:r>
            <w:r w:rsidRPr="00F265CC">
              <w:rPr>
                <w:rFonts w:ascii="Times New Roman" w:eastAsia="標楷體" w:hAnsi="Times New Roman" w:cs="Times New Roman"/>
                <w:sz w:val="20"/>
                <w:szCs w:val="20"/>
              </w:rPr>
              <w:t>。</w:t>
            </w:r>
          </w:p>
          <w:p w14:paraId="66CC02F7"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相招來開講</w:t>
            </w:r>
          </w:p>
          <w:p w14:paraId="3B9AA0F0" w14:textId="77777777" w:rsidR="006C04B1" w:rsidRPr="003F43AD" w:rsidRDefault="006C04B1" w:rsidP="00345539">
            <w:pPr>
              <w:snapToGrid w:val="0"/>
              <w:rPr>
                <w:rFonts w:ascii="標楷體" w:eastAsia="標楷體" w:hAnsi="標楷體" w:cs="Roman PS"/>
                <w:sz w:val="20"/>
                <w:szCs w:val="20"/>
              </w:rPr>
            </w:pPr>
            <w:r w:rsidRPr="003F43AD">
              <w:rPr>
                <w:rFonts w:ascii="Times New Roman" w:eastAsia="標楷體" w:hAnsi="Times New Roman" w:cs="Times New Roman"/>
                <w:sz w:val="20"/>
                <w:szCs w:val="20"/>
              </w:rPr>
              <w:t>1.</w:t>
            </w:r>
            <w:r>
              <w:rPr>
                <w:rFonts w:ascii="Times New Roman" w:eastAsia="標楷體" w:hAnsi="Times New Roman" w:cs="Times New Roman"/>
                <w:sz w:val="20"/>
                <w:szCs w:val="20"/>
              </w:rPr>
              <w:t>教師帶領</w:t>
            </w:r>
            <w:r w:rsidRPr="003F43AD">
              <w:rPr>
                <w:rFonts w:ascii="Times New Roman" w:eastAsia="標楷體" w:hAnsi="Times New Roman" w:cs="Times New Roman"/>
                <w:sz w:val="20"/>
                <w:szCs w:val="20"/>
              </w:rPr>
              <w:t>全班複習本課各式水果的閩南語說</w:t>
            </w:r>
            <w:r>
              <w:rPr>
                <w:rFonts w:ascii="Times New Roman" w:eastAsia="標楷體" w:hAnsi="Times New Roman" w:cs="Times New Roman"/>
                <w:sz w:val="20"/>
                <w:szCs w:val="20"/>
              </w:rPr>
              <w:t>法、以熟練本課語詞。</w:t>
            </w:r>
          </w:p>
          <w:p w14:paraId="361CDD8C" w14:textId="77777777" w:rsidR="006C04B1" w:rsidRPr="003F43AD" w:rsidRDefault="006C04B1" w:rsidP="00345539">
            <w:pPr>
              <w:snapToGrid w:val="0"/>
              <w:rPr>
                <w:rFonts w:ascii="標楷體" w:eastAsia="標楷體" w:hAnsi="標楷體" w:cs="Roman PS"/>
                <w:sz w:val="20"/>
                <w:szCs w:val="20"/>
              </w:rPr>
            </w:pPr>
            <w:r w:rsidRPr="003F43AD">
              <w:rPr>
                <w:rFonts w:ascii="Times New Roman" w:eastAsia="標楷體" w:hAnsi="Times New Roman" w:cs="Times New Roman"/>
                <w:sz w:val="20"/>
                <w:szCs w:val="20"/>
              </w:rPr>
              <w:t>2.</w:t>
            </w:r>
            <w:r w:rsidRPr="003F43AD">
              <w:rPr>
                <w:rFonts w:ascii="Times New Roman" w:eastAsia="標楷體" w:hAnsi="Times New Roman" w:cs="Times New Roman"/>
                <w:sz w:val="20"/>
                <w:szCs w:val="20"/>
              </w:rPr>
              <w:t>教師可詢問學生喜歡什麼水果</w:t>
            </w:r>
            <w:r>
              <w:rPr>
                <w:rFonts w:ascii="Times New Roman" w:eastAsia="標楷體" w:hAnsi="Times New Roman" w:cs="Times New Roman"/>
                <w:sz w:val="20"/>
                <w:szCs w:val="20"/>
              </w:rPr>
              <w:t>，並試著用閩</w:t>
            </w:r>
            <w:r w:rsidRPr="003F43AD">
              <w:rPr>
                <w:rFonts w:ascii="Times New Roman" w:eastAsia="標楷體" w:hAnsi="Times New Roman" w:cs="Times New Roman"/>
                <w:sz w:val="20"/>
                <w:szCs w:val="20"/>
              </w:rPr>
              <w:t>南語敘述、以帶入「相招來開講」教學活</w:t>
            </w:r>
            <w:r>
              <w:rPr>
                <w:rFonts w:ascii="Times New Roman" w:eastAsia="標楷體" w:hAnsi="Times New Roman" w:cs="Times New Roman"/>
                <w:sz w:val="20"/>
                <w:szCs w:val="20"/>
              </w:rPr>
              <w:t>動。</w:t>
            </w:r>
          </w:p>
          <w:p w14:paraId="0C6C0CD8" w14:textId="77777777" w:rsidR="006C04B1" w:rsidRPr="003F43AD" w:rsidRDefault="006C04B1" w:rsidP="00345539">
            <w:pPr>
              <w:snapToGrid w:val="0"/>
              <w:rPr>
                <w:rFonts w:ascii="標楷體" w:eastAsia="標楷體" w:hAnsi="標楷體" w:cs="Roman PS"/>
                <w:sz w:val="20"/>
                <w:szCs w:val="20"/>
              </w:rPr>
            </w:pPr>
            <w:r w:rsidRPr="003F43AD">
              <w:rPr>
                <w:rFonts w:ascii="Times New Roman" w:eastAsia="標楷體" w:hAnsi="Times New Roman" w:cs="Times New Roman"/>
                <w:sz w:val="20"/>
                <w:szCs w:val="20"/>
              </w:rPr>
              <w:t>3.</w:t>
            </w:r>
            <w:r w:rsidRPr="003F43AD">
              <w:rPr>
                <w:rFonts w:ascii="Times New Roman" w:eastAsia="標楷體" w:hAnsi="Times New Roman" w:cs="Times New Roman"/>
                <w:sz w:val="20"/>
                <w:szCs w:val="20"/>
              </w:rPr>
              <w:t>教師播放教學媒體</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請學生翻開課本「相招</w:t>
            </w:r>
            <w:r>
              <w:rPr>
                <w:rFonts w:ascii="Times New Roman" w:eastAsia="標楷體" w:hAnsi="Times New Roman" w:cs="Times New Roman"/>
                <w:sz w:val="20"/>
                <w:szCs w:val="20"/>
              </w:rPr>
              <w:t>來開講」頁面仔細聆聽，</w:t>
            </w:r>
            <w:r w:rsidRPr="003F43AD">
              <w:rPr>
                <w:rFonts w:ascii="Times New Roman" w:eastAsia="標楷體" w:hAnsi="Times New Roman" w:cs="Times New Roman"/>
                <w:sz w:val="20"/>
                <w:szCs w:val="20"/>
              </w:rPr>
              <w:t>並帶領全班複誦。教師可念一句</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請學生跟讀一次</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反覆進行數次</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加深學生印象。</w:t>
            </w:r>
          </w:p>
          <w:p w14:paraId="28356ACD" w14:textId="77777777" w:rsidR="006C04B1" w:rsidRPr="00F265CC" w:rsidRDefault="006C04B1" w:rsidP="00345539">
            <w:pPr>
              <w:snapToGrid w:val="0"/>
              <w:rPr>
                <w:rFonts w:ascii="標楷體" w:eastAsia="標楷體" w:hAnsi="標楷體" w:cs="Roman PS"/>
                <w:sz w:val="20"/>
                <w:szCs w:val="20"/>
              </w:rPr>
            </w:pPr>
            <w:r w:rsidRPr="003F43AD">
              <w:rPr>
                <w:rFonts w:ascii="Times New Roman" w:eastAsia="標楷體" w:hAnsi="Times New Roman" w:cs="Times New Roman"/>
                <w:sz w:val="20"/>
                <w:szCs w:val="20"/>
              </w:rPr>
              <w:t>4.</w:t>
            </w:r>
            <w:r w:rsidRPr="003F43AD">
              <w:rPr>
                <w:rFonts w:ascii="Times New Roman" w:eastAsia="標楷體" w:hAnsi="Times New Roman" w:cs="Times New Roman"/>
                <w:sz w:val="20"/>
                <w:szCs w:val="20"/>
              </w:rPr>
              <w:t>待聆聽完教學媒體後</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教師可請學生用閩南語照樣造句。如</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「你上愛食佗一項</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你最愛吃哪一樣</w:t>
            </w:r>
            <w:r>
              <w:rPr>
                <w:rFonts w:ascii="Times New Roman" w:eastAsia="標楷體" w:hAnsi="Times New Roman" w:cs="Times New Roman"/>
                <w:sz w:val="20"/>
                <w:szCs w:val="20"/>
              </w:rPr>
              <w:t>？</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」、「我上愛食檨仔</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我最愛吃芒果</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」等</w:t>
            </w:r>
            <w:r w:rsidRPr="003F43AD">
              <w:rPr>
                <w:rFonts w:ascii="Times New Roman" w:eastAsia="標楷體" w:hAnsi="Times New Roman" w:cs="Times New Roman"/>
                <w:sz w:val="20"/>
                <w:szCs w:val="20"/>
              </w:rPr>
              <w:t>,</w:t>
            </w:r>
            <w:r w:rsidRPr="003F43AD">
              <w:rPr>
                <w:rFonts w:ascii="Times New Roman" w:eastAsia="標楷體" w:hAnsi="Times New Roman" w:cs="Times New Roman"/>
                <w:sz w:val="20"/>
                <w:szCs w:val="20"/>
              </w:rPr>
              <w:t>引導學生將所學融入日常生</w:t>
            </w:r>
            <w:r>
              <w:rPr>
                <w:rFonts w:ascii="Times New Roman" w:eastAsia="標楷體" w:hAnsi="Times New Roman" w:cs="Times New Roman"/>
                <w:sz w:val="20"/>
                <w:szCs w:val="20"/>
              </w:rPr>
              <w:t>活。</w:t>
            </w:r>
          </w:p>
        </w:tc>
        <w:tc>
          <w:tcPr>
            <w:tcW w:w="463" w:type="pct"/>
            <w:gridSpan w:val="2"/>
            <w:shd w:val="clear" w:color="auto" w:fill="auto"/>
          </w:tcPr>
          <w:p w14:paraId="244EF40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03F42A7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p w14:paraId="490E48C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紙筆測驗</w:t>
            </w:r>
          </w:p>
        </w:tc>
        <w:tc>
          <w:tcPr>
            <w:tcW w:w="463" w:type="pct"/>
            <w:shd w:val="clear" w:color="auto" w:fill="auto"/>
          </w:tcPr>
          <w:p w14:paraId="440C19C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【科技教育】</w:t>
            </w:r>
          </w:p>
          <w:p w14:paraId="1F457BF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E8 </w:t>
            </w:r>
            <w:r w:rsidRPr="00F265CC">
              <w:rPr>
                <w:rFonts w:ascii="Times New Roman" w:eastAsia="標楷體" w:hAnsi="Times New Roman" w:cs="Times New Roman"/>
                <w:kern w:val="0"/>
                <w:sz w:val="20"/>
                <w:szCs w:val="20"/>
              </w:rPr>
              <w:t>利用創意思考的技巧。</w:t>
            </w:r>
          </w:p>
          <w:p w14:paraId="47B1DE6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0DAD817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同理分享。</w:t>
            </w:r>
          </w:p>
          <w:p w14:paraId="544D661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【生命教育】</w:t>
            </w:r>
          </w:p>
          <w:p w14:paraId="385327E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從日常生活中培養</w:t>
            </w:r>
            <w:r w:rsidRPr="00F265CC">
              <w:rPr>
                <w:rFonts w:ascii="Times New Roman" w:eastAsia="標楷體" w:hAnsi="Times New Roman" w:cs="Times New Roman"/>
                <w:kern w:val="0"/>
                <w:sz w:val="20"/>
                <w:szCs w:val="20"/>
              </w:rPr>
              <w:lastRenderedPageBreak/>
              <w:t>道德感以及美感，練習做出道德判斷以及審美判斷，分辨事實和價值的不同。</w:t>
            </w:r>
          </w:p>
          <w:p w14:paraId="692D7ED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1167B60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tc>
        <w:tc>
          <w:tcPr>
            <w:tcW w:w="467" w:type="pct"/>
          </w:tcPr>
          <w:p w14:paraId="52BE0B2B" w14:textId="77777777" w:rsidR="006C04B1" w:rsidRPr="00D86F67" w:rsidRDefault="006C04B1" w:rsidP="00345539">
            <w:pPr>
              <w:snapToGrid w:val="0"/>
              <w:rPr>
                <w:rFonts w:ascii="標楷體" w:eastAsia="標楷體" w:hAnsi="標楷體" w:cs="Roman PS"/>
                <w:szCs w:val="24"/>
              </w:rPr>
            </w:pPr>
          </w:p>
        </w:tc>
      </w:tr>
      <w:tr w:rsidR="006C04B1" w:rsidRPr="00D86F67" w14:paraId="5C734E3E" w14:textId="77777777" w:rsidTr="00345539">
        <w:tblPrEx>
          <w:jc w:val="center"/>
        </w:tblPrEx>
        <w:trPr>
          <w:trHeight w:val="303"/>
          <w:jc w:val="center"/>
        </w:trPr>
        <w:tc>
          <w:tcPr>
            <w:tcW w:w="303" w:type="pct"/>
            <w:shd w:val="clear" w:color="auto" w:fill="auto"/>
          </w:tcPr>
          <w:p w14:paraId="4C559779"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第十週</w:t>
            </w:r>
          </w:p>
        </w:tc>
        <w:tc>
          <w:tcPr>
            <w:tcW w:w="586" w:type="pct"/>
            <w:gridSpan w:val="2"/>
            <w:shd w:val="clear" w:color="auto" w:fill="auto"/>
          </w:tcPr>
          <w:p w14:paraId="0AA0DF1E"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589C336D"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第三課</w:t>
            </w:r>
            <w:r w:rsidRPr="00F265CC">
              <w:rPr>
                <w:rFonts w:ascii="Times New Roman" w:eastAsia="標楷體" w:hAnsi="Times New Roman" w:cs="Times New Roman"/>
                <w:bCs/>
                <w:snapToGrid w:val="0"/>
                <w:kern w:val="0"/>
                <w:sz w:val="20"/>
                <w:szCs w:val="20"/>
              </w:rPr>
              <w:t>食果子</w:t>
            </w:r>
          </w:p>
        </w:tc>
        <w:tc>
          <w:tcPr>
            <w:tcW w:w="163" w:type="pct"/>
          </w:tcPr>
          <w:p w14:paraId="7B6DB8E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3B5B941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w:t>
            </w:r>
            <w:r w:rsidRPr="00F265CC">
              <w:rPr>
                <w:rFonts w:ascii="Times New Roman" w:eastAsia="標楷體" w:hAnsi="Times New Roman" w:cs="Times New Roman"/>
                <w:bCs/>
                <w:snapToGrid w:val="0"/>
                <w:kern w:val="0"/>
                <w:sz w:val="20"/>
                <w:szCs w:val="20"/>
              </w:rPr>
              <w:lastRenderedPageBreak/>
              <w:t>力。</w:t>
            </w:r>
          </w:p>
        </w:tc>
        <w:tc>
          <w:tcPr>
            <w:tcW w:w="289" w:type="pct"/>
          </w:tcPr>
          <w:p w14:paraId="434D21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能聽辨閩南語常用字詞的語音差</w:t>
            </w:r>
            <w:r w:rsidRPr="00F265CC">
              <w:rPr>
                <w:rFonts w:ascii="Times New Roman" w:eastAsia="標楷體" w:hAnsi="Times New Roman" w:cs="Times New Roman"/>
                <w:bCs/>
                <w:snapToGrid w:val="0"/>
                <w:kern w:val="0"/>
                <w:sz w:val="20"/>
                <w:szCs w:val="20"/>
              </w:rPr>
              <w:lastRenderedPageBreak/>
              <w:t>異。</w:t>
            </w:r>
          </w:p>
          <w:p w14:paraId="0102825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584F7D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7C830AC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4A42811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74600E2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◎Ac-Ⅰ-2 </w:t>
            </w:r>
            <w:r>
              <w:rPr>
                <w:rFonts w:ascii="Times New Roman" w:eastAsia="標楷體" w:hAnsi="Times New Roman" w:cs="Times New Roman"/>
                <w:bCs/>
                <w:snapToGrid w:val="0"/>
                <w:kern w:val="0"/>
                <w:sz w:val="20"/>
                <w:szCs w:val="20"/>
              </w:rPr>
              <w:t>生活故事。</w:t>
            </w:r>
          </w:p>
          <w:p w14:paraId="240CA99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14D3E12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能分辨各種水果語詞的閩南語說法。</w:t>
            </w:r>
          </w:p>
          <w:p w14:paraId="1F7144F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能聽懂完整的閩南語句子。</w:t>
            </w:r>
          </w:p>
          <w:p w14:paraId="576FD9F3"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會說各式</w:t>
            </w:r>
            <w:r w:rsidRPr="00F265CC">
              <w:rPr>
                <w:rFonts w:ascii="Times New Roman" w:eastAsia="標楷體" w:hAnsi="Times New Roman" w:cs="Times New Roman"/>
                <w:bCs/>
                <w:snapToGrid w:val="0"/>
                <w:kern w:val="0"/>
                <w:sz w:val="20"/>
                <w:szCs w:val="20"/>
              </w:rPr>
              <w:lastRenderedPageBreak/>
              <w:t>各樣水果的閩南語說法。</w:t>
            </w:r>
          </w:p>
          <w:p w14:paraId="790922C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發揮創意並培養美學概念。</w:t>
            </w:r>
          </w:p>
        </w:tc>
        <w:tc>
          <w:tcPr>
            <w:tcW w:w="1068" w:type="pct"/>
          </w:tcPr>
          <w:p w14:paraId="6E8834E2"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第二單元</w:t>
            </w:r>
            <w:r w:rsidRPr="00F265CC">
              <w:rPr>
                <w:rFonts w:ascii="Times New Roman" w:eastAsia="標楷體" w:hAnsi="Times New Roman" w:cs="Times New Roman"/>
                <w:sz w:val="20"/>
                <w:szCs w:val="20"/>
              </w:rPr>
              <w:t>好食的物件</w:t>
            </w:r>
          </w:p>
          <w:p w14:paraId="7A61C765"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第三課</w:t>
            </w:r>
            <w:r w:rsidRPr="00F265CC">
              <w:rPr>
                <w:rFonts w:ascii="Times New Roman" w:eastAsia="標楷體" w:hAnsi="Times New Roman" w:cs="Times New Roman"/>
                <w:sz w:val="20"/>
                <w:szCs w:val="20"/>
              </w:rPr>
              <w:t>食果子</w:t>
            </w:r>
          </w:p>
          <w:p w14:paraId="142B734B"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sidRPr="008515FC">
              <w:rPr>
                <w:rFonts w:ascii="Times New Roman" w:eastAsia="標楷體" w:hAnsi="Times New Roman" w:cs="Times New Roman"/>
                <w:sz w:val="20"/>
                <w:szCs w:val="20"/>
              </w:rPr>
              <w:t>臆</w:t>
            </w:r>
            <w:r>
              <w:rPr>
                <w:rFonts w:ascii="Times New Roman" w:eastAsia="標楷體" w:hAnsi="Times New Roman" w:cs="Times New Roman"/>
                <w:sz w:val="20"/>
                <w:szCs w:val="20"/>
              </w:rPr>
              <w:t>謎猜</w:t>
            </w:r>
          </w:p>
          <w:p w14:paraId="61F2B2A0" w14:textId="77777777" w:rsidR="006C04B1" w:rsidRPr="008515FC" w:rsidRDefault="006C04B1" w:rsidP="00345539">
            <w:pPr>
              <w:snapToGrid w:val="0"/>
              <w:rPr>
                <w:rFonts w:ascii="標楷體" w:eastAsia="標楷體" w:hAnsi="標楷體" w:cs="Roman PS"/>
                <w:sz w:val="20"/>
                <w:szCs w:val="20"/>
              </w:rPr>
            </w:pPr>
            <w:r w:rsidRPr="008515FC">
              <w:rPr>
                <w:rFonts w:ascii="Times New Roman" w:eastAsia="標楷體" w:hAnsi="Times New Roman" w:cs="Times New Roman"/>
                <w:sz w:val="20"/>
                <w:szCs w:val="20"/>
              </w:rPr>
              <w:t>1.</w:t>
            </w:r>
            <w:r w:rsidRPr="008515FC">
              <w:rPr>
                <w:rFonts w:ascii="Times New Roman" w:eastAsia="標楷體" w:hAnsi="Times New Roman" w:cs="Times New Roman"/>
                <w:sz w:val="20"/>
                <w:szCs w:val="20"/>
              </w:rPr>
              <w:t>教師口述題目</w:t>
            </w:r>
            <w:r w:rsidRPr="008515FC">
              <w:rPr>
                <w:rFonts w:ascii="Times New Roman" w:eastAsia="標楷體" w:hAnsi="Times New Roman" w:cs="Times New Roman"/>
                <w:sz w:val="20"/>
                <w:szCs w:val="20"/>
              </w:rPr>
              <w:t>,</w:t>
            </w:r>
            <w:r w:rsidRPr="008515FC">
              <w:rPr>
                <w:rFonts w:ascii="Times New Roman" w:eastAsia="標楷體" w:hAnsi="Times New Roman" w:cs="Times New Roman"/>
                <w:sz w:val="20"/>
                <w:szCs w:val="20"/>
              </w:rPr>
              <w:t>待學生回答。</w:t>
            </w:r>
          </w:p>
          <w:p w14:paraId="36BB8EAD" w14:textId="77777777" w:rsidR="006C04B1" w:rsidRPr="008515FC" w:rsidRDefault="006C04B1" w:rsidP="00345539">
            <w:pPr>
              <w:snapToGrid w:val="0"/>
              <w:rPr>
                <w:rFonts w:ascii="標楷體" w:eastAsia="標楷體" w:hAnsi="標楷體" w:cs="Roman PS"/>
                <w:sz w:val="20"/>
                <w:szCs w:val="20"/>
              </w:rPr>
            </w:pPr>
            <w:r w:rsidRPr="008515FC">
              <w:rPr>
                <w:rFonts w:ascii="Times New Roman" w:eastAsia="標楷體" w:hAnsi="Times New Roman" w:cs="Times New Roman"/>
                <w:sz w:val="20"/>
                <w:szCs w:val="20"/>
              </w:rPr>
              <w:t>2.</w:t>
            </w:r>
            <w:r w:rsidRPr="008515FC">
              <w:rPr>
                <w:rFonts w:ascii="Times New Roman" w:eastAsia="標楷體" w:hAnsi="Times New Roman" w:cs="Times New Roman"/>
                <w:sz w:val="20"/>
                <w:szCs w:val="20"/>
              </w:rPr>
              <w:t>請學生注意教師語句裡的關鍵字。教師詢問學生</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在這一句話裡若要猜到答案</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哪些是關鍵的字詞</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引導學生說出</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「黃</w:t>
            </w:r>
            <w:r w:rsidRPr="008515FC">
              <w:rPr>
                <w:rFonts w:ascii="Times New Roman" w:eastAsia="標楷體" w:hAnsi="Times New Roman" w:cs="Times New Roman"/>
                <w:sz w:val="20"/>
                <w:szCs w:val="20"/>
              </w:rPr>
              <w:lastRenderedPageBreak/>
              <w:t>色」、「彎彎」、「雙頭翹」。</w:t>
            </w:r>
          </w:p>
          <w:p w14:paraId="545D4190" w14:textId="77777777" w:rsidR="006C04B1" w:rsidRDefault="006C04B1" w:rsidP="00345539">
            <w:pPr>
              <w:snapToGrid w:val="0"/>
              <w:rPr>
                <w:rFonts w:ascii="標楷體" w:eastAsia="標楷體" w:hAnsi="標楷體" w:cs="Roman PS"/>
                <w:sz w:val="20"/>
                <w:szCs w:val="20"/>
              </w:rPr>
            </w:pPr>
            <w:r w:rsidRPr="008515FC">
              <w:rPr>
                <w:rFonts w:ascii="Times New Roman" w:eastAsia="標楷體" w:hAnsi="Times New Roman" w:cs="Times New Roman"/>
                <w:sz w:val="20"/>
                <w:szCs w:val="20"/>
              </w:rPr>
              <w:t>3.</w:t>
            </w:r>
            <w:r w:rsidRPr="008515FC">
              <w:rPr>
                <w:rFonts w:ascii="Times New Roman" w:eastAsia="標楷體" w:hAnsi="Times New Roman" w:cs="Times New Roman"/>
                <w:sz w:val="20"/>
                <w:szCs w:val="20"/>
              </w:rPr>
              <w:t>教師向學生說明</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平日要學會觀察環境</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主動思考</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進行推理、歸納</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作答時也要留意題目的線索</w:t>
            </w:r>
            <w:r>
              <w:rPr>
                <w:rFonts w:ascii="Times New Roman" w:eastAsia="標楷體" w:hAnsi="Times New Roman" w:cs="Times New Roman"/>
                <w:sz w:val="20"/>
                <w:szCs w:val="20"/>
              </w:rPr>
              <w:t>，</w:t>
            </w:r>
            <w:r w:rsidRPr="008515FC">
              <w:rPr>
                <w:rFonts w:ascii="Times New Roman" w:eastAsia="標楷體" w:hAnsi="Times New Roman" w:cs="Times New Roman"/>
                <w:sz w:val="20"/>
                <w:szCs w:val="20"/>
              </w:rPr>
              <w:t>運用上述能力解決問題。</w:t>
            </w:r>
          </w:p>
          <w:p w14:paraId="18A90C6E"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來練習</w:t>
            </w:r>
          </w:p>
          <w:p w14:paraId="284E86A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邀請學生分享在幾月份有吃到什麼水果的經驗。</w:t>
            </w:r>
          </w:p>
          <w:p w14:paraId="679021A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解釋練習內容，指導學生作答方法。</w:t>
            </w:r>
          </w:p>
          <w:p w14:paraId="1F673ED0"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播放教學媒體，引導學生將水果貼紙貼在正確的位置。</w:t>
            </w:r>
          </w:p>
          <w:p w14:paraId="56E167CF"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利用教學媒體做一次示範，公布正確答案。</w:t>
            </w:r>
          </w:p>
          <w:p w14:paraId="20585D86"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Pr>
                <w:rFonts w:ascii="Times New Roman" w:eastAsia="標楷體" w:hAnsi="Times New Roman" w:cs="Times New Roman"/>
                <w:sz w:val="20"/>
                <w:szCs w:val="20"/>
              </w:rPr>
              <w:t>教師檢查學生作答情況，答錯者予以更正。</w:t>
            </w:r>
          </w:p>
          <w:p w14:paraId="790891AD"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做伙來耍</w:t>
            </w:r>
          </w:p>
          <w:p w14:paraId="58C99C4C"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教師帶領全班複習本課語詞。</w:t>
            </w:r>
          </w:p>
          <w:p w14:paraId="497DF297"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教師展開教學媒體「做伙來耍」頁面，解說遊戲方法。</w:t>
            </w:r>
          </w:p>
          <w:p w14:paraId="7FD062AB" w14:textId="77777777" w:rsidR="006C04B1" w:rsidRPr="008515F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Pr>
                <w:rFonts w:ascii="Times New Roman" w:eastAsia="標楷體" w:hAnsi="Times New Roman" w:cs="Times New Roman"/>
                <w:sz w:val="20"/>
                <w:szCs w:val="20"/>
              </w:rPr>
              <w:t>教師指導學生發揮創意，用水果貼紙拼出自己喜歡的圖。</w:t>
            </w:r>
          </w:p>
        </w:tc>
        <w:tc>
          <w:tcPr>
            <w:tcW w:w="463" w:type="pct"/>
            <w:gridSpan w:val="2"/>
            <w:shd w:val="clear" w:color="auto" w:fill="auto"/>
          </w:tcPr>
          <w:p w14:paraId="786635D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042BDBA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討論活動</w:t>
            </w:r>
          </w:p>
          <w:p w14:paraId="2196AD8D"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紙筆測驗</w:t>
            </w:r>
          </w:p>
        </w:tc>
        <w:tc>
          <w:tcPr>
            <w:tcW w:w="463" w:type="pct"/>
            <w:shd w:val="clear" w:color="auto" w:fill="auto"/>
          </w:tcPr>
          <w:p w14:paraId="2C8CB4D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【科技教育】</w:t>
            </w:r>
          </w:p>
          <w:p w14:paraId="2D01916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E8 </w:t>
            </w:r>
            <w:r w:rsidRPr="00F265CC">
              <w:rPr>
                <w:rFonts w:ascii="Times New Roman" w:eastAsia="標楷體" w:hAnsi="Times New Roman" w:cs="Times New Roman"/>
                <w:kern w:val="0"/>
                <w:sz w:val="20"/>
                <w:szCs w:val="20"/>
              </w:rPr>
              <w:t>利用創意思考的技巧。</w:t>
            </w:r>
          </w:p>
          <w:p w14:paraId="3034610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647B3B5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同理分</w:t>
            </w:r>
            <w:r w:rsidRPr="00F265CC">
              <w:rPr>
                <w:rFonts w:ascii="Times New Roman" w:eastAsia="標楷體" w:hAnsi="Times New Roman" w:cs="Times New Roman"/>
                <w:kern w:val="0"/>
                <w:sz w:val="20"/>
                <w:szCs w:val="20"/>
              </w:rPr>
              <w:lastRenderedPageBreak/>
              <w:t>享。</w:t>
            </w:r>
          </w:p>
          <w:p w14:paraId="66A10EE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【生命教育】</w:t>
            </w:r>
          </w:p>
          <w:p w14:paraId="4BC50BD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E6 </w:t>
            </w:r>
            <w:r w:rsidRPr="00F265CC">
              <w:rPr>
                <w:rFonts w:ascii="Times New Roman" w:eastAsia="標楷體" w:hAnsi="Times New Roman" w:cs="Times New Roman"/>
                <w:kern w:val="0"/>
                <w:sz w:val="20"/>
                <w:szCs w:val="20"/>
              </w:rPr>
              <w:t>從日常生活中培養道德感以及美感，練習做出道德判斷以及審美判斷，分辨事實和價值的不同。</w:t>
            </w:r>
          </w:p>
          <w:p w14:paraId="6163BD6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4A65D5C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tc>
        <w:tc>
          <w:tcPr>
            <w:tcW w:w="467" w:type="pct"/>
          </w:tcPr>
          <w:p w14:paraId="3FC750CB" w14:textId="77777777" w:rsidR="006C04B1" w:rsidRPr="00D86F67" w:rsidRDefault="006C04B1" w:rsidP="00345539">
            <w:pPr>
              <w:snapToGrid w:val="0"/>
              <w:rPr>
                <w:rFonts w:ascii="標楷體" w:eastAsia="標楷體" w:hAnsi="標楷體" w:cs="Roman PS"/>
                <w:szCs w:val="24"/>
              </w:rPr>
            </w:pPr>
          </w:p>
        </w:tc>
      </w:tr>
      <w:tr w:rsidR="006C04B1" w:rsidRPr="00D86F67" w14:paraId="25F168A4" w14:textId="77777777" w:rsidTr="00345539">
        <w:tblPrEx>
          <w:jc w:val="center"/>
        </w:tblPrEx>
        <w:trPr>
          <w:trHeight w:val="303"/>
          <w:jc w:val="center"/>
        </w:trPr>
        <w:tc>
          <w:tcPr>
            <w:tcW w:w="303" w:type="pct"/>
            <w:shd w:val="clear" w:color="auto" w:fill="auto"/>
          </w:tcPr>
          <w:p w14:paraId="4E8D79D6"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第十一週</w:t>
            </w:r>
          </w:p>
        </w:tc>
        <w:tc>
          <w:tcPr>
            <w:tcW w:w="586" w:type="pct"/>
            <w:gridSpan w:val="2"/>
            <w:shd w:val="clear" w:color="auto" w:fill="auto"/>
          </w:tcPr>
          <w:p w14:paraId="2487F45D"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0EB663A9"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第四課</w:t>
            </w:r>
            <w:r w:rsidRPr="00F265CC">
              <w:rPr>
                <w:rFonts w:ascii="Times New Roman" w:eastAsia="標楷體" w:hAnsi="Times New Roman" w:cs="Times New Roman"/>
                <w:bCs/>
                <w:snapToGrid w:val="0"/>
                <w:kern w:val="0"/>
                <w:sz w:val="20"/>
                <w:szCs w:val="20"/>
              </w:rPr>
              <w:t>阿婆買菜</w:t>
            </w:r>
          </w:p>
        </w:tc>
        <w:tc>
          <w:tcPr>
            <w:tcW w:w="163" w:type="pct"/>
          </w:tcPr>
          <w:p w14:paraId="061A160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31CABC0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w:t>
            </w:r>
            <w:r w:rsidRPr="00F265CC">
              <w:rPr>
                <w:rFonts w:ascii="Times New Roman" w:eastAsia="標楷體" w:hAnsi="Times New Roman" w:cs="Times New Roman"/>
                <w:bCs/>
                <w:snapToGrid w:val="0"/>
                <w:kern w:val="0"/>
                <w:sz w:val="20"/>
                <w:szCs w:val="20"/>
              </w:rPr>
              <w:lastRenderedPageBreak/>
              <w:t>校、社區生活之中。</w:t>
            </w:r>
          </w:p>
        </w:tc>
        <w:tc>
          <w:tcPr>
            <w:tcW w:w="289" w:type="pct"/>
          </w:tcPr>
          <w:p w14:paraId="499CB4C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能聽辨閩南語常用字詞的語音差</w:t>
            </w:r>
            <w:r w:rsidRPr="00F265CC">
              <w:rPr>
                <w:rFonts w:ascii="Times New Roman" w:eastAsia="標楷體" w:hAnsi="Times New Roman" w:cs="Times New Roman"/>
                <w:bCs/>
                <w:snapToGrid w:val="0"/>
                <w:kern w:val="0"/>
                <w:sz w:val="20"/>
                <w:szCs w:val="20"/>
              </w:rPr>
              <w:lastRenderedPageBreak/>
              <w:t>異。</w:t>
            </w:r>
          </w:p>
          <w:p w14:paraId="1BCF4A4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7A602F9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570DE8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4B96B4C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6FA152E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◎Ac-Ⅰ-2 </w:t>
            </w:r>
            <w:r>
              <w:rPr>
                <w:rFonts w:ascii="Times New Roman" w:eastAsia="標楷體" w:hAnsi="Times New Roman" w:cs="Times New Roman"/>
                <w:bCs/>
                <w:snapToGrid w:val="0"/>
                <w:kern w:val="0"/>
                <w:sz w:val="20"/>
                <w:szCs w:val="20"/>
              </w:rPr>
              <w:t>生活故事。</w:t>
            </w:r>
          </w:p>
          <w:p w14:paraId="1AF7A09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tc>
        <w:tc>
          <w:tcPr>
            <w:tcW w:w="458" w:type="pct"/>
            <w:gridSpan w:val="2"/>
          </w:tcPr>
          <w:p w14:paraId="28D7E3B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理解課文文意及語意。</w:t>
            </w:r>
          </w:p>
          <w:p w14:paraId="7D47EC2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對閩南語常用字與方音差有初步的認識。</w:t>
            </w:r>
          </w:p>
        </w:tc>
        <w:tc>
          <w:tcPr>
            <w:tcW w:w="1068" w:type="pct"/>
          </w:tcPr>
          <w:p w14:paraId="4B3B53A2"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第二單元</w:t>
            </w:r>
            <w:r w:rsidRPr="00F265CC">
              <w:rPr>
                <w:rFonts w:ascii="Times New Roman" w:eastAsia="標楷體" w:hAnsi="Times New Roman" w:cs="Times New Roman"/>
                <w:sz w:val="20"/>
                <w:szCs w:val="20"/>
              </w:rPr>
              <w:t>好食的物件</w:t>
            </w:r>
          </w:p>
          <w:p w14:paraId="3E0441FF"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第四課</w:t>
            </w:r>
            <w:r w:rsidRPr="00F265CC">
              <w:rPr>
                <w:rFonts w:ascii="Times New Roman" w:eastAsia="標楷體" w:hAnsi="Times New Roman" w:cs="Times New Roman"/>
                <w:sz w:val="20"/>
                <w:szCs w:val="20"/>
              </w:rPr>
              <w:t>阿婆買菜</w:t>
            </w:r>
          </w:p>
          <w:p w14:paraId="4464ACCD"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請學生說</w:t>
            </w:r>
            <w:r>
              <w:rPr>
                <w:rFonts w:ascii="Times New Roman" w:eastAsia="標楷體" w:hAnsi="Times New Roman" w:cs="Times New Roman"/>
                <w:sz w:val="20"/>
                <w:szCs w:val="20"/>
              </w:rPr>
              <w:t>一說，</w:t>
            </w:r>
            <w:r w:rsidRPr="00F265CC">
              <w:rPr>
                <w:rFonts w:ascii="Times New Roman" w:eastAsia="標楷體" w:hAnsi="Times New Roman" w:cs="Times New Roman"/>
                <w:sz w:val="20"/>
                <w:szCs w:val="20"/>
              </w:rPr>
              <w:t>前一天晚餐吃了什麼？鼓勵學生盡量用閩南語發言。</w:t>
            </w:r>
          </w:p>
          <w:p w14:paraId="6546142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根據學生發表內容歸納整理成幾種種類。</w:t>
            </w:r>
          </w:p>
          <w:p w14:paraId="4C801AA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請學生想一想自己每天三餐是</w:t>
            </w:r>
            <w:r w:rsidRPr="00F265CC">
              <w:rPr>
                <w:rFonts w:ascii="Times New Roman" w:eastAsia="標楷體" w:hAnsi="Times New Roman" w:cs="Times New Roman"/>
                <w:sz w:val="20"/>
                <w:szCs w:val="20"/>
              </w:rPr>
              <w:lastRenderedPageBreak/>
              <w:t>否攝取了均衡的飲食，藉此導入本課主題。</w:t>
            </w:r>
          </w:p>
          <w:p w14:paraId="698B1D28"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配合課文情境插圖，先問學生圖中有哪些食物種類？再請學生說說看情境圖所表達的是什麼？</w:t>
            </w:r>
          </w:p>
          <w:p w14:paraId="18EA72F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5.</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請全班翻開課文頁面，讓學生嘗試自行念出課文內容。</w:t>
            </w:r>
          </w:p>
          <w:p w14:paraId="7549CCCA"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6.</w:t>
            </w:r>
            <w:r w:rsidRPr="00F265CC">
              <w:rPr>
                <w:rFonts w:ascii="Times New Roman" w:eastAsia="標楷體" w:hAnsi="Times New Roman" w:cs="Times New Roman"/>
                <w:sz w:val="20"/>
                <w:szCs w:val="20"/>
              </w:rPr>
              <w:t>最後教師示範正確的課文朗讀，或播放教學媒體領讀。</w:t>
            </w:r>
          </w:p>
          <w:p w14:paraId="2B4257C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7.</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說明課文內容及解釋本課新詞，讓學生更了解文意，加強學習效果。</w:t>
            </w:r>
          </w:p>
          <w:p w14:paraId="2B2DFA1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8.</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說明本課句型，並舉出句型例句，再鼓勵學生造句。</w:t>
            </w:r>
          </w:p>
        </w:tc>
        <w:tc>
          <w:tcPr>
            <w:tcW w:w="463" w:type="pct"/>
            <w:gridSpan w:val="2"/>
            <w:shd w:val="clear" w:color="auto" w:fill="auto"/>
          </w:tcPr>
          <w:p w14:paraId="1DE0B9F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514B48F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p w14:paraId="503B1ED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表演評量</w:t>
            </w:r>
          </w:p>
        </w:tc>
        <w:tc>
          <w:tcPr>
            <w:tcW w:w="463" w:type="pct"/>
            <w:shd w:val="clear" w:color="auto" w:fill="auto"/>
          </w:tcPr>
          <w:p w14:paraId="071A382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13E81BA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w:t>
            </w:r>
            <w:r w:rsidRPr="00F265CC">
              <w:rPr>
                <w:rFonts w:ascii="Times New Roman" w:eastAsia="標楷體" w:hAnsi="Times New Roman" w:cs="Times New Roman"/>
                <w:kern w:val="0"/>
                <w:sz w:val="20"/>
                <w:szCs w:val="20"/>
              </w:rPr>
              <w:lastRenderedPageBreak/>
              <w:t>備的字詞彙。</w:t>
            </w:r>
          </w:p>
          <w:p w14:paraId="4A79FBC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低年級：能在一般生活情境中，懂得運用文本習得的知識解決問題。</w:t>
            </w:r>
          </w:p>
        </w:tc>
        <w:tc>
          <w:tcPr>
            <w:tcW w:w="467" w:type="pct"/>
          </w:tcPr>
          <w:p w14:paraId="44BD1C3F" w14:textId="77777777" w:rsidR="006C04B1" w:rsidRPr="00D86F67" w:rsidRDefault="006C04B1" w:rsidP="00345539">
            <w:pPr>
              <w:snapToGrid w:val="0"/>
              <w:rPr>
                <w:rFonts w:ascii="標楷體" w:eastAsia="標楷體" w:hAnsi="標楷體" w:cs="Roman PS"/>
                <w:szCs w:val="24"/>
              </w:rPr>
            </w:pPr>
          </w:p>
        </w:tc>
      </w:tr>
      <w:tr w:rsidR="006C04B1" w:rsidRPr="00D86F67" w14:paraId="0715049D" w14:textId="77777777" w:rsidTr="00345539">
        <w:tblPrEx>
          <w:jc w:val="center"/>
        </w:tblPrEx>
        <w:trPr>
          <w:trHeight w:val="303"/>
          <w:jc w:val="center"/>
        </w:trPr>
        <w:tc>
          <w:tcPr>
            <w:tcW w:w="303" w:type="pct"/>
            <w:shd w:val="clear" w:color="auto" w:fill="auto"/>
          </w:tcPr>
          <w:p w14:paraId="3948278E"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第十二週</w:t>
            </w:r>
          </w:p>
        </w:tc>
        <w:tc>
          <w:tcPr>
            <w:tcW w:w="586" w:type="pct"/>
            <w:gridSpan w:val="2"/>
            <w:shd w:val="clear" w:color="auto" w:fill="auto"/>
          </w:tcPr>
          <w:p w14:paraId="20225378"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5FE8F71C"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第四課</w:t>
            </w:r>
            <w:r w:rsidRPr="00F265CC">
              <w:rPr>
                <w:rFonts w:ascii="Times New Roman" w:eastAsia="標楷體" w:hAnsi="Times New Roman" w:cs="Times New Roman"/>
                <w:bCs/>
                <w:snapToGrid w:val="0"/>
                <w:kern w:val="0"/>
                <w:sz w:val="20"/>
                <w:szCs w:val="20"/>
              </w:rPr>
              <w:t>阿婆買菜</w:t>
            </w:r>
          </w:p>
        </w:tc>
        <w:tc>
          <w:tcPr>
            <w:tcW w:w="163" w:type="pct"/>
          </w:tcPr>
          <w:p w14:paraId="075CE92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126A54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1443A36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01DF532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lastRenderedPageBreak/>
              <w:t>能聽懂所學的閩南語文課文主題、內容並掌握重點。</w:t>
            </w:r>
          </w:p>
          <w:p w14:paraId="6F849D6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4D97941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4B1A450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49D7CAC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w:t>
            </w:r>
            <w:r>
              <w:rPr>
                <w:rFonts w:ascii="Times New Roman" w:eastAsia="標楷體" w:hAnsi="Times New Roman" w:cs="Times New Roman"/>
                <w:bCs/>
                <w:snapToGrid w:val="0"/>
                <w:kern w:val="0"/>
                <w:sz w:val="20"/>
                <w:szCs w:val="20"/>
              </w:rPr>
              <w:lastRenderedPageBreak/>
              <w:t>活故事。</w:t>
            </w:r>
          </w:p>
          <w:p w14:paraId="768A2F7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tc>
        <w:tc>
          <w:tcPr>
            <w:tcW w:w="458" w:type="pct"/>
            <w:gridSpan w:val="2"/>
          </w:tcPr>
          <w:p w14:paraId="2E4B0062"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聽懂並正確讀出食物種類的說法。</w:t>
            </w:r>
          </w:p>
          <w:p w14:paraId="0E5A6CAC"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能說出烹煮食物的材料組合與搭配。</w:t>
            </w:r>
          </w:p>
          <w:p w14:paraId="3E07B762"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了解圖文所表達的意</w:t>
            </w:r>
            <w:r w:rsidRPr="00F265CC">
              <w:rPr>
                <w:rFonts w:ascii="Times New Roman" w:eastAsia="標楷體" w:hAnsi="Times New Roman" w:cs="Times New Roman"/>
                <w:bCs/>
                <w:snapToGrid w:val="0"/>
                <w:kern w:val="0"/>
                <w:sz w:val="20"/>
                <w:szCs w:val="20"/>
              </w:rPr>
              <w:lastRenderedPageBreak/>
              <w:t>涵。</w:t>
            </w:r>
          </w:p>
          <w:p w14:paraId="49130D95"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學會食物種類運用在日常生活中。</w:t>
            </w:r>
          </w:p>
        </w:tc>
        <w:tc>
          <w:tcPr>
            <w:tcW w:w="1068" w:type="pct"/>
          </w:tcPr>
          <w:p w14:paraId="7AFCE4F1"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第二單元</w:t>
            </w:r>
            <w:r w:rsidRPr="00F265CC">
              <w:rPr>
                <w:rFonts w:ascii="Times New Roman" w:eastAsia="標楷體" w:hAnsi="Times New Roman" w:cs="Times New Roman"/>
                <w:sz w:val="20"/>
                <w:szCs w:val="20"/>
              </w:rPr>
              <w:t>好食的物件</w:t>
            </w:r>
          </w:p>
          <w:p w14:paraId="52E7ED42"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第四課</w:t>
            </w:r>
            <w:r w:rsidRPr="00F265CC">
              <w:rPr>
                <w:rFonts w:ascii="Times New Roman" w:eastAsia="標楷體" w:hAnsi="Times New Roman" w:cs="Times New Roman"/>
                <w:sz w:val="20"/>
                <w:szCs w:val="20"/>
              </w:rPr>
              <w:t>阿婆買菜</w:t>
            </w:r>
          </w:p>
          <w:p w14:paraId="2685D29F"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我會曉講</w:t>
            </w:r>
          </w:p>
          <w:p w14:paraId="76EDE8D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教師利用教學媒體揭示本課語詞，先請學生用國語說一遍。</w:t>
            </w:r>
          </w:p>
          <w:p w14:paraId="200A5A1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接著教師邀請自願者用閩南語念出各語詞，教師再播放教學媒體，全班共同檢視學生念的是否正確。</w:t>
            </w:r>
          </w:p>
          <w:p w14:paraId="482F2A6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教師帶領學生熟念本課語詞。</w:t>
            </w:r>
          </w:p>
          <w:p w14:paraId="547A8988"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4.</w:t>
            </w:r>
            <w:r w:rsidRPr="00F265CC">
              <w:rPr>
                <w:rFonts w:ascii="Times New Roman" w:eastAsia="標楷體" w:hAnsi="Times New Roman" w:cs="Times New Roman"/>
                <w:sz w:val="20"/>
                <w:szCs w:val="20"/>
              </w:rPr>
              <w:t>教師請學生用閩南語說出他最喜歡吃的食物。</w:t>
            </w:r>
          </w:p>
          <w:p w14:paraId="7BFB179F"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5.</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指導學生撕下課本語詞圖卡，做認圖練習。教師不按順序念出各個語詞，學生依教師所念語詞</w:t>
            </w:r>
            <w:r>
              <w:rPr>
                <w:rFonts w:ascii="Times New Roman" w:eastAsia="標楷體" w:hAnsi="Times New Roman" w:cs="Times New Roman"/>
                <w:sz w:val="20"/>
                <w:szCs w:val="20"/>
              </w:rPr>
              <w:t>，舉出正確的圖卡，並重複念一次</w:t>
            </w:r>
            <w:r w:rsidRPr="00F265CC">
              <w:rPr>
                <w:rFonts w:ascii="Times New Roman" w:eastAsia="標楷體" w:hAnsi="Times New Roman" w:cs="Times New Roman"/>
                <w:sz w:val="20"/>
                <w:szCs w:val="20"/>
              </w:rPr>
              <w:t>。</w:t>
            </w:r>
          </w:p>
          <w:p w14:paraId="6AC61A35"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想看覓</w:t>
            </w:r>
          </w:p>
          <w:p w14:paraId="4CE84F60"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w:t>
            </w:r>
            <w:r w:rsidRPr="00F265CC">
              <w:rPr>
                <w:rFonts w:ascii="Times New Roman" w:eastAsia="標楷體" w:hAnsi="Times New Roman" w:cs="Times New Roman"/>
                <w:sz w:val="20"/>
                <w:szCs w:val="20"/>
              </w:rPr>
              <w:t>帶領全班複習本課各類食物的閩南語說法。</w:t>
            </w:r>
          </w:p>
          <w:p w14:paraId="0739F3EA"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E758B3">
              <w:rPr>
                <w:rFonts w:ascii="Times New Roman" w:eastAsia="標楷體" w:hAnsi="Times New Roman" w:cs="Times New Roman"/>
                <w:sz w:val="20"/>
                <w:szCs w:val="20"/>
              </w:rPr>
              <w:t>教師指導學生如何回答</w:t>
            </w:r>
            <w:r>
              <w:rPr>
                <w:rFonts w:ascii="Times New Roman" w:eastAsia="標楷體" w:hAnsi="Times New Roman" w:cs="Times New Roman"/>
                <w:sz w:val="20"/>
                <w:szCs w:val="20"/>
              </w:rPr>
              <w:t>，</w:t>
            </w:r>
            <w:r w:rsidRPr="00E758B3">
              <w:rPr>
                <w:rFonts w:ascii="Times New Roman" w:eastAsia="標楷體" w:hAnsi="Times New Roman" w:cs="Times New Roman"/>
                <w:sz w:val="20"/>
                <w:szCs w:val="20"/>
              </w:rPr>
              <w:t>播放教學媒體音檔或由教師說出題目</w:t>
            </w:r>
            <w:r>
              <w:rPr>
                <w:rFonts w:ascii="Times New Roman" w:eastAsia="標楷體" w:hAnsi="Times New Roman" w:cs="Times New Roman"/>
                <w:sz w:val="20"/>
                <w:szCs w:val="20"/>
              </w:rPr>
              <w:t>，</w:t>
            </w:r>
            <w:r w:rsidRPr="00E758B3">
              <w:rPr>
                <w:rFonts w:ascii="Times New Roman" w:eastAsia="標楷體" w:hAnsi="Times New Roman" w:cs="Times New Roman"/>
                <w:sz w:val="20"/>
                <w:szCs w:val="20"/>
              </w:rPr>
              <w:t>由學生回答。</w:t>
            </w:r>
          </w:p>
          <w:p w14:paraId="554F09E9"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E758B3">
              <w:rPr>
                <w:rFonts w:ascii="Times New Roman" w:eastAsia="標楷體" w:hAnsi="Times New Roman" w:cs="Times New Roman"/>
                <w:sz w:val="20"/>
                <w:szCs w:val="20"/>
              </w:rPr>
              <w:t>教師可以補充俗諺「食</w:t>
            </w:r>
            <w:r>
              <w:rPr>
                <w:rFonts w:ascii="Times New Roman" w:eastAsia="標楷體" w:hAnsi="Times New Roman" w:cs="Times New Roman"/>
                <w:sz w:val="20"/>
                <w:szCs w:val="20"/>
              </w:rPr>
              <w:t>魚食</w:t>
            </w:r>
            <w:r w:rsidRPr="00E758B3">
              <w:rPr>
                <w:rFonts w:ascii="Times New Roman" w:eastAsia="標楷體" w:hAnsi="Times New Roman" w:cs="Times New Roman"/>
                <w:sz w:val="20"/>
                <w:szCs w:val="20"/>
              </w:rPr>
              <w:t>肉</w:t>
            </w:r>
            <w:r>
              <w:rPr>
                <w:rFonts w:ascii="Times New Roman" w:eastAsia="標楷體" w:hAnsi="Times New Roman" w:cs="Times New Roman"/>
                <w:sz w:val="20"/>
                <w:szCs w:val="20"/>
              </w:rPr>
              <w:t>，嘛著菜</w:t>
            </w:r>
            <w:r w:rsidRPr="00E758B3">
              <w:rPr>
                <w:rFonts w:ascii="Times New Roman" w:eastAsia="標楷體" w:hAnsi="Times New Roman" w:cs="Times New Roman"/>
                <w:sz w:val="20"/>
                <w:szCs w:val="20"/>
              </w:rPr>
              <w:t>佮。」培養學生養成營養均衡的概念。</w:t>
            </w:r>
          </w:p>
          <w:p w14:paraId="543C086F"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三</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相招來開講</w:t>
            </w:r>
          </w:p>
          <w:p w14:paraId="1E1C6D88" w14:textId="77777777" w:rsidR="006C04B1" w:rsidRPr="00106324" w:rsidRDefault="006C04B1" w:rsidP="00345539">
            <w:pPr>
              <w:snapToGrid w:val="0"/>
              <w:rPr>
                <w:rFonts w:ascii="標楷體" w:eastAsia="標楷體" w:hAnsi="標楷體" w:cs="Roman PS"/>
                <w:sz w:val="20"/>
                <w:szCs w:val="20"/>
              </w:rPr>
            </w:pPr>
            <w:r w:rsidRPr="00106324">
              <w:rPr>
                <w:rFonts w:ascii="Times New Roman" w:eastAsia="標楷體" w:hAnsi="Times New Roman" w:cs="Times New Roman"/>
                <w:sz w:val="20"/>
                <w:szCs w:val="20"/>
              </w:rPr>
              <w:t>1.</w:t>
            </w:r>
            <w:r w:rsidRPr="00106324">
              <w:rPr>
                <w:rFonts w:ascii="Times New Roman" w:eastAsia="標楷體" w:hAnsi="Times New Roman" w:cs="Times New Roman"/>
                <w:sz w:val="20"/>
                <w:szCs w:val="20"/>
              </w:rPr>
              <w:t>教師帶領全班複習本課各類食物的閩南語說法</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以熟練本課語詞。</w:t>
            </w:r>
          </w:p>
          <w:p w14:paraId="43A2C0C4" w14:textId="77777777" w:rsidR="006C04B1" w:rsidRPr="00106324" w:rsidRDefault="006C04B1" w:rsidP="00345539">
            <w:pPr>
              <w:snapToGrid w:val="0"/>
              <w:rPr>
                <w:rFonts w:ascii="標楷體" w:eastAsia="標楷體" w:hAnsi="標楷體" w:cs="Roman PS"/>
                <w:sz w:val="20"/>
                <w:szCs w:val="20"/>
              </w:rPr>
            </w:pPr>
            <w:r w:rsidRPr="00106324">
              <w:rPr>
                <w:rFonts w:ascii="Times New Roman" w:eastAsia="標楷體" w:hAnsi="Times New Roman" w:cs="Times New Roman"/>
                <w:sz w:val="20"/>
                <w:szCs w:val="20"/>
              </w:rPr>
              <w:t>2.</w:t>
            </w:r>
            <w:r w:rsidRPr="00106324">
              <w:rPr>
                <w:rFonts w:ascii="Times New Roman" w:eastAsia="標楷體" w:hAnsi="Times New Roman" w:cs="Times New Roman"/>
                <w:sz w:val="20"/>
                <w:szCs w:val="20"/>
              </w:rPr>
              <w:t>教師鼓勵學生先看圖說一說</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並用閩南語發表。</w:t>
            </w:r>
          </w:p>
          <w:p w14:paraId="55C9E82F" w14:textId="77777777" w:rsidR="006C04B1" w:rsidRPr="00F265CC" w:rsidRDefault="006C04B1" w:rsidP="00345539">
            <w:pPr>
              <w:snapToGrid w:val="0"/>
              <w:rPr>
                <w:rFonts w:ascii="標楷體" w:eastAsia="標楷體" w:hAnsi="標楷體" w:cs="Roman PS"/>
                <w:sz w:val="20"/>
                <w:szCs w:val="20"/>
              </w:rPr>
            </w:pPr>
            <w:r w:rsidRPr="00106324">
              <w:rPr>
                <w:rFonts w:ascii="Times New Roman" w:eastAsia="標楷體" w:hAnsi="Times New Roman" w:cs="Times New Roman"/>
                <w:sz w:val="20"/>
                <w:szCs w:val="20"/>
              </w:rPr>
              <w:t>3.</w:t>
            </w:r>
            <w:r w:rsidRPr="00106324">
              <w:rPr>
                <w:rFonts w:ascii="Times New Roman" w:eastAsia="標楷體" w:hAnsi="Times New Roman" w:cs="Times New Roman"/>
                <w:sz w:val="20"/>
                <w:szCs w:val="20"/>
              </w:rPr>
              <w:t>教師播放教學媒體</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請學生仔細聆聽</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並從聆聽活動中</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聽出正確解答</w:t>
            </w:r>
            <w:r>
              <w:rPr>
                <w:rFonts w:ascii="Times New Roman" w:eastAsia="標楷體" w:hAnsi="Times New Roman" w:cs="Times New Roman"/>
                <w:sz w:val="20"/>
                <w:szCs w:val="20"/>
              </w:rPr>
              <w:t>，</w:t>
            </w:r>
            <w:r w:rsidRPr="00106324">
              <w:rPr>
                <w:rFonts w:ascii="Times New Roman" w:eastAsia="標楷體" w:hAnsi="Times New Roman" w:cs="Times New Roman"/>
                <w:sz w:val="20"/>
                <w:szCs w:val="20"/>
              </w:rPr>
              <w:t>引導學生進行聽說練習。</w:t>
            </w:r>
          </w:p>
        </w:tc>
        <w:tc>
          <w:tcPr>
            <w:tcW w:w="463" w:type="pct"/>
            <w:gridSpan w:val="2"/>
            <w:shd w:val="clear" w:color="auto" w:fill="auto"/>
          </w:tcPr>
          <w:p w14:paraId="3DDD29C4"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6898241C"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2FAE333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48EEC3A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p w14:paraId="0AD4CA3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低年級：能在一般生活情境中，懂得運用文本習得的知識解決問題。</w:t>
            </w:r>
          </w:p>
        </w:tc>
        <w:tc>
          <w:tcPr>
            <w:tcW w:w="467" w:type="pct"/>
          </w:tcPr>
          <w:p w14:paraId="205F6792" w14:textId="77777777" w:rsidR="006C04B1" w:rsidRPr="00D86F67" w:rsidRDefault="006C04B1" w:rsidP="00345539">
            <w:pPr>
              <w:snapToGrid w:val="0"/>
              <w:rPr>
                <w:rFonts w:ascii="標楷體" w:eastAsia="標楷體" w:hAnsi="標楷體" w:cs="Roman PS"/>
                <w:szCs w:val="24"/>
              </w:rPr>
            </w:pPr>
          </w:p>
        </w:tc>
      </w:tr>
      <w:tr w:rsidR="006C04B1" w:rsidRPr="00D86F67" w14:paraId="3CE3277C" w14:textId="77777777" w:rsidTr="00345539">
        <w:tblPrEx>
          <w:jc w:val="center"/>
        </w:tblPrEx>
        <w:trPr>
          <w:trHeight w:val="303"/>
          <w:jc w:val="center"/>
        </w:trPr>
        <w:tc>
          <w:tcPr>
            <w:tcW w:w="303" w:type="pct"/>
            <w:shd w:val="clear" w:color="auto" w:fill="auto"/>
          </w:tcPr>
          <w:p w14:paraId="4C5EB3D5"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第十三週</w:t>
            </w:r>
          </w:p>
        </w:tc>
        <w:tc>
          <w:tcPr>
            <w:tcW w:w="586" w:type="pct"/>
            <w:gridSpan w:val="2"/>
            <w:shd w:val="clear" w:color="auto" w:fill="auto"/>
          </w:tcPr>
          <w:p w14:paraId="6825C014"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0B46A6F8"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第四課</w:t>
            </w:r>
            <w:r w:rsidRPr="00F265CC">
              <w:rPr>
                <w:rFonts w:ascii="Times New Roman" w:eastAsia="標楷體" w:hAnsi="Times New Roman" w:cs="Times New Roman"/>
                <w:bCs/>
                <w:snapToGrid w:val="0"/>
                <w:kern w:val="0"/>
                <w:sz w:val="20"/>
                <w:szCs w:val="20"/>
              </w:rPr>
              <w:t>阿婆買菜</w:t>
            </w:r>
          </w:p>
        </w:tc>
        <w:tc>
          <w:tcPr>
            <w:tcW w:w="163" w:type="pct"/>
          </w:tcPr>
          <w:p w14:paraId="30803A8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425337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w:t>
            </w:r>
            <w:r w:rsidRPr="00F265CC">
              <w:rPr>
                <w:rFonts w:ascii="Times New Roman" w:eastAsia="標楷體" w:hAnsi="Times New Roman" w:cs="Times New Roman"/>
                <w:bCs/>
                <w:snapToGrid w:val="0"/>
                <w:kern w:val="0"/>
                <w:sz w:val="20"/>
                <w:szCs w:val="20"/>
              </w:rPr>
              <w:lastRenderedPageBreak/>
              <w:t>事表達、溝通，以運用於家庭、學校、社區生活之中。</w:t>
            </w:r>
          </w:p>
        </w:tc>
        <w:tc>
          <w:tcPr>
            <w:tcW w:w="289" w:type="pct"/>
          </w:tcPr>
          <w:p w14:paraId="0D9246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w:t>
            </w:r>
            <w:r w:rsidRPr="00F265CC">
              <w:rPr>
                <w:rFonts w:ascii="Times New Roman" w:eastAsia="標楷體" w:hAnsi="Times New Roman" w:cs="Times New Roman"/>
                <w:bCs/>
                <w:snapToGrid w:val="0"/>
                <w:kern w:val="0"/>
                <w:sz w:val="20"/>
                <w:szCs w:val="20"/>
              </w:rPr>
              <w:lastRenderedPageBreak/>
              <w:t>字詞的語音差異。</w:t>
            </w:r>
          </w:p>
          <w:p w14:paraId="3FACCE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6367E0B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tc>
        <w:tc>
          <w:tcPr>
            <w:tcW w:w="290" w:type="pct"/>
          </w:tcPr>
          <w:p w14:paraId="2323C87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2ECE086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3124E7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6FBEE2C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tc>
        <w:tc>
          <w:tcPr>
            <w:tcW w:w="458" w:type="pct"/>
            <w:gridSpan w:val="2"/>
          </w:tcPr>
          <w:p w14:paraId="09100A0D"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聽懂並說出各種食物種類的閩南語說法。</w:t>
            </w:r>
          </w:p>
          <w:p w14:paraId="475E491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能在表上</w:t>
            </w:r>
            <w:r w:rsidRPr="00F265CC">
              <w:rPr>
                <w:rFonts w:ascii="Times New Roman" w:eastAsia="標楷體" w:hAnsi="Times New Roman" w:cs="Times New Roman"/>
                <w:bCs/>
                <w:snapToGrid w:val="0"/>
                <w:kern w:val="0"/>
                <w:sz w:val="20"/>
                <w:szCs w:val="20"/>
              </w:rPr>
              <w:lastRenderedPageBreak/>
              <w:t>填出正確的食物選項。</w:t>
            </w:r>
          </w:p>
          <w:p w14:paraId="07271CA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將所學的食物種類應用在日常生活中。</w:t>
            </w:r>
          </w:p>
          <w:p w14:paraId="0282DA9C"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能自行說出食物搭配練習。</w:t>
            </w:r>
          </w:p>
        </w:tc>
        <w:tc>
          <w:tcPr>
            <w:tcW w:w="1068" w:type="pct"/>
          </w:tcPr>
          <w:p w14:paraId="71093F07"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第二單元</w:t>
            </w:r>
            <w:r w:rsidRPr="00F265CC">
              <w:rPr>
                <w:rFonts w:ascii="Times New Roman" w:eastAsia="標楷體" w:hAnsi="Times New Roman" w:cs="Times New Roman"/>
                <w:sz w:val="20"/>
                <w:szCs w:val="20"/>
              </w:rPr>
              <w:t>好食的物件</w:t>
            </w:r>
          </w:p>
          <w:p w14:paraId="0AC3DDC5"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第四課</w:t>
            </w:r>
            <w:r w:rsidRPr="00F265CC">
              <w:rPr>
                <w:rFonts w:ascii="Times New Roman" w:eastAsia="標楷體" w:hAnsi="Times New Roman" w:cs="Times New Roman"/>
                <w:sz w:val="20"/>
                <w:szCs w:val="20"/>
              </w:rPr>
              <w:t>阿婆買菜</w:t>
            </w:r>
          </w:p>
          <w:p w14:paraId="171F7A1A"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來練習</w:t>
            </w:r>
          </w:p>
          <w:p w14:paraId="2D9BFF6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教師請學生分享家人最喜歡吃什麼，藉此導入本課練習。</w:t>
            </w:r>
          </w:p>
          <w:p w14:paraId="54A0EE1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2.</w:t>
            </w:r>
            <w:r w:rsidRPr="00F265CC">
              <w:rPr>
                <w:rFonts w:ascii="Times New Roman" w:eastAsia="標楷體" w:hAnsi="Times New Roman" w:cs="Times New Roman"/>
                <w:sz w:val="20"/>
                <w:szCs w:val="20"/>
              </w:rPr>
              <w:t>教師利用教學媒體，和學生討論練習內容，指導學生作答方法。</w:t>
            </w:r>
          </w:p>
          <w:p w14:paraId="3CDB285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教師播放教學媒體，引導學生依</w:t>
            </w:r>
            <w:r>
              <w:rPr>
                <w:rFonts w:ascii="Times New Roman" w:eastAsia="標楷體" w:hAnsi="Times New Roman" w:cs="Times New Roman"/>
                <w:sz w:val="20"/>
                <w:szCs w:val="20"/>
              </w:rPr>
              <w:t>教學媒體</w:t>
            </w:r>
            <w:r w:rsidRPr="00F265CC">
              <w:rPr>
                <w:rFonts w:ascii="Times New Roman" w:eastAsia="標楷體" w:hAnsi="Times New Roman" w:cs="Times New Roman"/>
                <w:sz w:val="20"/>
                <w:szCs w:val="20"/>
              </w:rPr>
              <w:t>內容，在表格上填出正確的選項。</w:t>
            </w:r>
          </w:p>
          <w:p w14:paraId="3EA6B99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教師利用教學媒體示範一次，公布正確答案。</w:t>
            </w:r>
          </w:p>
          <w:p w14:paraId="1D29B91C"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5.</w:t>
            </w:r>
            <w:r w:rsidRPr="00F265CC">
              <w:rPr>
                <w:rFonts w:ascii="Times New Roman" w:eastAsia="標楷體" w:hAnsi="Times New Roman" w:cs="Times New Roman"/>
                <w:sz w:val="20"/>
                <w:szCs w:val="20"/>
              </w:rPr>
              <w:t>教師檢查學生作答情況，答錯者予以更正。</w:t>
            </w:r>
          </w:p>
          <w:p w14:paraId="64AF1AF2"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做伙來耍</w:t>
            </w:r>
          </w:p>
          <w:p w14:paraId="2CA9A376"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教師帶領全班複習本課語詞。</w:t>
            </w:r>
          </w:p>
          <w:p w14:paraId="02F0AEC7"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教師展開教學媒體「做伙來耍」頁面，解說遊戲方法。</w:t>
            </w:r>
          </w:p>
          <w:p w14:paraId="666DB1A7"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教師詢問學生如果</w:t>
            </w:r>
            <w:r w:rsidRPr="00F265CC">
              <w:rPr>
                <w:rFonts w:ascii="Times New Roman" w:eastAsia="標楷體" w:hAnsi="Times New Roman" w:cs="Times New Roman"/>
                <w:sz w:val="20"/>
                <w:szCs w:val="20"/>
              </w:rPr>
              <w:t>你是廚師，你想要煮什麼？需要用到的食材有哪些？</w:t>
            </w:r>
          </w:p>
          <w:p w14:paraId="194537B4"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學生可以依照自己喜歡的食材，自由發揮創作。</w:t>
            </w:r>
          </w:p>
        </w:tc>
        <w:tc>
          <w:tcPr>
            <w:tcW w:w="463" w:type="pct"/>
            <w:gridSpan w:val="2"/>
            <w:shd w:val="clear" w:color="auto" w:fill="auto"/>
          </w:tcPr>
          <w:p w14:paraId="0F76AB5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5696FB5F"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討論活動</w:t>
            </w:r>
          </w:p>
          <w:p w14:paraId="7936472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紙筆測驗</w:t>
            </w:r>
          </w:p>
        </w:tc>
        <w:tc>
          <w:tcPr>
            <w:tcW w:w="463" w:type="pct"/>
            <w:shd w:val="clear" w:color="auto" w:fill="auto"/>
          </w:tcPr>
          <w:p w14:paraId="32545C4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6964601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w:t>
            </w:r>
            <w:r w:rsidRPr="00F265CC">
              <w:rPr>
                <w:rFonts w:ascii="Times New Roman" w:eastAsia="標楷體" w:hAnsi="Times New Roman" w:cs="Times New Roman"/>
                <w:kern w:val="0"/>
                <w:sz w:val="20"/>
                <w:szCs w:val="20"/>
              </w:rPr>
              <w:lastRenderedPageBreak/>
              <w:t>的，以及學習學科基礎知識所應具備的字詞彙。</w:t>
            </w:r>
          </w:p>
          <w:p w14:paraId="4AC62AF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低年級：能在一般生活情境中，懂得運用文本習得的知識解決問題。</w:t>
            </w:r>
          </w:p>
        </w:tc>
        <w:tc>
          <w:tcPr>
            <w:tcW w:w="467" w:type="pct"/>
          </w:tcPr>
          <w:p w14:paraId="2F6B27D0" w14:textId="77777777" w:rsidR="006C04B1" w:rsidRPr="00D86F67" w:rsidRDefault="006C04B1" w:rsidP="00345539">
            <w:pPr>
              <w:snapToGrid w:val="0"/>
              <w:rPr>
                <w:rFonts w:ascii="標楷體" w:eastAsia="標楷體" w:hAnsi="標楷體" w:cs="Roman PS"/>
                <w:szCs w:val="24"/>
              </w:rPr>
            </w:pPr>
          </w:p>
        </w:tc>
      </w:tr>
      <w:tr w:rsidR="006C04B1" w:rsidRPr="00D86F67" w14:paraId="42C2F4A2" w14:textId="77777777" w:rsidTr="00345539">
        <w:tblPrEx>
          <w:jc w:val="center"/>
        </w:tblPrEx>
        <w:trPr>
          <w:trHeight w:val="303"/>
          <w:jc w:val="center"/>
        </w:trPr>
        <w:tc>
          <w:tcPr>
            <w:tcW w:w="303" w:type="pct"/>
            <w:shd w:val="clear" w:color="auto" w:fill="auto"/>
          </w:tcPr>
          <w:p w14:paraId="716EA07A"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第十四週</w:t>
            </w:r>
          </w:p>
        </w:tc>
        <w:tc>
          <w:tcPr>
            <w:tcW w:w="586" w:type="pct"/>
            <w:gridSpan w:val="2"/>
            <w:shd w:val="clear" w:color="auto" w:fill="auto"/>
          </w:tcPr>
          <w:p w14:paraId="3C0F5FC2"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第二單元</w:t>
            </w:r>
            <w:r w:rsidRPr="00F265CC">
              <w:rPr>
                <w:rFonts w:ascii="Times New Roman" w:eastAsia="標楷體" w:hAnsi="Times New Roman" w:cs="Times New Roman"/>
                <w:bCs/>
                <w:snapToGrid w:val="0"/>
                <w:kern w:val="0"/>
                <w:sz w:val="20"/>
                <w:szCs w:val="20"/>
              </w:rPr>
              <w:t>好食的物件</w:t>
            </w:r>
          </w:p>
          <w:p w14:paraId="34D95DA2"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單元活動二</w:t>
            </w:r>
          </w:p>
        </w:tc>
        <w:tc>
          <w:tcPr>
            <w:tcW w:w="163" w:type="pct"/>
          </w:tcPr>
          <w:p w14:paraId="11E9E69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5541224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w:t>
            </w:r>
            <w:r w:rsidRPr="00F265CC">
              <w:rPr>
                <w:rFonts w:ascii="Times New Roman" w:eastAsia="標楷體" w:hAnsi="Times New Roman" w:cs="Times New Roman"/>
                <w:bCs/>
                <w:snapToGrid w:val="0"/>
                <w:kern w:val="0"/>
                <w:sz w:val="20"/>
                <w:szCs w:val="20"/>
              </w:rPr>
              <w:lastRenderedPageBreak/>
              <w:t>語文的能力。</w:t>
            </w:r>
          </w:p>
          <w:p w14:paraId="3ECCC0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4FFB3BB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1-Ⅰ-2 </w:t>
            </w:r>
            <w:r w:rsidRPr="00F265CC">
              <w:rPr>
                <w:rFonts w:ascii="Times New Roman" w:eastAsia="標楷體" w:hAnsi="Times New Roman" w:cs="Times New Roman"/>
                <w:bCs/>
                <w:snapToGrid w:val="0"/>
                <w:kern w:val="0"/>
                <w:sz w:val="20"/>
                <w:szCs w:val="20"/>
              </w:rPr>
              <w:t>能聽懂日常生活中閩南語語</w:t>
            </w:r>
            <w:r w:rsidRPr="00F265CC">
              <w:rPr>
                <w:rFonts w:ascii="Times New Roman" w:eastAsia="標楷體" w:hAnsi="Times New Roman" w:cs="Times New Roman"/>
                <w:bCs/>
                <w:snapToGrid w:val="0"/>
                <w:kern w:val="0"/>
                <w:sz w:val="20"/>
                <w:szCs w:val="20"/>
              </w:rPr>
              <w:lastRenderedPageBreak/>
              <w:t>句並掌握重點。</w:t>
            </w:r>
          </w:p>
          <w:p w14:paraId="742FD11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697492B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2-Ⅰ-2 </w:t>
            </w:r>
            <w:r w:rsidRPr="00F265CC">
              <w:rPr>
                <w:rFonts w:ascii="Times New Roman" w:eastAsia="標楷體" w:hAnsi="Times New Roman" w:cs="Times New Roman"/>
                <w:bCs/>
                <w:snapToGrid w:val="0"/>
                <w:kern w:val="0"/>
                <w:sz w:val="20"/>
                <w:szCs w:val="20"/>
              </w:rPr>
              <w:t>能初步運用閩南語表達感受、情緒與需求。</w:t>
            </w:r>
          </w:p>
          <w:p w14:paraId="382CE44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F265CC">
              <w:rPr>
                <w:rFonts w:ascii="Times New Roman" w:eastAsia="標楷體" w:hAnsi="Times New Roman" w:cs="Times New Roman"/>
                <w:bCs/>
                <w:snapToGrid w:val="0"/>
                <w:kern w:val="0"/>
                <w:sz w:val="20"/>
                <w:szCs w:val="20"/>
              </w:rPr>
              <w:t>能建立樂意閱</w:t>
            </w:r>
            <w:r w:rsidRPr="00F265CC">
              <w:rPr>
                <w:rFonts w:ascii="Times New Roman" w:eastAsia="標楷體" w:hAnsi="Times New Roman" w:cs="Times New Roman"/>
                <w:bCs/>
                <w:snapToGrid w:val="0"/>
                <w:kern w:val="0"/>
                <w:sz w:val="20"/>
                <w:szCs w:val="20"/>
              </w:rPr>
              <w:lastRenderedPageBreak/>
              <w:t>讀閩南語文語句和短文的興趣。</w:t>
            </w:r>
          </w:p>
        </w:tc>
        <w:tc>
          <w:tcPr>
            <w:tcW w:w="290" w:type="pct"/>
          </w:tcPr>
          <w:p w14:paraId="2D3E25F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F265CC">
              <w:rPr>
                <w:rFonts w:ascii="Times New Roman" w:eastAsia="標楷體" w:hAnsi="Times New Roman" w:cs="Times New Roman"/>
                <w:bCs/>
                <w:snapToGrid w:val="0"/>
                <w:kern w:val="0"/>
                <w:sz w:val="20"/>
                <w:szCs w:val="20"/>
              </w:rPr>
              <w:t>文字認讀</w:t>
            </w:r>
            <w:r>
              <w:rPr>
                <w:rFonts w:ascii="Times New Roman" w:eastAsia="標楷體" w:hAnsi="Times New Roman" w:cs="Times New Roman"/>
                <w:bCs/>
                <w:snapToGrid w:val="0"/>
                <w:kern w:val="0"/>
                <w:sz w:val="20"/>
                <w:szCs w:val="20"/>
              </w:rPr>
              <w:t>。</w:t>
            </w:r>
          </w:p>
          <w:p w14:paraId="4442B0E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F265CC">
              <w:rPr>
                <w:rFonts w:ascii="Times New Roman" w:eastAsia="標楷體" w:hAnsi="Times New Roman" w:cs="Times New Roman"/>
                <w:bCs/>
                <w:snapToGrid w:val="0"/>
                <w:kern w:val="0"/>
                <w:sz w:val="20"/>
                <w:szCs w:val="20"/>
              </w:rPr>
              <w:t>語詞運</w:t>
            </w:r>
            <w:r w:rsidRPr="00F265CC">
              <w:rPr>
                <w:rFonts w:ascii="Times New Roman" w:eastAsia="標楷體" w:hAnsi="Times New Roman" w:cs="Times New Roman"/>
                <w:bCs/>
                <w:snapToGrid w:val="0"/>
                <w:kern w:val="0"/>
                <w:sz w:val="20"/>
                <w:szCs w:val="20"/>
              </w:rPr>
              <w:lastRenderedPageBreak/>
              <w:t>用。</w:t>
            </w:r>
          </w:p>
          <w:p w14:paraId="4D8A18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45E6BD8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4002A9D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p w14:paraId="413A218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6E25070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能正確聽懂題目作答。</w:t>
            </w:r>
          </w:p>
          <w:p w14:paraId="1D8B0F8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可自行讀出題目內容。</w:t>
            </w:r>
          </w:p>
          <w:p w14:paraId="7ADF773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理解閩南</w:t>
            </w:r>
            <w:r w:rsidRPr="00F265CC">
              <w:rPr>
                <w:rFonts w:ascii="Times New Roman" w:eastAsia="標楷體" w:hAnsi="Times New Roman" w:cs="Times New Roman"/>
                <w:bCs/>
                <w:snapToGrid w:val="0"/>
                <w:kern w:val="0"/>
                <w:sz w:val="20"/>
                <w:szCs w:val="20"/>
              </w:rPr>
              <w:lastRenderedPageBreak/>
              <w:t>語語意。</w:t>
            </w:r>
          </w:p>
          <w:p w14:paraId="69EE977B"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聽辨閩南語的故事內容。</w:t>
            </w:r>
          </w:p>
          <w:p w14:paraId="0136439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5.</w:t>
            </w:r>
            <w:r w:rsidRPr="00F265CC">
              <w:rPr>
                <w:rFonts w:ascii="Times New Roman" w:eastAsia="標楷體" w:hAnsi="Times New Roman" w:cs="Times New Roman"/>
                <w:bCs/>
                <w:snapToGrid w:val="0"/>
                <w:kern w:val="0"/>
                <w:sz w:val="20"/>
                <w:szCs w:val="20"/>
              </w:rPr>
              <w:t>運用閩南語回答問題。</w:t>
            </w:r>
          </w:p>
        </w:tc>
        <w:tc>
          <w:tcPr>
            <w:tcW w:w="1068" w:type="pct"/>
          </w:tcPr>
          <w:p w14:paraId="19CBE601"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第二單元</w:t>
            </w:r>
            <w:r w:rsidRPr="00F265CC">
              <w:rPr>
                <w:rFonts w:ascii="Times New Roman" w:eastAsia="標楷體" w:hAnsi="Times New Roman" w:cs="Times New Roman"/>
                <w:sz w:val="20"/>
                <w:szCs w:val="20"/>
              </w:rPr>
              <w:t>好食的物件</w:t>
            </w:r>
          </w:p>
          <w:p w14:paraId="3E43684A"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單元活動二</w:t>
            </w:r>
          </w:p>
          <w:p w14:paraId="3B04BF81"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練武功</w:t>
            </w:r>
            <w:r>
              <w:rPr>
                <w:rFonts w:ascii="Times New Roman" w:eastAsia="標楷體" w:hAnsi="Times New Roman" w:cs="Times New Roman"/>
                <w:sz w:val="20"/>
                <w:szCs w:val="20"/>
              </w:rPr>
              <w:t>2</w:t>
            </w:r>
          </w:p>
          <w:p w14:paraId="4033872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教師揭示教學媒體、學生課本翻至此頁，引導學生認知練習作答的方式。</w:t>
            </w:r>
          </w:p>
          <w:p w14:paraId="13D42A4D"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教師播放教學媒體，請學生選</w:t>
            </w:r>
            <w:r w:rsidRPr="00F265CC">
              <w:rPr>
                <w:rFonts w:ascii="Times New Roman" w:eastAsia="標楷體" w:hAnsi="Times New Roman" w:cs="Times New Roman"/>
                <w:sz w:val="20"/>
                <w:szCs w:val="20"/>
              </w:rPr>
              <w:lastRenderedPageBreak/>
              <w:t>出正確的答案。</w:t>
            </w:r>
          </w:p>
          <w:p w14:paraId="4D67849E"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作答完畢，再利用本頁提供的句型，進行口說練習。</w:t>
            </w:r>
          </w:p>
          <w:p w14:paraId="17578787"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鬥陣聽故事</w:t>
            </w:r>
          </w:p>
          <w:p w14:paraId="13F70FA0"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教師揭示本故事的教學媒體，學生課本翻至此頁。</w:t>
            </w:r>
          </w:p>
          <w:p w14:paraId="081F2ED7"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介紹故事概要，並問學生如果營養不均衡會怎麼樣？</w:t>
            </w:r>
          </w:p>
          <w:p w14:paraId="2F54AD0C"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由會說的學生做簡單的故事概要報告，師生一起討論故事劇情。</w:t>
            </w:r>
          </w:p>
          <w:p w14:paraId="5E7F6F03"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播放教學媒體「想看覓．講看覓」題目音檔或由教師參考教師手冊發問。</w:t>
            </w:r>
          </w:p>
        </w:tc>
        <w:tc>
          <w:tcPr>
            <w:tcW w:w="463" w:type="pct"/>
            <w:gridSpan w:val="2"/>
            <w:shd w:val="clear" w:color="auto" w:fill="auto"/>
          </w:tcPr>
          <w:p w14:paraId="59D2B522"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實作評量</w:t>
            </w:r>
          </w:p>
        </w:tc>
        <w:tc>
          <w:tcPr>
            <w:tcW w:w="463" w:type="pct"/>
            <w:shd w:val="clear" w:color="auto" w:fill="auto"/>
          </w:tcPr>
          <w:p w14:paraId="037BBA8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3CAFE3CD" w14:textId="77777777" w:rsidR="006C04B1" w:rsidRPr="00D86F67" w:rsidRDefault="006C04B1" w:rsidP="00345539">
            <w:pPr>
              <w:snapToGrid w:val="0"/>
              <w:rPr>
                <w:rFonts w:ascii="標楷體" w:eastAsia="標楷體" w:hAnsi="標楷體" w:cs="Roman PS"/>
                <w:szCs w:val="24"/>
              </w:rPr>
            </w:pPr>
          </w:p>
        </w:tc>
      </w:tr>
      <w:tr w:rsidR="006C04B1" w:rsidRPr="00D86F67" w14:paraId="63353CBA" w14:textId="77777777" w:rsidTr="00345539">
        <w:tblPrEx>
          <w:jc w:val="center"/>
        </w:tblPrEx>
        <w:trPr>
          <w:trHeight w:val="303"/>
          <w:jc w:val="center"/>
        </w:trPr>
        <w:tc>
          <w:tcPr>
            <w:tcW w:w="303" w:type="pct"/>
            <w:shd w:val="clear" w:color="auto" w:fill="auto"/>
          </w:tcPr>
          <w:p w14:paraId="4C2FB76E"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第十五週</w:t>
            </w:r>
          </w:p>
        </w:tc>
        <w:tc>
          <w:tcPr>
            <w:tcW w:w="586" w:type="pct"/>
            <w:gridSpan w:val="2"/>
            <w:shd w:val="clear" w:color="auto" w:fill="auto"/>
          </w:tcPr>
          <w:p w14:paraId="5D9CC2DD"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第三單元</w:t>
            </w:r>
            <w:r w:rsidRPr="00F265CC">
              <w:rPr>
                <w:rFonts w:ascii="Times New Roman" w:eastAsia="標楷體" w:hAnsi="Times New Roman" w:cs="Times New Roman"/>
                <w:bCs/>
                <w:snapToGrid w:val="0"/>
                <w:kern w:val="0"/>
                <w:sz w:val="20"/>
                <w:szCs w:val="20"/>
              </w:rPr>
              <w:t>倒反的世界</w:t>
            </w:r>
          </w:p>
          <w:p w14:paraId="61EC7233"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第五課</w:t>
            </w:r>
            <w:r w:rsidRPr="00F265CC">
              <w:rPr>
                <w:rFonts w:ascii="Times New Roman" w:eastAsia="標楷體" w:hAnsi="Times New Roman" w:cs="Times New Roman"/>
                <w:bCs/>
                <w:snapToGrid w:val="0"/>
                <w:kern w:val="0"/>
                <w:sz w:val="20"/>
                <w:szCs w:val="20"/>
              </w:rPr>
              <w:t>當時才會天光</w:t>
            </w:r>
          </w:p>
        </w:tc>
        <w:tc>
          <w:tcPr>
            <w:tcW w:w="163" w:type="pct"/>
          </w:tcPr>
          <w:p w14:paraId="46E5E72B"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7CE231E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0CA0C66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0EE9324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233A3F6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w:t>
            </w:r>
            <w:r w:rsidRPr="00F265CC">
              <w:rPr>
                <w:rFonts w:ascii="Times New Roman" w:eastAsia="標楷體" w:hAnsi="Times New Roman" w:cs="Times New Roman"/>
                <w:bCs/>
                <w:snapToGrid w:val="0"/>
                <w:kern w:val="0"/>
                <w:sz w:val="20"/>
                <w:szCs w:val="20"/>
              </w:rPr>
              <w:lastRenderedPageBreak/>
              <w:t>讀所學的閩南語課文。</w:t>
            </w:r>
          </w:p>
          <w:p w14:paraId="0C9F576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tc>
        <w:tc>
          <w:tcPr>
            <w:tcW w:w="290" w:type="pct"/>
          </w:tcPr>
          <w:p w14:paraId="57E9672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302747B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6DF71D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3C3A931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p w14:paraId="2E2AF04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40513387"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r w:rsidRPr="00F265CC">
              <w:rPr>
                <w:rFonts w:ascii="Times New Roman" w:eastAsia="標楷體" w:hAnsi="Times New Roman" w:cs="Times New Roman"/>
                <w:bCs/>
                <w:snapToGrid w:val="0"/>
                <w:kern w:val="0"/>
                <w:sz w:val="20"/>
                <w:szCs w:val="20"/>
              </w:rPr>
              <w:t>正確的朗讀課文與歌唱。</w:t>
            </w:r>
          </w:p>
          <w:p w14:paraId="0632AA6C"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以課文內容做角色扮演的情境模擬會話。</w:t>
            </w:r>
          </w:p>
          <w:p w14:paraId="60C0A5A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觀察到黑夜的暗和天亮的光明比較，並認知其相反的對應性。</w:t>
            </w:r>
          </w:p>
        </w:tc>
        <w:tc>
          <w:tcPr>
            <w:tcW w:w="1068" w:type="pct"/>
          </w:tcPr>
          <w:p w14:paraId="59A10A1B"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第三單元</w:t>
            </w:r>
            <w:r w:rsidRPr="00F265CC">
              <w:rPr>
                <w:rFonts w:ascii="Times New Roman" w:eastAsia="標楷體" w:hAnsi="Times New Roman" w:cs="Times New Roman"/>
                <w:sz w:val="20"/>
                <w:szCs w:val="20"/>
              </w:rPr>
              <w:t>倒反的世界</w:t>
            </w:r>
          </w:p>
          <w:p w14:paraId="120D9E5B"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第五課</w:t>
            </w:r>
            <w:r w:rsidRPr="00F265CC">
              <w:rPr>
                <w:rFonts w:ascii="Times New Roman" w:eastAsia="標楷體" w:hAnsi="Times New Roman" w:cs="Times New Roman"/>
                <w:sz w:val="20"/>
                <w:szCs w:val="20"/>
              </w:rPr>
              <w:t>當時才會天光</w:t>
            </w:r>
          </w:p>
          <w:p w14:paraId="2F80B5C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教師請學生關掉教室電燈，教室如有窗簾也一併上後，稍等一會兒再打</w:t>
            </w:r>
            <w:r>
              <w:rPr>
                <w:rFonts w:ascii="Times New Roman" w:eastAsia="標楷體" w:hAnsi="Times New Roman" w:cs="Times New Roman"/>
                <w:sz w:val="20"/>
                <w:szCs w:val="20"/>
              </w:rPr>
              <w:t>開</w:t>
            </w:r>
            <w:r w:rsidRPr="00F265CC">
              <w:rPr>
                <w:rFonts w:ascii="Times New Roman" w:eastAsia="標楷體" w:hAnsi="Times New Roman" w:cs="Times New Roman"/>
                <w:sz w:val="20"/>
                <w:szCs w:val="20"/>
              </w:rPr>
              <w:t>電燈。</w:t>
            </w:r>
          </w:p>
          <w:p w14:paraId="77CAF114"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教師問學生這電燈一開一關有什麼不一樣的差別，由學生發表感想。</w:t>
            </w:r>
          </w:p>
          <w:p w14:paraId="3F8F7F48"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教師告知學生這就是課文裡明和暗的相反情境，本課重</w:t>
            </w:r>
            <w:r w:rsidRPr="00F265CC">
              <w:rPr>
                <w:rFonts w:ascii="Times New Roman" w:eastAsia="標楷體" w:hAnsi="Times New Roman" w:cs="Times New Roman"/>
                <w:sz w:val="20"/>
                <w:szCs w:val="20"/>
              </w:rPr>
              <w:t>點就是</w:t>
            </w:r>
            <w:r>
              <w:rPr>
                <w:rFonts w:ascii="Times New Roman" w:eastAsia="標楷體" w:hAnsi="Times New Roman" w:cs="Times New Roman"/>
                <w:sz w:val="20"/>
                <w:szCs w:val="20"/>
              </w:rPr>
              <w:t>在學習形容詞的相反詞。</w:t>
            </w:r>
          </w:p>
          <w:p w14:paraId="7F12C019"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Pr>
                <w:rFonts w:ascii="Times New Roman" w:eastAsia="標楷體" w:hAnsi="Times New Roman" w:cs="Times New Roman"/>
                <w:sz w:val="20"/>
                <w:szCs w:val="20"/>
              </w:rPr>
              <w:t>教師可</w:t>
            </w:r>
            <w:r w:rsidRPr="00F265CC">
              <w:rPr>
                <w:rFonts w:ascii="Times New Roman" w:eastAsia="標楷體" w:hAnsi="Times New Roman" w:cs="Times New Roman"/>
                <w:sz w:val="20"/>
                <w:szCs w:val="20"/>
              </w:rPr>
              <w:t>參考「課文語詞例句」，引導學生念誦本課生詞之例句，待學生熟讀後，可再以分組等方式，請學生逐條輪讀。</w:t>
            </w:r>
          </w:p>
          <w:p w14:paraId="0D608236" w14:textId="77777777" w:rsidR="006C04B1" w:rsidRPr="00C32FD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C32FD8">
              <w:rPr>
                <w:rFonts w:ascii="Times New Roman" w:eastAsia="標楷體" w:hAnsi="Times New Roman" w:cs="Times New Roman"/>
                <w:sz w:val="20"/>
                <w:szCs w:val="20"/>
              </w:rPr>
              <w:t>教師播放教學媒體</w:t>
            </w:r>
            <w:r>
              <w:rPr>
                <w:rFonts w:ascii="Times New Roman" w:eastAsia="標楷體" w:hAnsi="Times New Roman" w:cs="Times New Roman"/>
                <w:sz w:val="20"/>
                <w:szCs w:val="20"/>
              </w:rPr>
              <w:t>，</w:t>
            </w:r>
            <w:r w:rsidRPr="00C32FD8">
              <w:rPr>
                <w:rFonts w:ascii="Times New Roman" w:eastAsia="標楷體" w:hAnsi="Times New Roman" w:cs="Times New Roman"/>
                <w:sz w:val="20"/>
                <w:szCs w:val="20"/>
              </w:rPr>
              <w:t>帶領全班熟讀課文並了解文意。</w:t>
            </w:r>
          </w:p>
          <w:p w14:paraId="4A70004C"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C32FD8">
              <w:rPr>
                <w:rFonts w:ascii="Times New Roman" w:eastAsia="標楷體" w:hAnsi="Times New Roman" w:cs="Times New Roman"/>
                <w:sz w:val="20"/>
                <w:szCs w:val="20"/>
              </w:rPr>
              <w:t>.</w:t>
            </w:r>
            <w:r w:rsidRPr="00C32FD8">
              <w:rPr>
                <w:rFonts w:ascii="Times New Roman" w:eastAsia="標楷體" w:hAnsi="Times New Roman" w:cs="Times New Roman"/>
                <w:sz w:val="20"/>
                <w:szCs w:val="20"/>
              </w:rPr>
              <w:t>教師可請學生分享有沒有前一晚睡不著</w:t>
            </w:r>
            <w:r>
              <w:rPr>
                <w:rFonts w:ascii="Times New Roman" w:eastAsia="標楷體" w:hAnsi="Times New Roman" w:cs="Times New Roman"/>
                <w:sz w:val="20"/>
                <w:szCs w:val="20"/>
              </w:rPr>
              <w:t>，</w:t>
            </w:r>
            <w:r w:rsidRPr="00C32FD8">
              <w:rPr>
                <w:rFonts w:ascii="Times New Roman" w:eastAsia="標楷體" w:hAnsi="Times New Roman" w:cs="Times New Roman"/>
                <w:sz w:val="20"/>
                <w:szCs w:val="20"/>
              </w:rPr>
              <w:t>期待天亮的心情。</w:t>
            </w:r>
          </w:p>
        </w:tc>
        <w:tc>
          <w:tcPr>
            <w:tcW w:w="463" w:type="pct"/>
            <w:gridSpan w:val="2"/>
            <w:shd w:val="clear" w:color="auto" w:fill="auto"/>
          </w:tcPr>
          <w:p w14:paraId="45C843A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討論活動</w:t>
            </w:r>
          </w:p>
          <w:p w14:paraId="2ED8CBB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tc>
        <w:tc>
          <w:tcPr>
            <w:tcW w:w="463" w:type="pct"/>
            <w:shd w:val="clear" w:color="auto" w:fill="auto"/>
          </w:tcPr>
          <w:p w14:paraId="4E0C081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3E9F47A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E12 </w:t>
            </w:r>
            <w:r w:rsidRPr="00F265CC">
              <w:rPr>
                <w:rFonts w:ascii="Times New Roman" w:eastAsia="標楷體" w:hAnsi="Times New Roman" w:cs="Times New Roman"/>
                <w:kern w:val="0"/>
                <w:sz w:val="20"/>
                <w:szCs w:val="20"/>
              </w:rPr>
              <w:t>規劃個人與家庭的生活作息。</w:t>
            </w:r>
          </w:p>
          <w:p w14:paraId="7F8D923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752EFDB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p w14:paraId="26C7C55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低年級：能在一般生活情境中，懂得運用文本習得的知識解決問題。</w:t>
            </w:r>
          </w:p>
        </w:tc>
        <w:tc>
          <w:tcPr>
            <w:tcW w:w="467" w:type="pct"/>
          </w:tcPr>
          <w:p w14:paraId="58EBA567" w14:textId="77777777" w:rsidR="006C04B1" w:rsidRPr="00D86F67" w:rsidRDefault="006C04B1" w:rsidP="00345539">
            <w:pPr>
              <w:snapToGrid w:val="0"/>
              <w:rPr>
                <w:rFonts w:ascii="標楷體" w:eastAsia="標楷體" w:hAnsi="標楷體" w:cs="Roman PS"/>
                <w:szCs w:val="24"/>
              </w:rPr>
            </w:pPr>
          </w:p>
        </w:tc>
      </w:tr>
      <w:tr w:rsidR="006C04B1" w:rsidRPr="00D86F67" w14:paraId="680859C0" w14:textId="77777777" w:rsidTr="00345539">
        <w:tblPrEx>
          <w:jc w:val="center"/>
        </w:tblPrEx>
        <w:trPr>
          <w:trHeight w:val="303"/>
          <w:jc w:val="center"/>
        </w:trPr>
        <w:tc>
          <w:tcPr>
            <w:tcW w:w="303" w:type="pct"/>
            <w:shd w:val="clear" w:color="auto" w:fill="auto"/>
          </w:tcPr>
          <w:p w14:paraId="0C67A362"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第十六週</w:t>
            </w:r>
          </w:p>
        </w:tc>
        <w:tc>
          <w:tcPr>
            <w:tcW w:w="586" w:type="pct"/>
            <w:gridSpan w:val="2"/>
            <w:shd w:val="clear" w:color="auto" w:fill="auto"/>
          </w:tcPr>
          <w:p w14:paraId="7EF3AB15"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第三單元</w:t>
            </w:r>
            <w:r w:rsidRPr="00F265CC">
              <w:rPr>
                <w:rFonts w:ascii="Times New Roman" w:eastAsia="標楷體" w:hAnsi="Times New Roman" w:cs="Times New Roman"/>
                <w:bCs/>
                <w:snapToGrid w:val="0"/>
                <w:kern w:val="0"/>
                <w:sz w:val="20"/>
                <w:szCs w:val="20"/>
              </w:rPr>
              <w:t>倒反的世界</w:t>
            </w:r>
          </w:p>
          <w:p w14:paraId="64F74594"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第五課</w:t>
            </w:r>
            <w:r w:rsidRPr="00F265CC">
              <w:rPr>
                <w:rFonts w:ascii="Times New Roman" w:eastAsia="標楷體" w:hAnsi="Times New Roman" w:cs="Times New Roman"/>
                <w:bCs/>
                <w:snapToGrid w:val="0"/>
                <w:kern w:val="0"/>
                <w:sz w:val="20"/>
                <w:szCs w:val="20"/>
              </w:rPr>
              <w:t>當時才會天光</w:t>
            </w:r>
          </w:p>
        </w:tc>
        <w:tc>
          <w:tcPr>
            <w:tcW w:w="163" w:type="pct"/>
          </w:tcPr>
          <w:p w14:paraId="7D352FD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7C78DBE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439887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4D99ED8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w:t>
            </w:r>
            <w:r w:rsidRPr="00F265CC">
              <w:rPr>
                <w:rFonts w:ascii="Times New Roman" w:eastAsia="標楷體" w:hAnsi="Times New Roman" w:cs="Times New Roman"/>
                <w:bCs/>
                <w:snapToGrid w:val="0"/>
                <w:kern w:val="0"/>
                <w:sz w:val="20"/>
                <w:szCs w:val="20"/>
              </w:rPr>
              <w:lastRenderedPageBreak/>
              <w:t>並掌握重點。</w:t>
            </w:r>
          </w:p>
          <w:p w14:paraId="253B6E8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p w14:paraId="740AFF6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tc>
        <w:tc>
          <w:tcPr>
            <w:tcW w:w="290" w:type="pct"/>
          </w:tcPr>
          <w:p w14:paraId="64F45F7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0DFF44A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14F98E2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44CEBBE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t>家庭生活</w:t>
            </w:r>
            <w:r>
              <w:rPr>
                <w:rFonts w:ascii="Times New Roman" w:eastAsia="標楷體" w:hAnsi="Times New Roman" w:cs="Times New Roman"/>
                <w:bCs/>
                <w:snapToGrid w:val="0"/>
                <w:kern w:val="0"/>
                <w:sz w:val="20"/>
                <w:szCs w:val="20"/>
              </w:rPr>
              <w:t>。</w:t>
            </w:r>
          </w:p>
          <w:p w14:paraId="4A0AF83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w:t>
            </w:r>
            <w:r w:rsidRPr="00F265CC">
              <w:rPr>
                <w:rFonts w:ascii="Times New Roman" w:eastAsia="標楷體" w:hAnsi="Times New Roman" w:cs="Times New Roman"/>
                <w:bCs/>
                <w:snapToGrid w:val="0"/>
                <w:kern w:val="0"/>
                <w:sz w:val="20"/>
                <w:szCs w:val="20"/>
              </w:rPr>
              <w:lastRenderedPageBreak/>
              <w:t>達</w:t>
            </w:r>
            <w:r>
              <w:rPr>
                <w:rFonts w:ascii="Times New Roman" w:eastAsia="標楷體" w:hAnsi="Times New Roman" w:cs="Times New Roman"/>
                <w:bCs/>
                <w:snapToGrid w:val="0"/>
                <w:kern w:val="0"/>
                <w:sz w:val="20"/>
                <w:szCs w:val="20"/>
              </w:rPr>
              <w:t>。</w:t>
            </w:r>
          </w:p>
        </w:tc>
        <w:tc>
          <w:tcPr>
            <w:tcW w:w="458" w:type="pct"/>
            <w:gridSpan w:val="2"/>
          </w:tcPr>
          <w:p w14:paraId="21E210E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正確讀出語詞頁裡的相反詞例詞。</w:t>
            </w:r>
          </w:p>
          <w:p w14:paraId="78AF587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自行舉例其他形容詞的相反詞。</w:t>
            </w:r>
          </w:p>
          <w:p w14:paraId="79E1B24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讀出「相招來開講」的對話句型，並進行對話的問答。</w:t>
            </w:r>
          </w:p>
          <w:p w14:paraId="62825BE3"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進行「相招來開講」語詞替換的簡單造句。</w:t>
            </w:r>
          </w:p>
        </w:tc>
        <w:tc>
          <w:tcPr>
            <w:tcW w:w="1068" w:type="pct"/>
          </w:tcPr>
          <w:p w14:paraId="3E0BEF8D"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第三單元</w:t>
            </w:r>
            <w:r w:rsidRPr="00F265CC">
              <w:rPr>
                <w:rFonts w:ascii="Times New Roman" w:eastAsia="標楷體" w:hAnsi="Times New Roman" w:cs="Times New Roman"/>
                <w:sz w:val="20"/>
                <w:szCs w:val="20"/>
              </w:rPr>
              <w:t>倒反的世界</w:t>
            </w:r>
          </w:p>
          <w:p w14:paraId="6AF1D720"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第五課</w:t>
            </w:r>
            <w:r w:rsidRPr="00F265CC">
              <w:rPr>
                <w:rFonts w:ascii="Times New Roman" w:eastAsia="標楷體" w:hAnsi="Times New Roman" w:cs="Times New Roman"/>
                <w:sz w:val="20"/>
                <w:szCs w:val="20"/>
              </w:rPr>
              <w:t>當時才會天光</w:t>
            </w:r>
          </w:p>
          <w:p w14:paraId="5AD6DDD6"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我會曉講</w:t>
            </w:r>
          </w:p>
          <w:p w14:paraId="0009344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教師在黑板的粉筆槽裡找出長短各一枝的粉筆，問學生哪一枝較長，哪一枝較短？帶入語詞頁的內容情境。</w:t>
            </w:r>
          </w:p>
          <w:p w14:paraId="7C278A5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展示此語詞頁教學媒體，</w:t>
            </w:r>
            <w:r>
              <w:rPr>
                <w:rFonts w:ascii="Times New Roman" w:eastAsia="標楷體" w:hAnsi="Times New Roman" w:cs="Times New Roman"/>
                <w:sz w:val="20"/>
                <w:szCs w:val="20"/>
              </w:rPr>
              <w:t>學生翻到課本</w:t>
            </w:r>
            <w:r>
              <w:rPr>
                <w:rFonts w:ascii="Times New Roman" w:eastAsia="標楷體" w:hAnsi="Times New Roman" w:cs="Times New Roman"/>
                <w:sz w:val="20"/>
                <w:szCs w:val="20"/>
              </w:rPr>
              <w:t>84</w:t>
            </w:r>
            <w:r>
              <w:rPr>
                <w:rFonts w:ascii="Times New Roman" w:eastAsia="標楷體" w:hAnsi="Times New Roman" w:cs="Times New Roman"/>
                <w:sz w:val="20"/>
                <w:szCs w:val="20"/>
              </w:rPr>
              <w:t>和</w:t>
            </w:r>
            <w:r>
              <w:rPr>
                <w:rFonts w:ascii="Times New Roman" w:eastAsia="標楷體" w:hAnsi="Times New Roman" w:cs="Times New Roman"/>
                <w:sz w:val="20"/>
                <w:szCs w:val="20"/>
              </w:rPr>
              <w:t>85</w:t>
            </w:r>
            <w:r>
              <w:rPr>
                <w:rFonts w:ascii="Times New Roman" w:eastAsia="標楷體" w:hAnsi="Times New Roman" w:cs="Times New Roman"/>
                <w:sz w:val="20"/>
                <w:szCs w:val="20"/>
              </w:rPr>
              <w:t>頁，</w:t>
            </w:r>
            <w:r w:rsidRPr="00F265CC">
              <w:rPr>
                <w:rFonts w:ascii="Times New Roman" w:eastAsia="標楷體" w:hAnsi="Times New Roman" w:cs="Times New Roman"/>
                <w:sz w:val="20"/>
                <w:szCs w:val="20"/>
              </w:rPr>
              <w:t>請學生發表看到這些插圖的感想是如何？</w:t>
            </w:r>
          </w:p>
          <w:p w14:paraId="13F22F4E"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教師領讀各組</w:t>
            </w:r>
            <w:r>
              <w:rPr>
                <w:rFonts w:ascii="Times New Roman" w:eastAsia="標楷體" w:hAnsi="Times New Roman" w:cs="Times New Roman"/>
                <w:sz w:val="20"/>
                <w:szCs w:val="20"/>
              </w:rPr>
              <w:t>相反詞的說</w:t>
            </w:r>
            <w:r w:rsidRPr="00F265CC">
              <w:rPr>
                <w:rFonts w:ascii="Times New Roman" w:eastAsia="標楷體" w:hAnsi="Times New Roman" w:cs="Times New Roman"/>
                <w:sz w:val="20"/>
                <w:szCs w:val="20"/>
              </w:rPr>
              <w:t>法，要解釋同詞類語詞的形容詞才能配成相對</w:t>
            </w:r>
            <w:r>
              <w:rPr>
                <w:rFonts w:ascii="Times New Roman" w:eastAsia="標楷體" w:hAnsi="Times New Roman" w:cs="Times New Roman"/>
                <w:sz w:val="20"/>
                <w:szCs w:val="20"/>
              </w:rPr>
              <w:t>的相反詞，如光線類形容詞的亮與暗，物品類形容詞的長與短、大與小</w:t>
            </w:r>
            <w:r w:rsidRPr="00F265CC">
              <w:rPr>
                <w:rFonts w:ascii="Times New Roman" w:eastAsia="標楷體" w:hAnsi="Times New Roman" w:cs="Times New Roman"/>
                <w:sz w:val="20"/>
                <w:szCs w:val="20"/>
              </w:rPr>
              <w:t>等。</w:t>
            </w:r>
          </w:p>
          <w:p w14:paraId="4D0D7769"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指導學生撕下課本語詞卡練習認讀各組相反詞，語詞類配</w:t>
            </w:r>
            <w:r w:rsidRPr="00F265CC">
              <w:rPr>
                <w:rFonts w:ascii="Times New Roman" w:eastAsia="標楷體" w:hAnsi="Times New Roman" w:cs="Times New Roman"/>
                <w:sz w:val="20"/>
                <w:szCs w:val="20"/>
              </w:rPr>
              <w:lastRenderedPageBreak/>
              <w:t>對。</w:t>
            </w:r>
          </w:p>
          <w:p w14:paraId="18AADA34"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相招來開講</w:t>
            </w:r>
          </w:p>
          <w:p w14:paraId="6D81B54F"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教師指導學生利用「相招來開講」的句型練習造句</w:t>
            </w:r>
            <w:r w:rsidRPr="00F265CC">
              <w:rPr>
                <w:rFonts w:ascii="Times New Roman" w:eastAsia="標楷體" w:hAnsi="Times New Roman" w:cs="Times New Roman"/>
                <w:sz w:val="20"/>
                <w:szCs w:val="20"/>
              </w:rPr>
              <w:t>。</w:t>
            </w:r>
          </w:p>
          <w:p w14:paraId="24158F49"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將學生分成四組，每組學生讀出一句對話內容，接著互換句子，到每組都讀到每一句熟練為止。</w:t>
            </w:r>
          </w:p>
        </w:tc>
        <w:tc>
          <w:tcPr>
            <w:tcW w:w="463" w:type="pct"/>
            <w:gridSpan w:val="2"/>
            <w:shd w:val="clear" w:color="auto" w:fill="auto"/>
          </w:tcPr>
          <w:p w14:paraId="6A26B97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討論活動</w:t>
            </w:r>
          </w:p>
          <w:p w14:paraId="6AA5CAD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口語評量</w:t>
            </w:r>
          </w:p>
        </w:tc>
        <w:tc>
          <w:tcPr>
            <w:tcW w:w="463" w:type="pct"/>
            <w:shd w:val="clear" w:color="auto" w:fill="auto"/>
          </w:tcPr>
          <w:p w14:paraId="7562A3C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643283D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E12 </w:t>
            </w:r>
            <w:r w:rsidRPr="00F265CC">
              <w:rPr>
                <w:rFonts w:ascii="Times New Roman" w:eastAsia="標楷體" w:hAnsi="Times New Roman" w:cs="Times New Roman"/>
                <w:kern w:val="0"/>
                <w:sz w:val="20"/>
                <w:szCs w:val="20"/>
              </w:rPr>
              <w:t>規劃個人與家庭的生活作息。</w:t>
            </w:r>
          </w:p>
          <w:p w14:paraId="00F92BA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720B3C0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認識一般生活情境中需要使用的，以及學習學科基礎知識所應具備的字詞彙</w:t>
            </w:r>
          </w:p>
          <w:p w14:paraId="340B3E3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w:t>
            </w:r>
            <w:r w:rsidRPr="00F265CC">
              <w:rPr>
                <w:rFonts w:ascii="Times New Roman" w:eastAsia="標楷體" w:hAnsi="Times New Roman" w:cs="Times New Roman"/>
                <w:kern w:val="0"/>
                <w:sz w:val="20"/>
                <w:szCs w:val="20"/>
              </w:rPr>
              <w:lastRenderedPageBreak/>
              <w:t>中，懂得運用文本習得的知識解決問題。</w:t>
            </w:r>
          </w:p>
        </w:tc>
        <w:tc>
          <w:tcPr>
            <w:tcW w:w="467" w:type="pct"/>
          </w:tcPr>
          <w:p w14:paraId="2E5E0591" w14:textId="77777777" w:rsidR="006C04B1" w:rsidRPr="00D86F67" w:rsidRDefault="006C04B1" w:rsidP="00345539">
            <w:pPr>
              <w:snapToGrid w:val="0"/>
              <w:rPr>
                <w:rFonts w:ascii="標楷體" w:eastAsia="標楷體" w:hAnsi="標楷體" w:cs="Roman PS"/>
                <w:szCs w:val="24"/>
              </w:rPr>
            </w:pPr>
          </w:p>
        </w:tc>
      </w:tr>
      <w:tr w:rsidR="006C04B1" w:rsidRPr="00D86F67" w14:paraId="6521787F" w14:textId="77777777" w:rsidTr="00345539">
        <w:tblPrEx>
          <w:jc w:val="center"/>
        </w:tblPrEx>
        <w:trPr>
          <w:trHeight w:val="303"/>
          <w:jc w:val="center"/>
        </w:trPr>
        <w:tc>
          <w:tcPr>
            <w:tcW w:w="303" w:type="pct"/>
            <w:shd w:val="clear" w:color="auto" w:fill="auto"/>
          </w:tcPr>
          <w:p w14:paraId="2367FEEE"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第十七週</w:t>
            </w:r>
          </w:p>
        </w:tc>
        <w:tc>
          <w:tcPr>
            <w:tcW w:w="586" w:type="pct"/>
            <w:gridSpan w:val="2"/>
            <w:shd w:val="clear" w:color="auto" w:fill="auto"/>
          </w:tcPr>
          <w:p w14:paraId="67ABC4AE"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第三單元</w:t>
            </w:r>
            <w:r w:rsidRPr="00F265CC">
              <w:rPr>
                <w:rFonts w:ascii="Times New Roman" w:eastAsia="標楷體" w:hAnsi="Times New Roman" w:cs="Times New Roman"/>
                <w:bCs/>
                <w:snapToGrid w:val="0"/>
                <w:kern w:val="0"/>
                <w:sz w:val="20"/>
                <w:szCs w:val="20"/>
              </w:rPr>
              <w:t>倒反的世界</w:t>
            </w:r>
          </w:p>
          <w:p w14:paraId="43A52758"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第五課</w:t>
            </w:r>
            <w:r w:rsidRPr="00F265CC">
              <w:rPr>
                <w:rFonts w:ascii="Times New Roman" w:eastAsia="標楷體" w:hAnsi="Times New Roman" w:cs="Times New Roman"/>
                <w:bCs/>
                <w:snapToGrid w:val="0"/>
                <w:kern w:val="0"/>
                <w:sz w:val="20"/>
                <w:szCs w:val="20"/>
              </w:rPr>
              <w:t>當時才會天光</w:t>
            </w:r>
          </w:p>
        </w:tc>
        <w:tc>
          <w:tcPr>
            <w:tcW w:w="163" w:type="pct"/>
          </w:tcPr>
          <w:p w14:paraId="31E3368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74AFD7E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tc>
        <w:tc>
          <w:tcPr>
            <w:tcW w:w="289" w:type="pct"/>
          </w:tcPr>
          <w:p w14:paraId="18FA59E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1-Ⅰ-1 </w:t>
            </w:r>
            <w:r w:rsidRPr="00F265CC">
              <w:rPr>
                <w:rFonts w:ascii="Times New Roman" w:eastAsia="標楷體" w:hAnsi="Times New Roman" w:cs="Times New Roman"/>
                <w:bCs/>
                <w:snapToGrid w:val="0"/>
                <w:kern w:val="0"/>
                <w:sz w:val="20"/>
                <w:szCs w:val="20"/>
              </w:rPr>
              <w:t>能聽辨閩南語常用字詞的語音差異。</w:t>
            </w:r>
          </w:p>
          <w:p w14:paraId="5757304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w:t>
            </w:r>
            <w:r w:rsidRPr="00F265CC">
              <w:rPr>
                <w:rFonts w:ascii="Times New Roman" w:eastAsia="標楷體" w:hAnsi="Times New Roman" w:cs="Times New Roman"/>
                <w:bCs/>
                <w:snapToGrid w:val="0"/>
                <w:kern w:val="0"/>
                <w:sz w:val="20"/>
                <w:szCs w:val="20"/>
              </w:rPr>
              <w:lastRenderedPageBreak/>
              <w:t>閩南語文課文主題、內容並掌握重點。</w:t>
            </w:r>
          </w:p>
          <w:p w14:paraId="46E50E2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p w14:paraId="5C5DDF7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tc>
        <w:tc>
          <w:tcPr>
            <w:tcW w:w="290" w:type="pct"/>
          </w:tcPr>
          <w:p w14:paraId="1853A4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5BC7EC9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r>
              <w:rPr>
                <w:rFonts w:ascii="Times New Roman" w:eastAsia="標楷體" w:hAnsi="Times New Roman" w:cs="Times New Roman"/>
                <w:bCs/>
                <w:snapToGrid w:val="0"/>
                <w:kern w:val="0"/>
                <w:sz w:val="20"/>
                <w:szCs w:val="20"/>
              </w:rPr>
              <w:t>。</w:t>
            </w:r>
          </w:p>
          <w:p w14:paraId="1FCD47F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214E64B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Bb-Ⅰ-1 </w:t>
            </w:r>
            <w:r w:rsidRPr="00F265CC">
              <w:rPr>
                <w:rFonts w:ascii="Times New Roman" w:eastAsia="標楷體" w:hAnsi="Times New Roman" w:cs="Times New Roman"/>
                <w:bCs/>
                <w:snapToGrid w:val="0"/>
                <w:kern w:val="0"/>
                <w:sz w:val="20"/>
                <w:szCs w:val="20"/>
              </w:rPr>
              <w:lastRenderedPageBreak/>
              <w:t>家庭生活</w:t>
            </w:r>
            <w:r>
              <w:rPr>
                <w:rFonts w:ascii="Times New Roman" w:eastAsia="標楷體" w:hAnsi="Times New Roman" w:cs="Times New Roman"/>
                <w:bCs/>
                <w:snapToGrid w:val="0"/>
                <w:kern w:val="0"/>
                <w:sz w:val="20"/>
                <w:szCs w:val="20"/>
              </w:rPr>
              <w:t>。</w:t>
            </w:r>
          </w:p>
          <w:p w14:paraId="57796FE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68C5F09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能聽懂「來練習」題目並正確作答。</w:t>
            </w:r>
          </w:p>
          <w:p w14:paraId="0CAABEC0"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能仿作本課的比較句型依照題目的插圖說出句子。</w:t>
            </w:r>
          </w:p>
          <w:p w14:paraId="0D64779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找出同類物件並發現其相異之處。</w:t>
            </w:r>
          </w:p>
          <w:p w14:paraId="624C72E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4.</w:t>
            </w:r>
            <w:r w:rsidRPr="00F265CC">
              <w:rPr>
                <w:rFonts w:ascii="Times New Roman" w:eastAsia="標楷體" w:hAnsi="Times New Roman" w:cs="Times New Roman"/>
                <w:bCs/>
                <w:snapToGrid w:val="0"/>
                <w:kern w:val="0"/>
                <w:sz w:val="20"/>
                <w:szCs w:val="20"/>
              </w:rPr>
              <w:t>在同類物件發現兩者差異，並說出形容詞的相反詞。</w:t>
            </w:r>
          </w:p>
          <w:p w14:paraId="29E21291"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5.</w:t>
            </w:r>
            <w:r w:rsidRPr="00F265CC">
              <w:rPr>
                <w:rFonts w:ascii="Times New Roman" w:eastAsia="標楷體" w:hAnsi="Times New Roman" w:cs="Times New Roman"/>
                <w:bCs/>
                <w:snapToGrid w:val="0"/>
                <w:kern w:val="0"/>
                <w:sz w:val="20"/>
                <w:szCs w:val="20"/>
              </w:rPr>
              <w:t>以情境插圖物件說出完整的比較句子。</w:t>
            </w:r>
          </w:p>
        </w:tc>
        <w:tc>
          <w:tcPr>
            <w:tcW w:w="1068" w:type="pct"/>
          </w:tcPr>
          <w:p w14:paraId="60EF130D"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第三單元</w:t>
            </w:r>
            <w:r w:rsidRPr="00F265CC">
              <w:rPr>
                <w:rFonts w:ascii="Times New Roman" w:eastAsia="標楷體" w:hAnsi="Times New Roman" w:cs="Times New Roman"/>
                <w:sz w:val="20"/>
                <w:szCs w:val="20"/>
              </w:rPr>
              <w:t>倒反的世界</w:t>
            </w:r>
          </w:p>
          <w:p w14:paraId="4EBAB369"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第五課</w:t>
            </w:r>
            <w:r w:rsidRPr="00F265CC">
              <w:rPr>
                <w:rFonts w:ascii="Times New Roman" w:eastAsia="標楷體" w:hAnsi="Times New Roman" w:cs="Times New Roman"/>
                <w:sz w:val="20"/>
                <w:szCs w:val="20"/>
              </w:rPr>
              <w:t>當時才會天光</w:t>
            </w:r>
          </w:p>
          <w:p w14:paraId="6B81AD3E"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來練習</w:t>
            </w:r>
          </w:p>
          <w:p w14:paraId="68E00527"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1.</w:t>
            </w:r>
            <w:r>
              <w:rPr>
                <w:rFonts w:ascii="Times New Roman" w:eastAsia="標楷體" w:hAnsi="Times New Roman" w:cs="Times New Roman"/>
                <w:sz w:val="20"/>
                <w:szCs w:val="20"/>
              </w:rPr>
              <w:t>教師請學生觀察「來練習」的插圖，並說一說插圖的內容</w:t>
            </w:r>
            <w:r w:rsidRPr="00F265CC">
              <w:rPr>
                <w:rFonts w:ascii="Times New Roman" w:eastAsia="標楷體" w:hAnsi="Times New Roman" w:cs="Times New Roman"/>
                <w:sz w:val="20"/>
                <w:szCs w:val="20"/>
              </w:rPr>
              <w:t>。</w:t>
            </w:r>
          </w:p>
          <w:p w14:paraId="75329D14"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師生展開來練習課文頁，教師播放題幹聲音檔給學生聆聽，訓練學生的聆聽能力。</w:t>
            </w:r>
          </w:p>
          <w:p w14:paraId="31C10865"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Pr>
                <w:rFonts w:ascii="Times New Roman" w:eastAsia="標楷體" w:hAnsi="Times New Roman" w:cs="Times New Roman"/>
                <w:sz w:val="20"/>
                <w:szCs w:val="20"/>
              </w:rPr>
              <w:t>教師問學生是否已聽懂做答方式，並視情況再解說一遍。</w:t>
            </w:r>
          </w:p>
          <w:p w14:paraId="556BD58B"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學生作答完畢後，教師檢查學生作答情況並登記成績。</w:t>
            </w:r>
          </w:p>
          <w:p w14:paraId="24EC20F2"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師生一起討論答案，有錯的學</w:t>
            </w:r>
            <w:r w:rsidRPr="00F265CC">
              <w:rPr>
                <w:rFonts w:ascii="Times New Roman" w:eastAsia="標楷體" w:hAnsi="Times New Roman" w:cs="Times New Roman"/>
                <w:sz w:val="20"/>
                <w:szCs w:val="20"/>
              </w:rPr>
              <w:lastRenderedPageBreak/>
              <w:t>生請更正。</w:t>
            </w:r>
          </w:p>
          <w:p w14:paraId="11B8A987"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F265CC">
              <w:rPr>
                <w:rFonts w:ascii="Times New Roman" w:eastAsia="標楷體" w:hAnsi="Times New Roman" w:cs="Times New Roman"/>
                <w:sz w:val="20"/>
                <w:szCs w:val="20"/>
              </w:rPr>
              <w:t>.</w:t>
            </w:r>
            <w:r>
              <w:rPr>
                <w:rFonts w:ascii="Times New Roman" w:eastAsia="標楷體" w:hAnsi="Times New Roman" w:cs="Times New Roman"/>
                <w:sz w:val="20"/>
                <w:szCs w:val="20"/>
              </w:rPr>
              <w:t>可參考「教學加油站」的內容，由程度較好的學生或教師領讀說出正確答案的比較句型。</w:t>
            </w:r>
          </w:p>
          <w:p w14:paraId="744C49B3"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做伙來耍</w:t>
            </w:r>
          </w:p>
          <w:p w14:paraId="2DB457EE"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教師播放「做伙來耍」媒體的的聲音檔或由教師作練習活動說明。</w:t>
            </w:r>
          </w:p>
          <w:p w14:paraId="7A9E21B2"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教師徵求學生以熟悉的語</w:t>
            </w:r>
            <w:r>
              <w:rPr>
                <w:rFonts w:ascii="Times New Roman" w:eastAsia="標楷體" w:hAnsi="Times New Roman" w:cs="Times New Roman"/>
                <w:sz w:val="20"/>
                <w:szCs w:val="20"/>
              </w:rPr>
              <w:t>言</w:t>
            </w:r>
            <w:r w:rsidRPr="00F265CC">
              <w:rPr>
                <w:rFonts w:ascii="Times New Roman" w:eastAsia="標楷體" w:hAnsi="Times New Roman" w:cs="Times New Roman"/>
                <w:sz w:val="20"/>
                <w:szCs w:val="20"/>
              </w:rPr>
              <w:t>就插圖裡的圖案內容試試看圖說話。</w:t>
            </w:r>
          </w:p>
          <w:p w14:paraId="1F7F9A82"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請學生先就插圖裡篩選出同類的物品，含動植物總共可分作幾種物件。</w:t>
            </w:r>
          </w:p>
          <w:p w14:paraId="7D5735FB"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分類完畢後，請學生觀察這些同種類物件有何互相異同之處。</w:t>
            </w:r>
            <w:r>
              <w:rPr>
                <w:rFonts w:ascii="Times New Roman" w:eastAsia="標楷體" w:hAnsi="Times New Roman" w:cs="Times New Roman"/>
                <w:sz w:val="20"/>
                <w:szCs w:val="20"/>
              </w:rPr>
              <w:t>5</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教師請學生在這些同種類物件的相異處做出比較。</w:t>
            </w:r>
          </w:p>
          <w:p w14:paraId="15BEC656"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F265CC">
              <w:rPr>
                <w:rFonts w:ascii="Times New Roman" w:eastAsia="標楷體" w:hAnsi="Times New Roman" w:cs="Times New Roman"/>
                <w:sz w:val="20"/>
                <w:szCs w:val="20"/>
              </w:rPr>
              <w:t>.</w:t>
            </w:r>
            <w:r w:rsidRPr="00510FD7">
              <w:rPr>
                <w:rFonts w:ascii="Times New Roman" w:eastAsia="標楷體" w:hAnsi="Times New Roman" w:cs="Times New Roman"/>
                <w:sz w:val="20"/>
                <w:szCs w:val="20"/>
              </w:rPr>
              <w:t>教師再問學生有哪些不同種類的物件也可做哪一種比較</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大家一起動動腦。</w:t>
            </w:r>
          </w:p>
          <w:p w14:paraId="52CB974D"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7.</w:t>
            </w:r>
            <w:r w:rsidRPr="00F265CC">
              <w:rPr>
                <w:rFonts w:ascii="Times New Roman" w:eastAsia="標楷體" w:hAnsi="Times New Roman" w:cs="Times New Roman"/>
                <w:sz w:val="20"/>
                <w:szCs w:val="20"/>
              </w:rPr>
              <w:t>教師引導學生再次觀察並數出插圖內相同的物件各有多少數量，並能說出比較句子。</w:t>
            </w:r>
            <w:r w:rsidRPr="00510FD7">
              <w:rPr>
                <w:rFonts w:ascii="Times New Roman" w:eastAsia="標楷體" w:hAnsi="Times New Roman" w:cs="Times New Roman"/>
                <w:sz w:val="20"/>
                <w:szCs w:val="20"/>
              </w:rPr>
              <w:t>如</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有四枝蠟燭</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兩枝較長</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兩枝較短。</w:t>
            </w:r>
            <w:r w:rsidRPr="00510FD7">
              <w:rPr>
                <w:rFonts w:ascii="Times New Roman" w:eastAsia="標楷體" w:hAnsi="Times New Roman" w:cs="Times New Roman"/>
                <w:sz w:val="20"/>
                <w:szCs w:val="20"/>
              </w:rPr>
              <w:t>(</w:t>
            </w:r>
            <w:r w:rsidRPr="00510FD7">
              <w:rPr>
                <w:rFonts w:ascii="Times New Roman" w:eastAsia="標楷體" w:hAnsi="Times New Roman" w:cs="Times New Roman"/>
                <w:sz w:val="20"/>
                <w:szCs w:val="20"/>
              </w:rPr>
              <w:t>有四枝蠟燭</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兩枝比較長</w:t>
            </w:r>
            <w:r>
              <w:rPr>
                <w:rFonts w:ascii="Times New Roman" w:eastAsia="標楷體" w:hAnsi="Times New Roman" w:cs="Times New Roman"/>
                <w:sz w:val="20"/>
                <w:szCs w:val="20"/>
              </w:rPr>
              <w:t>，</w:t>
            </w:r>
            <w:r w:rsidRPr="00510FD7">
              <w:rPr>
                <w:rFonts w:ascii="Times New Roman" w:eastAsia="標楷體" w:hAnsi="Times New Roman" w:cs="Times New Roman"/>
                <w:sz w:val="20"/>
                <w:szCs w:val="20"/>
              </w:rPr>
              <w:t>兩枝比較短。</w:t>
            </w:r>
            <w:r w:rsidRPr="00510FD7">
              <w:rPr>
                <w:rFonts w:ascii="Times New Roman" w:eastAsia="標楷體" w:hAnsi="Times New Roman" w:cs="Times New Roman"/>
                <w:sz w:val="20"/>
                <w:szCs w:val="20"/>
              </w:rPr>
              <w:t>)</w:t>
            </w:r>
          </w:p>
        </w:tc>
        <w:tc>
          <w:tcPr>
            <w:tcW w:w="463" w:type="pct"/>
            <w:gridSpan w:val="2"/>
            <w:shd w:val="clear" w:color="auto" w:fill="auto"/>
          </w:tcPr>
          <w:p w14:paraId="67783871"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0A1A2E3B"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296C457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39B2546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E12 </w:t>
            </w:r>
            <w:r w:rsidRPr="00F265CC">
              <w:rPr>
                <w:rFonts w:ascii="Times New Roman" w:eastAsia="標楷體" w:hAnsi="Times New Roman" w:cs="Times New Roman"/>
                <w:kern w:val="0"/>
                <w:sz w:val="20"/>
                <w:szCs w:val="20"/>
              </w:rPr>
              <w:t>規劃個人與家庭的生活作息。</w:t>
            </w:r>
          </w:p>
          <w:p w14:paraId="095DC42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w:t>
            </w:r>
          </w:p>
          <w:p w14:paraId="6D3AA48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F265CC">
              <w:rPr>
                <w:rFonts w:ascii="Times New Roman" w:eastAsia="標楷體" w:hAnsi="Times New Roman" w:cs="Times New Roman"/>
                <w:kern w:val="0"/>
                <w:sz w:val="20"/>
                <w:szCs w:val="20"/>
              </w:rPr>
              <w:t>認識一般生活情境中需要使用的，以及學習學科基礎</w:t>
            </w:r>
            <w:r w:rsidRPr="00F265CC">
              <w:rPr>
                <w:rFonts w:ascii="Times New Roman" w:eastAsia="標楷體" w:hAnsi="Times New Roman" w:cs="Times New Roman"/>
                <w:kern w:val="0"/>
                <w:sz w:val="20"/>
                <w:szCs w:val="20"/>
              </w:rPr>
              <w:lastRenderedPageBreak/>
              <w:t>知識所應具備的字詞彙</w:t>
            </w:r>
          </w:p>
          <w:p w14:paraId="7DC65D6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E11 </w:t>
            </w:r>
            <w:r w:rsidRPr="00F265CC">
              <w:rPr>
                <w:rFonts w:ascii="Times New Roman" w:eastAsia="標楷體" w:hAnsi="Times New Roman" w:cs="Times New Roman"/>
                <w:kern w:val="0"/>
                <w:sz w:val="20"/>
                <w:szCs w:val="20"/>
              </w:rPr>
              <w:t>低年級：能在一般生活情境中，懂得運用文本習得的知識解決問題。</w:t>
            </w:r>
          </w:p>
        </w:tc>
        <w:tc>
          <w:tcPr>
            <w:tcW w:w="467" w:type="pct"/>
          </w:tcPr>
          <w:p w14:paraId="3DFB1A01" w14:textId="77777777" w:rsidR="006C04B1" w:rsidRPr="00D86F67" w:rsidRDefault="006C04B1" w:rsidP="00345539">
            <w:pPr>
              <w:snapToGrid w:val="0"/>
              <w:rPr>
                <w:rFonts w:ascii="標楷體" w:eastAsia="標楷體" w:hAnsi="標楷體" w:cs="Roman PS"/>
                <w:szCs w:val="24"/>
              </w:rPr>
            </w:pPr>
          </w:p>
        </w:tc>
      </w:tr>
      <w:tr w:rsidR="006C04B1" w:rsidRPr="00D86F67" w14:paraId="4ED4540D" w14:textId="77777777" w:rsidTr="00345539">
        <w:tblPrEx>
          <w:jc w:val="center"/>
        </w:tblPrEx>
        <w:trPr>
          <w:trHeight w:val="303"/>
          <w:jc w:val="center"/>
        </w:trPr>
        <w:tc>
          <w:tcPr>
            <w:tcW w:w="303" w:type="pct"/>
            <w:shd w:val="clear" w:color="auto" w:fill="auto"/>
          </w:tcPr>
          <w:p w14:paraId="50187BB3"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第十八週</w:t>
            </w:r>
          </w:p>
        </w:tc>
        <w:tc>
          <w:tcPr>
            <w:tcW w:w="586" w:type="pct"/>
            <w:gridSpan w:val="2"/>
            <w:shd w:val="clear" w:color="auto" w:fill="auto"/>
          </w:tcPr>
          <w:p w14:paraId="564E5A84"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第三單元</w:t>
            </w:r>
            <w:r w:rsidRPr="00F265CC">
              <w:rPr>
                <w:rFonts w:ascii="Times New Roman" w:eastAsia="標楷體" w:hAnsi="Times New Roman" w:cs="Times New Roman"/>
                <w:bCs/>
                <w:snapToGrid w:val="0"/>
                <w:kern w:val="0"/>
                <w:sz w:val="20"/>
                <w:szCs w:val="20"/>
              </w:rPr>
              <w:t>倒反的世界</w:t>
            </w:r>
          </w:p>
          <w:p w14:paraId="16F367A7"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單元活動三</w:t>
            </w:r>
          </w:p>
        </w:tc>
        <w:tc>
          <w:tcPr>
            <w:tcW w:w="163" w:type="pct"/>
          </w:tcPr>
          <w:p w14:paraId="12DC222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2216D34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w:t>
            </w:r>
            <w:r w:rsidRPr="00F265CC">
              <w:rPr>
                <w:rFonts w:ascii="Times New Roman" w:eastAsia="標楷體" w:hAnsi="Times New Roman" w:cs="Times New Roman"/>
                <w:bCs/>
                <w:snapToGrid w:val="0"/>
                <w:kern w:val="0"/>
                <w:sz w:val="20"/>
                <w:szCs w:val="20"/>
              </w:rPr>
              <w:lastRenderedPageBreak/>
              <w:t>的重要性，並能主動學習，進而建立學習閩南語文的能力。</w:t>
            </w:r>
          </w:p>
          <w:p w14:paraId="60B47C4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0711553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1-Ⅰ-2 </w:t>
            </w:r>
            <w:r w:rsidRPr="00F265CC">
              <w:rPr>
                <w:rFonts w:ascii="Times New Roman" w:eastAsia="標楷體" w:hAnsi="Times New Roman" w:cs="Times New Roman"/>
                <w:bCs/>
                <w:snapToGrid w:val="0"/>
                <w:kern w:val="0"/>
                <w:sz w:val="20"/>
                <w:szCs w:val="20"/>
              </w:rPr>
              <w:t>能聽懂日</w:t>
            </w:r>
            <w:r w:rsidRPr="00F265CC">
              <w:rPr>
                <w:rFonts w:ascii="Times New Roman" w:eastAsia="標楷體" w:hAnsi="Times New Roman" w:cs="Times New Roman"/>
                <w:bCs/>
                <w:snapToGrid w:val="0"/>
                <w:kern w:val="0"/>
                <w:sz w:val="20"/>
                <w:szCs w:val="20"/>
              </w:rPr>
              <w:lastRenderedPageBreak/>
              <w:t>常生活中閩南語語句並掌握重點。</w:t>
            </w:r>
          </w:p>
          <w:p w14:paraId="3EFEDE2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529D100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p w14:paraId="6E7BB2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3-Ⅰ-1 </w:t>
            </w:r>
            <w:r w:rsidRPr="00F265CC">
              <w:rPr>
                <w:rFonts w:ascii="Times New Roman" w:eastAsia="標楷體" w:hAnsi="Times New Roman" w:cs="Times New Roman"/>
                <w:bCs/>
                <w:snapToGrid w:val="0"/>
                <w:kern w:val="0"/>
                <w:sz w:val="20"/>
                <w:szCs w:val="20"/>
              </w:rPr>
              <w:t>能建立樂</w:t>
            </w:r>
            <w:r w:rsidRPr="00F265CC">
              <w:rPr>
                <w:rFonts w:ascii="Times New Roman" w:eastAsia="標楷體" w:hAnsi="Times New Roman" w:cs="Times New Roman"/>
                <w:bCs/>
                <w:snapToGrid w:val="0"/>
                <w:kern w:val="0"/>
                <w:sz w:val="20"/>
                <w:szCs w:val="20"/>
              </w:rPr>
              <w:lastRenderedPageBreak/>
              <w:t>意閱讀閩南語文語句和短文的興趣。</w:t>
            </w:r>
          </w:p>
        </w:tc>
        <w:tc>
          <w:tcPr>
            <w:tcW w:w="290" w:type="pct"/>
          </w:tcPr>
          <w:p w14:paraId="1A829F8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w:t>
            </w:r>
            <w:r w:rsidRPr="00F265CC">
              <w:rPr>
                <w:rFonts w:ascii="Times New Roman" w:eastAsia="標楷體" w:hAnsi="Times New Roman" w:cs="Times New Roman"/>
                <w:bCs/>
                <w:snapToGrid w:val="0"/>
                <w:kern w:val="0"/>
                <w:sz w:val="20"/>
                <w:szCs w:val="20"/>
              </w:rPr>
              <w:lastRenderedPageBreak/>
              <w:t>用。</w:t>
            </w:r>
          </w:p>
          <w:p w14:paraId="202E70C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◎Ab-Ⅰ-2 </w:t>
            </w:r>
            <w:r w:rsidRPr="00F265CC">
              <w:rPr>
                <w:rFonts w:ascii="Times New Roman" w:eastAsia="標楷體" w:hAnsi="Times New Roman" w:cs="Times New Roman"/>
                <w:bCs/>
                <w:snapToGrid w:val="0"/>
                <w:kern w:val="0"/>
                <w:sz w:val="20"/>
                <w:szCs w:val="20"/>
              </w:rPr>
              <w:t>句型運用。</w:t>
            </w:r>
          </w:p>
          <w:p w14:paraId="30A97CB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◎Ac-Ⅰ-2 </w:t>
            </w:r>
            <w:r>
              <w:rPr>
                <w:rFonts w:ascii="Times New Roman" w:eastAsia="標楷體" w:hAnsi="Times New Roman" w:cs="Times New Roman"/>
                <w:bCs/>
                <w:snapToGrid w:val="0"/>
                <w:kern w:val="0"/>
                <w:sz w:val="20"/>
                <w:szCs w:val="20"/>
              </w:rPr>
              <w:t>生活故事。</w:t>
            </w:r>
          </w:p>
          <w:p w14:paraId="7122BDC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Bb-Ⅰ-2 </w:t>
            </w:r>
            <w:r w:rsidRPr="00F265CC">
              <w:rPr>
                <w:rFonts w:ascii="Times New Roman" w:eastAsia="標楷體" w:hAnsi="Times New Roman" w:cs="Times New Roman"/>
                <w:bCs/>
                <w:snapToGrid w:val="0"/>
                <w:kern w:val="0"/>
                <w:sz w:val="20"/>
                <w:szCs w:val="20"/>
              </w:rPr>
              <w:t>學校生活</w:t>
            </w:r>
            <w:r>
              <w:rPr>
                <w:rFonts w:ascii="Times New Roman" w:eastAsia="標楷體" w:hAnsi="Times New Roman" w:cs="Times New Roman"/>
                <w:bCs/>
                <w:snapToGrid w:val="0"/>
                <w:kern w:val="0"/>
                <w:sz w:val="20"/>
                <w:szCs w:val="20"/>
              </w:rPr>
              <w:t>。</w:t>
            </w:r>
          </w:p>
          <w:p w14:paraId="5CD6EC0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p>
        </w:tc>
        <w:tc>
          <w:tcPr>
            <w:tcW w:w="458" w:type="pct"/>
            <w:gridSpan w:val="2"/>
          </w:tcPr>
          <w:p w14:paraId="3C28E07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聽懂題目並正確作答。</w:t>
            </w:r>
          </w:p>
          <w:p w14:paraId="073829F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2.</w:t>
            </w:r>
            <w:r w:rsidRPr="00F265CC">
              <w:rPr>
                <w:rFonts w:ascii="Times New Roman" w:eastAsia="標楷體" w:hAnsi="Times New Roman" w:cs="Times New Roman"/>
                <w:bCs/>
                <w:snapToGrid w:val="0"/>
                <w:kern w:val="0"/>
                <w:sz w:val="20"/>
                <w:szCs w:val="20"/>
              </w:rPr>
              <w:t>利用課本句型，搭配生活情境造句。</w:t>
            </w:r>
          </w:p>
          <w:p w14:paraId="10AEE8C9"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理解閩南語語意。</w:t>
            </w:r>
          </w:p>
          <w:p w14:paraId="21252AC2"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4.</w:t>
            </w:r>
            <w:r w:rsidRPr="00F265CC">
              <w:rPr>
                <w:rFonts w:ascii="Times New Roman" w:eastAsia="標楷體" w:hAnsi="Times New Roman" w:cs="Times New Roman"/>
                <w:bCs/>
                <w:snapToGrid w:val="0"/>
                <w:kern w:val="0"/>
                <w:sz w:val="20"/>
                <w:szCs w:val="20"/>
              </w:rPr>
              <w:t>聽辨閩南語的故事內容。</w:t>
            </w:r>
          </w:p>
          <w:p w14:paraId="29E60FBF"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5.</w:t>
            </w:r>
            <w:r w:rsidRPr="00F265CC">
              <w:rPr>
                <w:rFonts w:ascii="Times New Roman" w:eastAsia="標楷體" w:hAnsi="Times New Roman" w:cs="Times New Roman"/>
                <w:bCs/>
                <w:snapToGrid w:val="0"/>
                <w:kern w:val="0"/>
                <w:sz w:val="20"/>
                <w:szCs w:val="20"/>
              </w:rPr>
              <w:t>運用閩南語回答問題。</w:t>
            </w:r>
          </w:p>
        </w:tc>
        <w:tc>
          <w:tcPr>
            <w:tcW w:w="1068" w:type="pct"/>
          </w:tcPr>
          <w:p w14:paraId="79F6DFDC" w14:textId="77777777" w:rsidR="006C04B1" w:rsidRPr="00360158"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lastRenderedPageBreak/>
              <w:t>第三單元</w:t>
            </w:r>
            <w:r w:rsidRPr="00F265CC">
              <w:rPr>
                <w:rFonts w:ascii="Times New Roman" w:eastAsia="標楷體" w:hAnsi="Times New Roman" w:cs="Times New Roman"/>
                <w:sz w:val="20"/>
                <w:szCs w:val="20"/>
              </w:rPr>
              <w:t>倒反的世界</w:t>
            </w:r>
          </w:p>
          <w:p w14:paraId="0EF6F416"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單元活動三</w:t>
            </w:r>
          </w:p>
          <w:p w14:paraId="32FE9888" w14:textId="77777777" w:rsidR="006C04B1"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一</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練武功</w:t>
            </w:r>
            <w:r>
              <w:rPr>
                <w:rFonts w:ascii="Times New Roman" w:eastAsia="標楷體" w:hAnsi="Times New Roman" w:cs="Times New Roman"/>
                <w:sz w:val="20"/>
                <w:szCs w:val="20"/>
              </w:rPr>
              <w:t>3</w:t>
            </w:r>
          </w:p>
          <w:p w14:paraId="6C2E572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1.</w:t>
            </w:r>
            <w:r w:rsidRPr="00F265CC">
              <w:rPr>
                <w:rFonts w:ascii="Times New Roman" w:eastAsia="標楷體" w:hAnsi="Times New Roman" w:cs="Times New Roman"/>
                <w:sz w:val="20"/>
                <w:szCs w:val="20"/>
              </w:rPr>
              <w:t>教師揭示教學媒體、學生課本翻至此頁，引導學生認知練習作答的方式。</w:t>
            </w:r>
          </w:p>
          <w:p w14:paraId="48D21A0E"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教師播放教學媒體，請學生選出正確的答案。</w:t>
            </w:r>
          </w:p>
          <w:p w14:paraId="3F3E6F6A"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作答完畢，再利用本頁提供的句型，進行口說練習。</w:t>
            </w:r>
          </w:p>
          <w:p w14:paraId="594517AA" w14:textId="77777777" w:rsidR="006C04B1" w:rsidRPr="00F265CC" w:rsidRDefault="006C04B1" w:rsidP="00345539">
            <w:pPr>
              <w:snapToGrid w:val="0"/>
              <w:rPr>
                <w:rFonts w:ascii="標楷體" w:eastAsia="標楷體" w:hAnsi="標楷體" w:cs="Roman PS"/>
                <w:sz w:val="20"/>
                <w:szCs w:val="20"/>
              </w:rPr>
            </w:pP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sidRPr="00710B3C">
              <w:rPr>
                <w:rFonts w:ascii="Times New Roman" w:eastAsia="標楷體" w:hAnsi="Times New Roman" w:cs="Times New Roman"/>
                <w:sz w:val="20"/>
                <w:szCs w:val="20"/>
              </w:rPr>
              <w:t>活動</w:t>
            </w:r>
            <w:r>
              <w:rPr>
                <w:rFonts w:ascii="Times New Roman" w:eastAsia="標楷體" w:hAnsi="Times New Roman" w:cs="Times New Roman"/>
                <w:sz w:val="20"/>
                <w:szCs w:val="20"/>
              </w:rPr>
              <w:t>二</w:t>
            </w:r>
            <w:r w:rsidRPr="00710B3C">
              <w:rPr>
                <w:rFonts w:ascii="Times New Roman" w:eastAsia="標楷體" w:hAnsi="Times New Roman" w:cs="Times New Roman"/>
                <w:sz w:val="20"/>
                <w:szCs w:val="20"/>
              </w:rPr>
              <w:t>：</w:t>
            </w:r>
            <w:r>
              <w:rPr>
                <w:rFonts w:ascii="Times New Roman" w:eastAsia="標楷體" w:hAnsi="Times New Roman" w:cs="Times New Roman"/>
                <w:sz w:val="20"/>
                <w:szCs w:val="20"/>
              </w:rPr>
              <w:t>鬥陣聽故事</w:t>
            </w:r>
            <w:r>
              <w:rPr>
                <w:rFonts w:ascii="Times New Roman" w:eastAsia="標楷體" w:hAnsi="Times New Roman" w:cs="Times New Roman"/>
                <w:sz w:val="20"/>
                <w:szCs w:val="20"/>
              </w:rPr>
              <w:t>3</w:t>
            </w:r>
          </w:p>
          <w:p w14:paraId="4AA9ACA6"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1</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教師揭示本故事的教學媒體，學生課本翻至此頁。</w:t>
            </w:r>
          </w:p>
          <w:p w14:paraId="6A51389D"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就故事裡的相反詞和學生討論，如：停電可以做什麼事情？</w:t>
            </w:r>
          </w:p>
          <w:p w14:paraId="48F5D6D8"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由會說的學生做簡單的故事概要報告，師生一起討論故事劇情。</w:t>
            </w:r>
          </w:p>
          <w:p w14:paraId="1A400752"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F265CC">
              <w:rPr>
                <w:rFonts w:ascii="Times New Roman" w:eastAsia="標楷體" w:hAnsi="Times New Roman" w:cs="Times New Roman"/>
                <w:sz w:val="20"/>
                <w:szCs w:val="20"/>
              </w:rPr>
              <w:t>.</w:t>
            </w:r>
            <w:r w:rsidRPr="00F265CC">
              <w:rPr>
                <w:rFonts w:ascii="Times New Roman" w:eastAsia="標楷體" w:hAnsi="Times New Roman" w:cs="Times New Roman"/>
                <w:sz w:val="20"/>
                <w:szCs w:val="20"/>
              </w:rPr>
              <w:t>播放教學媒體「想看覓．講看覓」題目聲音檔或由教師參考教師手冊發問。</w:t>
            </w:r>
          </w:p>
        </w:tc>
        <w:tc>
          <w:tcPr>
            <w:tcW w:w="463" w:type="pct"/>
            <w:gridSpan w:val="2"/>
            <w:shd w:val="clear" w:color="auto" w:fill="auto"/>
          </w:tcPr>
          <w:p w14:paraId="25658904"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43462915"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75A2E12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04A526F6" w14:textId="77777777" w:rsidR="006C04B1" w:rsidRPr="00D86F67" w:rsidRDefault="006C04B1" w:rsidP="00345539">
            <w:pPr>
              <w:snapToGrid w:val="0"/>
              <w:rPr>
                <w:rFonts w:ascii="標楷體" w:eastAsia="標楷體" w:hAnsi="標楷體" w:cs="Roman PS"/>
                <w:szCs w:val="24"/>
              </w:rPr>
            </w:pPr>
          </w:p>
        </w:tc>
      </w:tr>
      <w:tr w:rsidR="006C04B1" w:rsidRPr="00D86F67" w14:paraId="0E3D22DE" w14:textId="77777777" w:rsidTr="00345539">
        <w:tblPrEx>
          <w:jc w:val="center"/>
        </w:tblPrEx>
        <w:trPr>
          <w:trHeight w:val="303"/>
          <w:jc w:val="center"/>
        </w:trPr>
        <w:tc>
          <w:tcPr>
            <w:tcW w:w="303" w:type="pct"/>
            <w:shd w:val="clear" w:color="auto" w:fill="auto"/>
          </w:tcPr>
          <w:p w14:paraId="42A968C4"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第十九週</w:t>
            </w:r>
          </w:p>
        </w:tc>
        <w:tc>
          <w:tcPr>
            <w:tcW w:w="586" w:type="pct"/>
            <w:gridSpan w:val="2"/>
            <w:shd w:val="clear" w:color="auto" w:fill="auto"/>
          </w:tcPr>
          <w:p w14:paraId="7824EC35"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唸謠</w:t>
            </w:r>
          </w:p>
          <w:p w14:paraId="3B86B89F"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火金蛄</w:t>
            </w:r>
            <w:r>
              <w:rPr>
                <w:rFonts w:ascii="Times New Roman" w:eastAsia="標楷體" w:hAnsi="Times New Roman" w:cs="Times New Roman"/>
                <w:bCs/>
                <w:snapToGrid w:val="0"/>
                <w:kern w:val="0"/>
                <w:sz w:val="20"/>
                <w:szCs w:val="20"/>
              </w:rPr>
              <w:t>、</w:t>
            </w:r>
            <w:r w:rsidRPr="00197524">
              <w:rPr>
                <w:rFonts w:ascii="Times New Roman" w:eastAsia="標楷體" w:hAnsi="Times New Roman" w:cs="Times New Roman"/>
                <w:bCs/>
                <w:snapToGrid w:val="0"/>
                <w:kern w:val="0"/>
                <w:sz w:val="20"/>
                <w:szCs w:val="20"/>
              </w:rPr>
              <w:t>DoReMi</w:t>
            </w:r>
            <w:r w:rsidRPr="00197524">
              <w:rPr>
                <w:rFonts w:ascii="Times New Roman" w:eastAsia="標楷體" w:hAnsi="Times New Roman" w:cs="Times New Roman"/>
                <w:bCs/>
                <w:snapToGrid w:val="0"/>
                <w:kern w:val="0"/>
                <w:sz w:val="20"/>
                <w:szCs w:val="20"/>
              </w:rPr>
              <w:t>耍啥物</w:t>
            </w:r>
          </w:p>
        </w:tc>
        <w:tc>
          <w:tcPr>
            <w:tcW w:w="163" w:type="pct"/>
          </w:tcPr>
          <w:p w14:paraId="3A657FE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62E8C0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162BB51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25CF583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1-Ⅰ-3 </w:t>
            </w:r>
            <w:r w:rsidRPr="00F265CC">
              <w:rPr>
                <w:rFonts w:ascii="Times New Roman" w:eastAsia="標楷體" w:hAnsi="Times New Roman" w:cs="Times New Roman"/>
                <w:bCs/>
                <w:snapToGrid w:val="0"/>
                <w:kern w:val="0"/>
                <w:sz w:val="20"/>
                <w:szCs w:val="20"/>
              </w:rPr>
              <w:t>能聽懂所學的閩南語文課文主題、內容並掌握重點。</w:t>
            </w:r>
          </w:p>
          <w:p w14:paraId="1E77676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F265CC">
              <w:rPr>
                <w:rFonts w:ascii="Times New Roman" w:eastAsia="標楷體" w:hAnsi="Times New Roman" w:cs="Times New Roman"/>
                <w:bCs/>
                <w:snapToGrid w:val="0"/>
                <w:kern w:val="0"/>
                <w:sz w:val="20"/>
                <w:szCs w:val="20"/>
              </w:rPr>
              <w:t>能從聆聽中建立主動學習閩南語的興趣與習</w:t>
            </w:r>
            <w:r w:rsidRPr="00F265CC">
              <w:rPr>
                <w:rFonts w:ascii="Times New Roman" w:eastAsia="標楷體" w:hAnsi="Times New Roman" w:cs="Times New Roman"/>
                <w:bCs/>
                <w:snapToGrid w:val="0"/>
                <w:kern w:val="0"/>
                <w:sz w:val="20"/>
                <w:szCs w:val="20"/>
              </w:rPr>
              <w:lastRenderedPageBreak/>
              <w:t>慣。</w:t>
            </w:r>
          </w:p>
          <w:p w14:paraId="65C5DFA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2-Ⅰ-3 </w:t>
            </w:r>
            <w:r w:rsidRPr="00F265CC">
              <w:rPr>
                <w:rFonts w:ascii="Times New Roman" w:eastAsia="標楷體" w:hAnsi="Times New Roman" w:cs="Times New Roman"/>
                <w:bCs/>
                <w:snapToGrid w:val="0"/>
                <w:kern w:val="0"/>
                <w:sz w:val="20"/>
                <w:szCs w:val="20"/>
              </w:rPr>
              <w:t>能正確朗讀所學的閩南語課文。</w:t>
            </w:r>
          </w:p>
          <w:p w14:paraId="7323288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tc>
        <w:tc>
          <w:tcPr>
            <w:tcW w:w="290" w:type="pct"/>
          </w:tcPr>
          <w:p w14:paraId="26D752E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◎Ab-Ⅰ-1 </w:t>
            </w:r>
            <w:r w:rsidRPr="00F265CC">
              <w:rPr>
                <w:rFonts w:ascii="Times New Roman" w:eastAsia="標楷體" w:hAnsi="Times New Roman" w:cs="Times New Roman"/>
                <w:bCs/>
                <w:snapToGrid w:val="0"/>
                <w:kern w:val="0"/>
                <w:sz w:val="20"/>
                <w:szCs w:val="20"/>
              </w:rPr>
              <w:t>語詞運用。</w:t>
            </w:r>
          </w:p>
          <w:p w14:paraId="2D9381A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Ac-Ⅰ-1 </w:t>
            </w:r>
            <w:r w:rsidRPr="00F265CC">
              <w:rPr>
                <w:rFonts w:ascii="Times New Roman" w:eastAsia="標楷體" w:hAnsi="Times New Roman" w:cs="Times New Roman"/>
                <w:bCs/>
                <w:snapToGrid w:val="0"/>
                <w:kern w:val="0"/>
                <w:sz w:val="20"/>
                <w:szCs w:val="20"/>
              </w:rPr>
              <w:t>兒歌念謠。</w:t>
            </w:r>
          </w:p>
        </w:tc>
        <w:tc>
          <w:tcPr>
            <w:tcW w:w="458" w:type="pct"/>
            <w:gridSpan w:val="2"/>
          </w:tcPr>
          <w:p w14:paraId="0EE14CBE"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r w:rsidRPr="00F265CC">
              <w:rPr>
                <w:rFonts w:ascii="Times New Roman" w:eastAsia="標楷體" w:hAnsi="Times New Roman" w:cs="Times New Roman"/>
                <w:bCs/>
                <w:snapToGrid w:val="0"/>
                <w:kern w:val="0"/>
                <w:sz w:val="20"/>
                <w:szCs w:val="20"/>
              </w:rPr>
              <w:t>從「火金蛄」有趣的內容，帶領學生進入情境。</w:t>
            </w:r>
          </w:p>
          <w:p w14:paraId="7449D888"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從「火金蛄」的內容，帶領學生再次複習閩南語水果的說法。</w:t>
            </w:r>
          </w:p>
        </w:tc>
        <w:tc>
          <w:tcPr>
            <w:tcW w:w="1068" w:type="pct"/>
          </w:tcPr>
          <w:p w14:paraId="5004CC7F"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唸謠</w:t>
            </w:r>
          </w:p>
          <w:p w14:paraId="6325FDF9" w14:textId="77777777" w:rsidR="006C04B1"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火金蛄</w:t>
            </w:r>
          </w:p>
          <w:p w14:paraId="438D317E" w14:textId="77777777" w:rsidR="006C04B1" w:rsidRPr="00870312" w:rsidRDefault="006C04B1" w:rsidP="00345539">
            <w:pPr>
              <w:snapToGrid w:val="0"/>
              <w:rPr>
                <w:rFonts w:ascii="標楷體" w:eastAsia="標楷體" w:hAnsi="標楷體" w:cs="Roman PS"/>
                <w:sz w:val="20"/>
                <w:szCs w:val="20"/>
              </w:rPr>
            </w:pPr>
            <w:r w:rsidRPr="00870312">
              <w:rPr>
                <w:rFonts w:ascii="Times New Roman" w:eastAsia="標楷體" w:hAnsi="Times New Roman" w:cs="Times New Roman"/>
                <w:sz w:val="20"/>
                <w:szCs w:val="20"/>
              </w:rPr>
              <w:t>1.</w:t>
            </w:r>
            <w:r w:rsidRPr="00870312">
              <w:rPr>
                <w:rFonts w:ascii="Times New Roman" w:eastAsia="標楷體" w:hAnsi="Times New Roman" w:cs="Times New Roman"/>
                <w:sz w:val="20"/>
                <w:szCs w:val="20"/>
              </w:rPr>
              <w:t>教師利用教學媒體揭示「唸謠」情境圖</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並解說課文主題「火金」就是螢火蟲</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在鄉間的夏夜裡常見到</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請看過的學生做經驗發表與分享。</w:t>
            </w:r>
          </w:p>
          <w:p w14:paraId="1AB0882A" w14:textId="77777777" w:rsidR="006C04B1" w:rsidRPr="00870312"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2</w:t>
            </w:r>
            <w:r w:rsidRPr="00870312">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教師解說這是一首類似頂真式寫作的兒童念謠</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就是由句尾的語詞來當作句首接下去</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全文並無連貫性的文意</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只是一首俏皮好玩的童謠</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由螢火蟲而引出各類水果</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讓學生可經由念謠認識水果名稱的閩南語說法</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並由此導入主題。</w:t>
            </w:r>
          </w:p>
          <w:p w14:paraId="0164817D" w14:textId="77777777" w:rsidR="006C04B1" w:rsidRPr="00870312"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870312">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歌詞念誦</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教師可配合教學媒體</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帶領學生一句一句念誦歌詞</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待熟練後</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再由全班齊誦。</w:t>
            </w:r>
          </w:p>
          <w:p w14:paraId="07C83DCE" w14:textId="77777777" w:rsidR="006C04B1" w:rsidRPr="00870312"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870312">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教師解說歌詞內容及解釋新詞</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讓學生更了解文意</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加強學習效果。</w:t>
            </w:r>
          </w:p>
          <w:p w14:paraId="27F7AD74" w14:textId="77777777" w:rsidR="006C04B1" w:rsidRPr="00870312"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870312">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歌曲教唱</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教師可配合教學媒</w:t>
            </w:r>
            <w:r w:rsidRPr="00870312">
              <w:rPr>
                <w:rFonts w:ascii="Times New Roman" w:eastAsia="標楷體" w:hAnsi="Times New Roman" w:cs="Times New Roman"/>
                <w:sz w:val="20"/>
                <w:szCs w:val="20"/>
              </w:rPr>
              <w:lastRenderedPageBreak/>
              <w:t>體</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教導學生歌唱「火金蛄」。</w:t>
            </w:r>
          </w:p>
          <w:p w14:paraId="63C60129"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6</w:t>
            </w:r>
            <w:r w:rsidRPr="00870312">
              <w:rPr>
                <w:rFonts w:ascii="Times New Roman" w:eastAsia="標楷體" w:hAnsi="Times New Roman" w:cs="Times New Roman"/>
                <w:sz w:val="20"/>
                <w:szCs w:val="20"/>
              </w:rPr>
              <w:t>.</w:t>
            </w:r>
            <w:r w:rsidRPr="00870312">
              <w:rPr>
                <w:rFonts w:ascii="Times New Roman" w:eastAsia="標楷體" w:hAnsi="Times New Roman" w:cs="Times New Roman"/>
                <w:sz w:val="20"/>
                <w:szCs w:val="20"/>
              </w:rPr>
              <w:t>教師可以全班齊唱、分組輪唱等方式</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讓學生熟悉歌曲中的水果名稱</w:t>
            </w:r>
            <w:r>
              <w:rPr>
                <w:rFonts w:ascii="Times New Roman" w:eastAsia="標楷體" w:hAnsi="Times New Roman" w:cs="Times New Roman"/>
                <w:sz w:val="20"/>
                <w:szCs w:val="20"/>
              </w:rPr>
              <w:t>，</w:t>
            </w:r>
            <w:r w:rsidRPr="00870312">
              <w:rPr>
                <w:rFonts w:ascii="Times New Roman" w:eastAsia="標楷體" w:hAnsi="Times New Roman" w:cs="Times New Roman"/>
                <w:sz w:val="20"/>
                <w:szCs w:val="20"/>
              </w:rPr>
              <w:t>並感受活潑俏皮的情境。</w:t>
            </w:r>
          </w:p>
          <w:p w14:paraId="3E276510"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律動</w:t>
            </w:r>
            <w:r>
              <w:rPr>
                <w:rFonts w:ascii="Times New Roman" w:eastAsia="標楷體" w:hAnsi="Times New Roman" w:cs="Times New Roman"/>
                <w:sz w:val="20"/>
                <w:szCs w:val="20"/>
              </w:rPr>
              <w:tab/>
            </w:r>
          </w:p>
          <w:p w14:paraId="085CECD5" w14:textId="77777777" w:rsidR="006C04B1"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DoReMi</w:t>
            </w:r>
            <w:r>
              <w:rPr>
                <w:rFonts w:ascii="Times New Roman" w:eastAsia="標楷體" w:hAnsi="Times New Roman" w:cs="Times New Roman"/>
                <w:sz w:val="20"/>
                <w:szCs w:val="20"/>
              </w:rPr>
              <w:t>耍啥物</w:t>
            </w:r>
          </w:p>
          <w:p w14:paraId="6FF66EEF" w14:textId="77777777" w:rsidR="006C04B1" w:rsidRPr="0047786D" w:rsidRDefault="006C04B1" w:rsidP="00345539">
            <w:pPr>
              <w:snapToGrid w:val="0"/>
              <w:rPr>
                <w:rFonts w:ascii="標楷體" w:eastAsia="標楷體" w:hAnsi="標楷體" w:cs="Roman PS"/>
                <w:sz w:val="20"/>
                <w:szCs w:val="20"/>
              </w:rPr>
            </w:pPr>
            <w:r w:rsidRPr="0047786D">
              <w:rPr>
                <w:rFonts w:ascii="Times New Roman" w:eastAsia="標楷體" w:hAnsi="Times New Roman" w:cs="Times New Roman"/>
                <w:sz w:val="20"/>
                <w:szCs w:val="20"/>
              </w:rPr>
              <w:t>1.</w:t>
            </w:r>
            <w:r w:rsidRPr="0047786D">
              <w:rPr>
                <w:rFonts w:ascii="Times New Roman" w:eastAsia="標楷體" w:hAnsi="Times New Roman" w:cs="Times New Roman"/>
                <w:sz w:val="20"/>
                <w:szCs w:val="20"/>
              </w:rPr>
              <w:t>教師帶學生念誦身體部位語詞兩遍</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為接下來的律動準備。</w:t>
            </w:r>
          </w:p>
          <w:p w14:paraId="5C0AB292" w14:textId="77777777" w:rsidR="006C04B1" w:rsidRPr="0047786D" w:rsidRDefault="006C04B1" w:rsidP="00345539">
            <w:pPr>
              <w:snapToGrid w:val="0"/>
              <w:rPr>
                <w:rFonts w:ascii="標楷體" w:eastAsia="標楷體" w:hAnsi="標楷體" w:cs="Roman PS"/>
                <w:sz w:val="20"/>
                <w:szCs w:val="20"/>
              </w:rPr>
            </w:pPr>
            <w:r w:rsidRPr="0047786D">
              <w:rPr>
                <w:rFonts w:ascii="Times New Roman" w:eastAsia="標楷體" w:hAnsi="Times New Roman" w:cs="Times New Roman"/>
                <w:sz w:val="20"/>
                <w:szCs w:val="20"/>
              </w:rPr>
              <w:t>2.</w:t>
            </w:r>
            <w:r w:rsidRPr="0047786D">
              <w:rPr>
                <w:rFonts w:ascii="Times New Roman" w:eastAsia="標楷體" w:hAnsi="Times New Roman" w:cs="Times New Roman"/>
                <w:sz w:val="20"/>
                <w:szCs w:val="20"/>
              </w:rPr>
              <w:t>再進一步帶著學生一邊念頭鬃、</w:t>
            </w:r>
            <w:r>
              <w:rPr>
                <w:rFonts w:ascii="Times New Roman" w:eastAsia="標楷體" w:hAnsi="Times New Roman" w:cs="Times New Roman"/>
                <w:sz w:val="20"/>
                <w:szCs w:val="20"/>
              </w:rPr>
              <w:t>肩</w:t>
            </w:r>
            <w:r w:rsidRPr="0047786D">
              <w:rPr>
                <w:rFonts w:ascii="Times New Roman" w:eastAsia="標楷體" w:hAnsi="Times New Roman" w:cs="Times New Roman"/>
                <w:sz w:val="20"/>
                <w:szCs w:val="20"/>
              </w:rPr>
              <w:t>胛</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一邊做</w:t>
            </w:r>
            <w:r>
              <w:rPr>
                <w:rFonts w:ascii="Times New Roman" w:eastAsia="標楷體" w:hAnsi="Times New Roman" w:cs="Times New Roman"/>
                <w:sz w:val="20"/>
                <w:szCs w:val="20"/>
              </w:rPr>
              <w:t>頭鬃、肩胛</w:t>
            </w:r>
            <w:r w:rsidRPr="0047786D">
              <w:rPr>
                <w:rFonts w:ascii="Times New Roman" w:eastAsia="標楷體" w:hAnsi="Times New Roman" w:cs="Times New Roman"/>
                <w:sz w:val="20"/>
                <w:szCs w:val="20"/>
              </w:rPr>
              <w:t>的手勢</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可練習兩遍。</w:t>
            </w:r>
          </w:p>
          <w:p w14:paraId="21716CAC" w14:textId="77777777" w:rsidR="006C04B1" w:rsidRPr="0047786D"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3</w:t>
            </w:r>
            <w:r w:rsidRPr="0047786D">
              <w:rPr>
                <w:rFonts w:ascii="Times New Roman" w:eastAsia="標楷體" w:hAnsi="Times New Roman" w:cs="Times New Roman"/>
                <w:sz w:val="20"/>
                <w:szCs w:val="20"/>
              </w:rPr>
              <w:t>.</w:t>
            </w:r>
            <w:r w:rsidRPr="0047786D">
              <w:rPr>
                <w:rFonts w:ascii="Times New Roman" w:eastAsia="標楷體" w:hAnsi="Times New Roman" w:cs="Times New Roman"/>
                <w:sz w:val="20"/>
                <w:szCs w:val="20"/>
              </w:rPr>
              <w:t>請全班學生站起來</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分別站在座位旁走道</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教師先帶著學生一邊念歌詞</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一邊做動作。</w:t>
            </w:r>
          </w:p>
          <w:p w14:paraId="1762CFF7" w14:textId="77777777" w:rsidR="006C04B1" w:rsidRPr="0047786D"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4</w:t>
            </w:r>
            <w:r w:rsidRPr="0047786D">
              <w:rPr>
                <w:rFonts w:ascii="Times New Roman" w:eastAsia="標楷體" w:hAnsi="Times New Roman" w:cs="Times New Roman"/>
                <w:sz w:val="20"/>
                <w:szCs w:val="20"/>
              </w:rPr>
              <w:t>.</w:t>
            </w:r>
            <w:r w:rsidRPr="0047786D">
              <w:rPr>
                <w:rFonts w:ascii="Times New Roman" w:eastAsia="標楷體" w:hAnsi="Times New Roman" w:cs="Times New Roman"/>
                <w:sz w:val="20"/>
                <w:szCs w:val="20"/>
              </w:rPr>
              <w:t>接著播放教學媒體</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讓學生練習邊念邊做動作一次</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再播放歌曲</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讓學生邊唱邊做律動</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教師可操作一至二次。</w:t>
            </w:r>
          </w:p>
          <w:p w14:paraId="44D0E32A" w14:textId="77777777" w:rsidR="006C04B1" w:rsidRPr="00F265CC" w:rsidRDefault="006C04B1" w:rsidP="00345539">
            <w:pPr>
              <w:snapToGrid w:val="0"/>
              <w:rPr>
                <w:rFonts w:ascii="標楷體" w:eastAsia="標楷體" w:hAnsi="標楷體" w:cs="Roman PS"/>
                <w:sz w:val="20"/>
                <w:szCs w:val="20"/>
              </w:rPr>
            </w:pPr>
            <w:r>
              <w:rPr>
                <w:rFonts w:ascii="Times New Roman" w:eastAsia="標楷體" w:hAnsi="Times New Roman" w:cs="Times New Roman"/>
                <w:sz w:val="20"/>
                <w:szCs w:val="20"/>
              </w:rPr>
              <w:t>5</w:t>
            </w:r>
            <w:r w:rsidRPr="0047786D">
              <w:rPr>
                <w:rFonts w:ascii="Times New Roman" w:eastAsia="標楷體" w:hAnsi="Times New Roman" w:cs="Times New Roman"/>
                <w:sz w:val="20"/>
                <w:szCs w:val="20"/>
              </w:rPr>
              <w:t>.</w:t>
            </w:r>
            <w:r w:rsidRPr="0047786D">
              <w:rPr>
                <w:rFonts w:ascii="Times New Roman" w:eastAsia="標楷體" w:hAnsi="Times New Roman" w:cs="Times New Roman"/>
                <w:sz w:val="20"/>
                <w:szCs w:val="20"/>
              </w:rPr>
              <w:t>最後可將學生分組</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鼓勵小組裡的學生一起出來唱跳</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藉由伴唱驗收學生的語詞與動作的熟練程度</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請教師給予口頭稱讃</w:t>
            </w:r>
            <w:r>
              <w:rPr>
                <w:rFonts w:ascii="Times New Roman" w:eastAsia="標楷體" w:hAnsi="Times New Roman" w:cs="Times New Roman"/>
                <w:sz w:val="20"/>
                <w:szCs w:val="20"/>
              </w:rPr>
              <w:t>，</w:t>
            </w:r>
            <w:r w:rsidRPr="0047786D">
              <w:rPr>
                <w:rFonts w:ascii="Times New Roman" w:eastAsia="標楷體" w:hAnsi="Times New Roman" w:cs="Times New Roman"/>
                <w:sz w:val="20"/>
                <w:szCs w:val="20"/>
              </w:rPr>
              <w:t>再請全班予以鼓掌。</w:t>
            </w:r>
          </w:p>
        </w:tc>
        <w:tc>
          <w:tcPr>
            <w:tcW w:w="463" w:type="pct"/>
            <w:gridSpan w:val="2"/>
            <w:shd w:val="clear" w:color="auto" w:fill="auto"/>
          </w:tcPr>
          <w:p w14:paraId="1CA79116"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口語評量</w:t>
            </w:r>
          </w:p>
          <w:p w14:paraId="6375AFC3"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34E4C39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472FC248" w14:textId="77777777" w:rsidR="006C04B1" w:rsidRPr="00D86F67" w:rsidRDefault="006C04B1" w:rsidP="00345539">
            <w:pPr>
              <w:snapToGrid w:val="0"/>
              <w:rPr>
                <w:rFonts w:ascii="標楷體" w:eastAsia="標楷體" w:hAnsi="標楷體" w:cs="Roman PS"/>
                <w:szCs w:val="24"/>
              </w:rPr>
            </w:pPr>
          </w:p>
        </w:tc>
      </w:tr>
      <w:tr w:rsidR="006C04B1" w:rsidRPr="00D86F67" w14:paraId="761156CE" w14:textId="77777777" w:rsidTr="00345539">
        <w:tblPrEx>
          <w:jc w:val="center"/>
        </w:tblPrEx>
        <w:trPr>
          <w:trHeight w:val="303"/>
          <w:jc w:val="center"/>
        </w:trPr>
        <w:tc>
          <w:tcPr>
            <w:tcW w:w="303" w:type="pct"/>
            <w:shd w:val="clear" w:color="auto" w:fill="auto"/>
          </w:tcPr>
          <w:p w14:paraId="5A6F68E7" w14:textId="77777777" w:rsidR="006C04B1" w:rsidRPr="00F265CC"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第廿週</w:t>
            </w:r>
          </w:p>
        </w:tc>
        <w:tc>
          <w:tcPr>
            <w:tcW w:w="586" w:type="pct"/>
            <w:gridSpan w:val="2"/>
            <w:shd w:val="clear" w:color="auto" w:fill="auto"/>
          </w:tcPr>
          <w:p w14:paraId="7F183FFA"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總複習</w:t>
            </w:r>
          </w:p>
          <w:p w14:paraId="605B66C2" w14:textId="77777777" w:rsidR="006C04B1" w:rsidRPr="00F265CC" w:rsidRDefault="006C04B1" w:rsidP="00345539">
            <w:pPr>
              <w:snapToGrid w:val="0"/>
              <w:ind w:leftChars="17" w:left="42" w:hanging="1"/>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w:t>
            </w:r>
            <w:r>
              <w:rPr>
                <w:rFonts w:ascii="Times New Roman" w:eastAsia="標楷體" w:hAnsi="Times New Roman" w:cs="Times New Roman"/>
                <w:bCs/>
                <w:snapToGrid w:val="0"/>
                <w:kern w:val="0"/>
                <w:sz w:val="20"/>
                <w:szCs w:val="20"/>
              </w:rPr>
              <w:t>樓王</w:t>
            </w:r>
            <w:r w:rsidRPr="00F265CC">
              <w:rPr>
                <w:rFonts w:ascii="Times New Roman" w:eastAsia="標楷體" w:hAnsi="Times New Roman" w:cs="Times New Roman"/>
                <w:bCs/>
                <w:snapToGrid w:val="0"/>
                <w:kern w:val="0"/>
                <w:sz w:val="20"/>
                <w:szCs w:val="20"/>
              </w:rPr>
              <w:t>、我會曉講</w:t>
            </w:r>
          </w:p>
        </w:tc>
        <w:tc>
          <w:tcPr>
            <w:tcW w:w="163" w:type="pct"/>
          </w:tcPr>
          <w:p w14:paraId="2D8213F1"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1</w:t>
            </w:r>
          </w:p>
        </w:tc>
        <w:tc>
          <w:tcPr>
            <w:tcW w:w="450" w:type="pct"/>
          </w:tcPr>
          <w:p w14:paraId="7243DAD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265CC">
              <w:rPr>
                <w:rFonts w:ascii="Times New Roman" w:eastAsia="標楷體" w:hAnsi="Times New Roman" w:cs="Times New Roman"/>
                <w:bCs/>
                <w:snapToGrid w:val="0"/>
                <w:kern w:val="0"/>
                <w:sz w:val="20"/>
                <w:szCs w:val="20"/>
              </w:rPr>
              <w:t>認識閩南語文對個人生活的重要性，並能主動學習，進而建立學習閩南</w:t>
            </w:r>
            <w:r w:rsidRPr="00F265CC">
              <w:rPr>
                <w:rFonts w:ascii="Times New Roman" w:eastAsia="標楷體" w:hAnsi="Times New Roman" w:cs="Times New Roman"/>
                <w:bCs/>
                <w:snapToGrid w:val="0"/>
                <w:kern w:val="0"/>
                <w:sz w:val="20"/>
                <w:szCs w:val="20"/>
              </w:rPr>
              <w:lastRenderedPageBreak/>
              <w:t>語文的能力。</w:t>
            </w:r>
          </w:p>
          <w:p w14:paraId="30305A1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265CC">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49FC8C9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1-Ⅰ-1 </w:t>
            </w:r>
            <w:r w:rsidRPr="00F265CC">
              <w:rPr>
                <w:rFonts w:ascii="Times New Roman" w:eastAsia="標楷體" w:hAnsi="Times New Roman" w:cs="Times New Roman"/>
                <w:bCs/>
                <w:snapToGrid w:val="0"/>
                <w:kern w:val="0"/>
                <w:sz w:val="20"/>
                <w:szCs w:val="20"/>
              </w:rPr>
              <w:t>能聽辨閩南語常用字詞的語</w:t>
            </w:r>
            <w:r w:rsidRPr="00F265CC">
              <w:rPr>
                <w:rFonts w:ascii="Times New Roman" w:eastAsia="標楷體" w:hAnsi="Times New Roman" w:cs="Times New Roman"/>
                <w:bCs/>
                <w:snapToGrid w:val="0"/>
                <w:kern w:val="0"/>
                <w:sz w:val="20"/>
                <w:szCs w:val="20"/>
              </w:rPr>
              <w:lastRenderedPageBreak/>
              <w:t>音差異。</w:t>
            </w:r>
          </w:p>
          <w:p w14:paraId="78AAD9E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1-Ⅰ-4 </w:t>
            </w:r>
            <w:r w:rsidRPr="00F265CC">
              <w:rPr>
                <w:rFonts w:ascii="Times New Roman" w:eastAsia="標楷體" w:hAnsi="Times New Roman" w:cs="Times New Roman"/>
                <w:bCs/>
                <w:snapToGrid w:val="0"/>
                <w:kern w:val="0"/>
                <w:sz w:val="20"/>
                <w:szCs w:val="20"/>
              </w:rPr>
              <w:t>能從聆聽中建立主動學習閩南語的興趣與習慣。</w:t>
            </w:r>
          </w:p>
          <w:p w14:paraId="4D75F9E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2-Ⅰ-4 </w:t>
            </w:r>
            <w:r w:rsidRPr="00F265CC">
              <w:rPr>
                <w:rFonts w:ascii="Times New Roman" w:eastAsia="標楷體" w:hAnsi="Times New Roman" w:cs="Times New Roman"/>
                <w:bCs/>
                <w:snapToGrid w:val="0"/>
                <w:kern w:val="0"/>
                <w:sz w:val="20"/>
                <w:szCs w:val="20"/>
              </w:rPr>
              <w:t>能主動使用閩南語與他人互動。</w:t>
            </w:r>
          </w:p>
        </w:tc>
        <w:tc>
          <w:tcPr>
            <w:tcW w:w="290" w:type="pct"/>
          </w:tcPr>
          <w:p w14:paraId="42004F4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Aa-Ⅰ-1 </w:t>
            </w:r>
            <w:r w:rsidRPr="00F265CC">
              <w:rPr>
                <w:rFonts w:ascii="Times New Roman" w:eastAsia="標楷體" w:hAnsi="Times New Roman" w:cs="Times New Roman"/>
                <w:bCs/>
                <w:snapToGrid w:val="0"/>
                <w:kern w:val="0"/>
                <w:sz w:val="20"/>
                <w:szCs w:val="20"/>
              </w:rPr>
              <w:t>文字認讀。</w:t>
            </w:r>
          </w:p>
          <w:p w14:paraId="20ED6FF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◎Ab-Ⅰ-1 </w:t>
            </w:r>
            <w:r w:rsidRPr="00F265CC">
              <w:rPr>
                <w:rFonts w:ascii="Times New Roman" w:eastAsia="標楷體" w:hAnsi="Times New Roman" w:cs="Times New Roman"/>
                <w:bCs/>
                <w:snapToGrid w:val="0"/>
                <w:kern w:val="0"/>
                <w:sz w:val="20"/>
                <w:szCs w:val="20"/>
              </w:rPr>
              <w:t>語詞運</w:t>
            </w:r>
            <w:r w:rsidRPr="00F265CC">
              <w:rPr>
                <w:rFonts w:ascii="Times New Roman" w:eastAsia="標楷體" w:hAnsi="Times New Roman" w:cs="Times New Roman"/>
                <w:bCs/>
                <w:snapToGrid w:val="0"/>
                <w:kern w:val="0"/>
                <w:sz w:val="20"/>
                <w:szCs w:val="20"/>
              </w:rPr>
              <w:lastRenderedPageBreak/>
              <w:t>用。</w:t>
            </w:r>
          </w:p>
          <w:p w14:paraId="4FEE350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◎Bg-Ⅰ-1 </w:t>
            </w:r>
            <w:r w:rsidRPr="00F265CC">
              <w:rPr>
                <w:rFonts w:ascii="Times New Roman" w:eastAsia="標楷體" w:hAnsi="Times New Roman" w:cs="Times New Roman"/>
                <w:bCs/>
                <w:snapToGrid w:val="0"/>
                <w:kern w:val="0"/>
                <w:sz w:val="20"/>
                <w:szCs w:val="20"/>
              </w:rPr>
              <w:t>生活應對</w:t>
            </w:r>
            <w:r>
              <w:rPr>
                <w:rFonts w:ascii="Times New Roman" w:eastAsia="標楷體" w:hAnsi="Times New Roman" w:cs="Times New Roman"/>
                <w:bCs/>
                <w:snapToGrid w:val="0"/>
                <w:kern w:val="0"/>
                <w:sz w:val="20"/>
                <w:szCs w:val="20"/>
              </w:rPr>
              <w:t>。</w:t>
            </w:r>
          </w:p>
          <w:p w14:paraId="0074E12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◎Bg-Ⅰ-2 </w:t>
            </w:r>
            <w:r w:rsidRPr="00F265CC">
              <w:rPr>
                <w:rFonts w:ascii="Times New Roman" w:eastAsia="標楷體" w:hAnsi="Times New Roman" w:cs="Times New Roman"/>
                <w:bCs/>
                <w:snapToGrid w:val="0"/>
                <w:kern w:val="0"/>
                <w:sz w:val="20"/>
                <w:szCs w:val="20"/>
              </w:rPr>
              <w:t>口語表達</w:t>
            </w:r>
            <w:r>
              <w:rPr>
                <w:rFonts w:ascii="Times New Roman" w:eastAsia="標楷體" w:hAnsi="Times New Roman" w:cs="Times New Roman"/>
                <w:bCs/>
                <w:snapToGrid w:val="0"/>
                <w:kern w:val="0"/>
                <w:sz w:val="20"/>
                <w:szCs w:val="20"/>
              </w:rPr>
              <w:t>。</w:t>
            </w:r>
          </w:p>
        </w:tc>
        <w:tc>
          <w:tcPr>
            <w:tcW w:w="458" w:type="pct"/>
            <w:gridSpan w:val="2"/>
          </w:tcPr>
          <w:p w14:paraId="1EEF457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lastRenderedPageBreak/>
              <w:t>1.</w:t>
            </w:r>
            <w:r w:rsidRPr="00F265CC">
              <w:rPr>
                <w:rFonts w:ascii="Times New Roman" w:eastAsia="標楷體" w:hAnsi="Times New Roman" w:cs="Times New Roman"/>
                <w:bCs/>
                <w:snapToGrid w:val="0"/>
                <w:kern w:val="0"/>
                <w:sz w:val="20"/>
                <w:szCs w:val="20"/>
              </w:rPr>
              <w:t>能理解遊戲的進行方式。</w:t>
            </w:r>
          </w:p>
          <w:p w14:paraId="5C483F44"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2.</w:t>
            </w:r>
            <w:r w:rsidRPr="00F265CC">
              <w:rPr>
                <w:rFonts w:ascii="Times New Roman" w:eastAsia="標楷體" w:hAnsi="Times New Roman" w:cs="Times New Roman"/>
                <w:bCs/>
                <w:snapToGrid w:val="0"/>
                <w:kern w:val="0"/>
                <w:sz w:val="20"/>
                <w:szCs w:val="20"/>
              </w:rPr>
              <w:t>能聽懂本單元語詞及了解語意。</w:t>
            </w:r>
          </w:p>
          <w:p w14:paraId="5AB00E06" w14:textId="77777777" w:rsidR="006C04B1" w:rsidRPr="00F265CC" w:rsidRDefault="006C04B1" w:rsidP="00345539">
            <w:pPr>
              <w:snapToGrid w:val="0"/>
              <w:rPr>
                <w:rFonts w:ascii="標楷體" w:eastAsia="標楷體" w:hAnsi="標楷體" w:cs="Roman PS"/>
                <w:bCs/>
                <w:snapToGrid w:val="0"/>
                <w:kern w:val="0"/>
                <w:sz w:val="20"/>
                <w:szCs w:val="20"/>
              </w:rPr>
            </w:pPr>
            <w:r w:rsidRPr="00F265CC">
              <w:rPr>
                <w:rFonts w:ascii="Times New Roman" w:eastAsia="標楷體" w:hAnsi="Times New Roman" w:cs="Times New Roman"/>
                <w:bCs/>
                <w:snapToGrid w:val="0"/>
                <w:kern w:val="0"/>
                <w:sz w:val="20"/>
                <w:szCs w:val="20"/>
              </w:rPr>
              <w:t>3.</w:t>
            </w:r>
            <w:r w:rsidRPr="00F265CC">
              <w:rPr>
                <w:rFonts w:ascii="Times New Roman" w:eastAsia="標楷體" w:hAnsi="Times New Roman" w:cs="Times New Roman"/>
                <w:bCs/>
                <w:snapToGrid w:val="0"/>
                <w:kern w:val="0"/>
                <w:sz w:val="20"/>
                <w:szCs w:val="20"/>
              </w:rPr>
              <w:t>再次複習</w:t>
            </w:r>
            <w:r w:rsidRPr="00F265CC">
              <w:rPr>
                <w:rFonts w:ascii="Times New Roman" w:eastAsia="標楷體" w:hAnsi="Times New Roman" w:cs="Times New Roman"/>
                <w:bCs/>
                <w:snapToGrid w:val="0"/>
                <w:kern w:val="0"/>
                <w:sz w:val="20"/>
                <w:szCs w:val="20"/>
              </w:rPr>
              <w:lastRenderedPageBreak/>
              <w:t>本冊所學的語詞。</w:t>
            </w:r>
          </w:p>
        </w:tc>
        <w:tc>
          <w:tcPr>
            <w:tcW w:w="1068" w:type="pct"/>
          </w:tcPr>
          <w:p w14:paraId="2F16D725"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lastRenderedPageBreak/>
              <w:t>總複習</w:t>
            </w:r>
          </w:p>
          <w:p w14:paraId="1A486D8D"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活動一：</w:t>
            </w:r>
            <w:r w:rsidRPr="007C4970">
              <w:rPr>
                <w:rFonts w:ascii="Times New Roman" w:eastAsia="標楷體" w:hAnsi="Times New Roman" w:cs="Times New Roman"/>
                <w:sz w:val="20"/>
                <w:szCs w:val="20"/>
              </w:rPr>
              <w:t></w:t>
            </w:r>
            <w:r w:rsidRPr="007C4970">
              <w:rPr>
                <w:rFonts w:ascii="Times New Roman" w:eastAsia="標楷體" w:hAnsi="Times New Roman" w:cs="Times New Roman"/>
                <w:sz w:val="20"/>
                <w:szCs w:val="20"/>
              </w:rPr>
              <w:t>樓王</w:t>
            </w:r>
          </w:p>
          <w:p w14:paraId="679F7C28"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1.</w:t>
            </w:r>
            <w:r w:rsidRPr="007C4970">
              <w:rPr>
                <w:rFonts w:ascii="Times New Roman" w:eastAsia="標楷體" w:hAnsi="Times New Roman" w:cs="Times New Roman"/>
                <w:sz w:val="20"/>
                <w:szCs w:val="20"/>
              </w:rPr>
              <w:t>教師詢問學生有沒有玩過爬樓梯遊戲？以確認學生的先備知識、技能。</w:t>
            </w:r>
          </w:p>
          <w:p w14:paraId="6C6B04BD"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2.</w:t>
            </w:r>
            <w:r w:rsidRPr="007C4970">
              <w:rPr>
                <w:rFonts w:ascii="Times New Roman" w:eastAsia="標楷體" w:hAnsi="Times New Roman" w:cs="Times New Roman"/>
                <w:sz w:val="20"/>
                <w:szCs w:val="20"/>
              </w:rPr>
              <w:t>教師帶領學生觀看課本情境，並解說遊戲步驟。</w:t>
            </w:r>
          </w:p>
          <w:p w14:paraId="60A1AA50"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lastRenderedPageBreak/>
              <w:t>3.</w:t>
            </w:r>
            <w:r w:rsidRPr="007C4970">
              <w:rPr>
                <w:rFonts w:ascii="Times New Roman" w:eastAsia="標楷體" w:hAnsi="Times New Roman" w:cs="Times New Roman"/>
                <w:sz w:val="20"/>
                <w:szCs w:val="20"/>
              </w:rPr>
              <w:t>第一步：兩個人一組，拿自己的橡皮擦放在開始的位置。</w:t>
            </w:r>
          </w:p>
          <w:p w14:paraId="350FAF62"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4.</w:t>
            </w:r>
            <w:r w:rsidRPr="007C4970">
              <w:rPr>
                <w:rFonts w:ascii="Times New Roman" w:eastAsia="標楷體" w:hAnsi="Times New Roman" w:cs="Times New Roman"/>
                <w:sz w:val="20"/>
                <w:szCs w:val="20"/>
              </w:rPr>
              <w:t>第二步：剪刀、石頭、布，贏的人可以往上爬一樓，再說出該樓層的語詞。</w:t>
            </w:r>
          </w:p>
          <w:p w14:paraId="35C800CB"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5.</w:t>
            </w:r>
            <w:r w:rsidRPr="007C4970">
              <w:rPr>
                <w:rFonts w:ascii="Times New Roman" w:eastAsia="標楷體" w:hAnsi="Times New Roman" w:cs="Times New Roman"/>
                <w:sz w:val="20"/>
                <w:szCs w:val="20"/>
              </w:rPr>
              <w:t>第三步：到「回答問題」那層樓，要說出正確的答案，先到第十樓的人獲勝。</w:t>
            </w:r>
          </w:p>
          <w:p w14:paraId="54D33C71"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活動二：我會曉講</w:t>
            </w:r>
          </w:p>
          <w:p w14:paraId="46C2ACF1"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1.</w:t>
            </w:r>
            <w:r w:rsidRPr="007C4970">
              <w:rPr>
                <w:rFonts w:ascii="Times New Roman" w:eastAsia="標楷體" w:hAnsi="Times New Roman" w:cs="Times New Roman"/>
                <w:sz w:val="20"/>
                <w:szCs w:val="20"/>
              </w:rPr>
              <w:t>教師播放教學媒體頁面，並解說遊戲方式。</w:t>
            </w:r>
          </w:p>
          <w:p w14:paraId="357176FD"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2.</w:t>
            </w:r>
            <w:r w:rsidRPr="007C4970">
              <w:rPr>
                <w:rFonts w:ascii="Times New Roman" w:eastAsia="標楷體" w:hAnsi="Times New Roman" w:cs="Times New Roman"/>
                <w:sz w:val="20"/>
                <w:szCs w:val="20"/>
              </w:rPr>
              <w:t>下方六邊形，左上角藍色的部分代表「手指頭加總數字」，橘色的部分代表「分數」。</w:t>
            </w:r>
          </w:p>
          <w:p w14:paraId="5CEE8ECA"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3.</w:t>
            </w:r>
            <w:r w:rsidRPr="007C4970">
              <w:rPr>
                <w:rFonts w:ascii="Times New Roman" w:eastAsia="標楷體" w:hAnsi="Times New Roman" w:cs="Times New Roman"/>
                <w:sz w:val="20"/>
                <w:szCs w:val="20"/>
              </w:rPr>
              <w:t>第一步：兩人先剪刀石頭布，贏的先說。</w:t>
            </w:r>
          </w:p>
          <w:p w14:paraId="46E8D524" w14:textId="77777777" w:rsidR="006C04B1" w:rsidRPr="007C4970" w:rsidRDefault="006C04B1" w:rsidP="00345539">
            <w:pPr>
              <w:snapToGrid w:val="0"/>
              <w:rPr>
                <w:rFonts w:ascii="標楷體" w:eastAsia="標楷體" w:hAnsi="標楷體" w:cs="Roman PS"/>
                <w:sz w:val="20"/>
                <w:szCs w:val="20"/>
              </w:rPr>
            </w:pPr>
            <w:r w:rsidRPr="007C4970">
              <w:rPr>
                <w:rFonts w:ascii="Times New Roman" w:eastAsia="標楷體" w:hAnsi="Times New Roman" w:cs="Times New Roman"/>
                <w:sz w:val="20"/>
                <w:szCs w:val="20"/>
              </w:rPr>
              <w:t>4.</w:t>
            </w:r>
            <w:r w:rsidRPr="007C4970">
              <w:rPr>
                <w:rFonts w:ascii="Times New Roman" w:eastAsia="標楷體" w:hAnsi="Times New Roman" w:cs="Times New Roman"/>
                <w:sz w:val="20"/>
                <w:szCs w:val="20"/>
              </w:rPr>
              <w:t>第二步：一人出</w:t>
            </w:r>
            <w:r w:rsidRPr="007C4970">
              <w:rPr>
                <w:rFonts w:ascii="Times New Roman" w:eastAsia="標楷體" w:hAnsi="Times New Roman" w:cs="Times New Roman"/>
                <w:sz w:val="20"/>
                <w:szCs w:val="20"/>
              </w:rPr>
              <w:t>0~5</w:t>
            </w:r>
            <w:r w:rsidRPr="007C4970">
              <w:rPr>
                <w:rFonts w:ascii="Times New Roman" w:eastAsia="標楷體" w:hAnsi="Times New Roman" w:cs="Times New Roman"/>
                <w:sz w:val="20"/>
                <w:szCs w:val="20"/>
              </w:rPr>
              <w:t>隻手指頭，算算看兩人總共出了幾隻手指頭，就說第幾題題目，分數高的人就獲勝。</w:t>
            </w:r>
          </w:p>
        </w:tc>
        <w:tc>
          <w:tcPr>
            <w:tcW w:w="463" w:type="pct"/>
            <w:gridSpan w:val="2"/>
            <w:shd w:val="clear" w:color="auto" w:fill="auto"/>
          </w:tcPr>
          <w:p w14:paraId="6D45A649"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lastRenderedPageBreak/>
              <w:t>口頭評量</w:t>
            </w:r>
          </w:p>
          <w:p w14:paraId="2409210D" w14:textId="77777777" w:rsidR="006C04B1" w:rsidRPr="00F265CC" w:rsidRDefault="006C04B1" w:rsidP="00345539">
            <w:pPr>
              <w:snapToGrid w:val="0"/>
              <w:rPr>
                <w:rFonts w:ascii="標楷體" w:eastAsia="標楷體" w:hAnsi="標楷體" w:cs="Roman PS"/>
                <w:sz w:val="20"/>
                <w:szCs w:val="20"/>
              </w:rPr>
            </w:pPr>
            <w:r w:rsidRPr="00F265CC">
              <w:rPr>
                <w:rFonts w:ascii="Times New Roman" w:eastAsia="標楷體" w:hAnsi="Times New Roman" w:cs="Times New Roman"/>
                <w:sz w:val="20"/>
                <w:szCs w:val="20"/>
              </w:rPr>
              <w:t>實作評量</w:t>
            </w:r>
          </w:p>
        </w:tc>
        <w:tc>
          <w:tcPr>
            <w:tcW w:w="463" w:type="pct"/>
            <w:shd w:val="clear" w:color="auto" w:fill="auto"/>
          </w:tcPr>
          <w:p w14:paraId="0D45C42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4883744C" w14:textId="77777777" w:rsidR="006C04B1" w:rsidRPr="00D86F67" w:rsidRDefault="006C04B1" w:rsidP="00345539">
            <w:pPr>
              <w:snapToGrid w:val="0"/>
              <w:rPr>
                <w:rFonts w:ascii="標楷體" w:eastAsia="標楷體" w:hAnsi="標楷體" w:cs="Roman PS"/>
                <w:szCs w:val="24"/>
              </w:rPr>
            </w:pPr>
          </w:p>
        </w:tc>
      </w:tr>
      <w:tr w:rsidR="006C04B1" w:rsidRPr="00D86F67" w14:paraId="6CDD6FD7" w14:textId="77777777" w:rsidTr="00345539">
        <w:tblPrEx>
          <w:jc w:val="center"/>
        </w:tblPrEx>
        <w:trPr>
          <w:trHeight w:val="303"/>
          <w:jc w:val="center"/>
        </w:trPr>
        <w:tc>
          <w:tcPr>
            <w:tcW w:w="303" w:type="pct"/>
            <w:shd w:val="clear" w:color="auto" w:fill="auto"/>
          </w:tcPr>
          <w:p w14:paraId="123C1CD1" w14:textId="77777777" w:rsidR="006C04B1" w:rsidRPr="00F265CC" w:rsidRDefault="006C04B1" w:rsidP="00345539">
            <w:pPr>
              <w:snapToGrid w:val="0"/>
              <w:rPr>
                <w:rFonts w:ascii="標楷體" w:eastAsia="標楷體" w:hAnsi="標楷體" w:cs="Roman PS"/>
                <w:snapToGrid w:val="0"/>
                <w:kern w:val="0"/>
                <w:sz w:val="20"/>
                <w:szCs w:val="20"/>
              </w:rPr>
            </w:pPr>
          </w:p>
        </w:tc>
        <w:tc>
          <w:tcPr>
            <w:tcW w:w="586" w:type="pct"/>
            <w:gridSpan w:val="2"/>
            <w:shd w:val="clear" w:color="auto" w:fill="auto"/>
          </w:tcPr>
          <w:p w14:paraId="272A3AB2" w14:textId="77777777" w:rsidR="006C04B1" w:rsidRDefault="006C04B1" w:rsidP="00345539">
            <w:pPr>
              <w:snapToGrid w:val="0"/>
              <w:ind w:leftChars="17" w:left="42" w:hanging="1"/>
              <w:rPr>
                <w:rFonts w:ascii="標楷體" w:eastAsia="標楷體" w:hAnsi="標楷體" w:cs="Roman PS"/>
                <w:bCs/>
                <w:snapToGrid w:val="0"/>
                <w:kern w:val="0"/>
                <w:sz w:val="20"/>
                <w:szCs w:val="20"/>
              </w:rPr>
            </w:pPr>
          </w:p>
        </w:tc>
        <w:tc>
          <w:tcPr>
            <w:tcW w:w="163" w:type="pct"/>
          </w:tcPr>
          <w:p w14:paraId="1A1A7E0E" w14:textId="77777777" w:rsidR="006C04B1" w:rsidRPr="00F265CC" w:rsidRDefault="006C04B1" w:rsidP="00345539">
            <w:pPr>
              <w:snapToGrid w:val="0"/>
              <w:rPr>
                <w:rFonts w:ascii="標楷體" w:eastAsia="標楷體" w:hAnsi="標楷體" w:cs="Roman PS"/>
                <w:bCs/>
                <w:snapToGrid w:val="0"/>
                <w:kern w:val="0"/>
                <w:sz w:val="20"/>
                <w:szCs w:val="20"/>
              </w:rPr>
            </w:pPr>
          </w:p>
        </w:tc>
        <w:tc>
          <w:tcPr>
            <w:tcW w:w="450" w:type="pct"/>
          </w:tcPr>
          <w:p w14:paraId="0562AC31" w14:textId="77777777" w:rsidR="006C04B1" w:rsidRDefault="006C04B1" w:rsidP="00345539">
            <w:pPr>
              <w:snapToGrid w:val="0"/>
              <w:rPr>
                <w:rFonts w:ascii="標楷體" w:eastAsia="標楷體" w:hAnsi="標楷體" w:cs="Roman PS"/>
                <w:bCs/>
                <w:snapToGrid w:val="0"/>
                <w:kern w:val="0"/>
                <w:sz w:val="20"/>
                <w:szCs w:val="20"/>
              </w:rPr>
            </w:pPr>
          </w:p>
        </w:tc>
        <w:tc>
          <w:tcPr>
            <w:tcW w:w="289" w:type="pct"/>
          </w:tcPr>
          <w:p w14:paraId="357483C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51EF668B"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683DBDC2" w14:textId="77777777" w:rsidR="006C04B1" w:rsidRPr="00F265CC" w:rsidRDefault="006C04B1" w:rsidP="00345539">
            <w:pPr>
              <w:snapToGrid w:val="0"/>
              <w:rPr>
                <w:rFonts w:ascii="標楷體" w:eastAsia="標楷體" w:hAnsi="標楷體" w:cs="Roman PS"/>
                <w:bCs/>
                <w:snapToGrid w:val="0"/>
                <w:kern w:val="0"/>
                <w:sz w:val="20"/>
                <w:szCs w:val="20"/>
              </w:rPr>
            </w:pPr>
          </w:p>
        </w:tc>
        <w:tc>
          <w:tcPr>
            <w:tcW w:w="1068" w:type="pct"/>
          </w:tcPr>
          <w:p w14:paraId="23A59E75" w14:textId="77777777" w:rsidR="006C04B1" w:rsidRPr="00F265CC" w:rsidRDefault="006C04B1" w:rsidP="00345539">
            <w:pPr>
              <w:snapToGrid w:val="0"/>
              <w:rPr>
                <w:rFonts w:ascii="標楷體" w:eastAsia="標楷體" w:hAnsi="標楷體" w:cs="Roman PS"/>
                <w:sz w:val="20"/>
                <w:szCs w:val="20"/>
              </w:rPr>
            </w:pPr>
          </w:p>
        </w:tc>
        <w:tc>
          <w:tcPr>
            <w:tcW w:w="463" w:type="pct"/>
            <w:gridSpan w:val="2"/>
            <w:shd w:val="clear" w:color="auto" w:fill="auto"/>
          </w:tcPr>
          <w:p w14:paraId="23BCC652" w14:textId="77777777" w:rsidR="006C04B1" w:rsidRPr="00F265CC" w:rsidRDefault="006C04B1" w:rsidP="00345539">
            <w:pPr>
              <w:snapToGrid w:val="0"/>
              <w:rPr>
                <w:rFonts w:ascii="標楷體" w:eastAsia="標楷體" w:hAnsi="標楷體" w:cs="Roman PS"/>
                <w:sz w:val="20"/>
                <w:szCs w:val="20"/>
              </w:rPr>
            </w:pPr>
          </w:p>
        </w:tc>
        <w:tc>
          <w:tcPr>
            <w:tcW w:w="463" w:type="pct"/>
            <w:shd w:val="clear" w:color="auto" w:fill="auto"/>
          </w:tcPr>
          <w:p w14:paraId="1C110D2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5531A6EB" w14:textId="77777777" w:rsidR="006C04B1" w:rsidRPr="00D86F67" w:rsidRDefault="006C04B1" w:rsidP="00345539">
            <w:pPr>
              <w:snapToGrid w:val="0"/>
              <w:rPr>
                <w:rFonts w:ascii="標楷體" w:eastAsia="標楷體" w:hAnsi="標楷體" w:cs="Roman PS"/>
                <w:szCs w:val="24"/>
              </w:rPr>
            </w:pPr>
          </w:p>
        </w:tc>
      </w:tr>
    </w:tbl>
    <w:p w14:paraId="06188F95" w14:textId="77777777" w:rsidR="006C04B1" w:rsidRPr="00D86F67" w:rsidRDefault="006C04B1" w:rsidP="006C04B1">
      <w:pPr>
        <w:snapToGrid w:val="0"/>
        <w:ind w:left="672" w:hangingChars="280" w:hanging="672"/>
        <w:rPr>
          <w:rFonts w:ascii="Times New Roman" w:eastAsia="標楷體" w:hAnsi="Times New Roman" w:cs="Times New Roman"/>
          <w:szCs w:val="24"/>
        </w:rPr>
      </w:pPr>
    </w:p>
    <w:p w14:paraId="7748FFFF" w14:textId="77777777" w:rsidR="006C04B1" w:rsidRPr="00D86F67" w:rsidRDefault="006C04B1" w:rsidP="006C04B1">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4691D4AB"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639887D9"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6DA086F7"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4266AA97"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lastRenderedPageBreak/>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77AB3C3E"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7F330B1C"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643E2349"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3EDC99EF"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300A4DAD"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1652B640" w14:textId="77777777" w:rsidR="006C04B1" w:rsidRDefault="006C04B1" w:rsidP="006C04B1">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p w14:paraId="17A42C51" w14:textId="77777777" w:rsidR="006C04B1" w:rsidRPr="006C04B1" w:rsidRDefault="006C04B1" w:rsidP="006C04B1">
      <w:pPr>
        <w:spacing w:line="0" w:lineRule="atLeast"/>
        <w:rPr>
          <w:rFonts w:eastAsia="標楷體" w:hint="eastAsia"/>
          <w:b/>
          <w:bCs/>
          <w:sz w:val="28"/>
        </w:rPr>
      </w:pPr>
    </w:p>
    <w:p w14:paraId="3BDFF3A4" w14:textId="77777777" w:rsidR="006C04B1" w:rsidRDefault="006C04B1">
      <w:pPr>
        <w:widowControl/>
        <w:rPr>
          <w:rFonts w:eastAsia="標楷體"/>
          <w:b/>
          <w:bCs/>
          <w:sz w:val="28"/>
        </w:rPr>
      </w:pPr>
      <w:r>
        <w:rPr>
          <w:rFonts w:eastAsia="標楷體"/>
          <w:b/>
          <w:bCs/>
          <w:sz w:val="28"/>
        </w:rPr>
        <w:br w:type="page"/>
      </w:r>
    </w:p>
    <w:p w14:paraId="732B98ED" w14:textId="1044D65A" w:rsidR="006C04B1" w:rsidRDefault="006C04B1" w:rsidP="006C04B1">
      <w:pPr>
        <w:spacing w:line="0" w:lineRule="atLeast"/>
        <w:jc w:val="center"/>
        <w:rPr>
          <w:rFonts w:eastAsia="標楷體"/>
          <w:b/>
          <w:bCs/>
          <w:sz w:val="28"/>
        </w:rPr>
      </w:pPr>
      <w:r>
        <w:rPr>
          <w:rFonts w:eastAsia="標楷體" w:hint="eastAsia"/>
          <w:b/>
          <w:bCs/>
          <w:sz w:val="28"/>
        </w:rPr>
        <w:lastRenderedPageBreak/>
        <w:t>嘉義縣竹崎鄉（鎮、市）鹿滿國民小學</w:t>
      </w:r>
    </w:p>
    <w:p w14:paraId="6A96A36C" w14:textId="77777777" w:rsidR="006C04B1" w:rsidRPr="009416EB" w:rsidRDefault="006C04B1" w:rsidP="006C04B1">
      <w:pPr>
        <w:pStyle w:val="ab"/>
        <w:rPr>
          <w:u w:val="single"/>
        </w:rPr>
      </w:pPr>
      <w:r w:rsidRPr="008D2FBD">
        <w:rPr>
          <w:rFonts w:hint="eastAsia"/>
          <w:b/>
          <w:color w:val="auto"/>
        </w:rPr>
        <w:t>表1</w:t>
      </w:r>
      <w:r>
        <w:rPr>
          <w:rFonts w:hint="eastAsia"/>
          <w:b/>
          <w:color w:val="auto"/>
        </w:rPr>
        <w:t>3</w:t>
      </w:r>
      <w:r w:rsidRPr="008D2FBD">
        <w:rPr>
          <w:b/>
          <w:color w:val="auto"/>
        </w:rPr>
        <w:t>-1</w:t>
      </w:r>
      <w:r>
        <w:rPr>
          <w:rFonts w:hint="eastAsia"/>
          <w:b/>
          <w:color w:val="auto"/>
        </w:rPr>
        <w:t xml:space="preserve">  </w:t>
      </w:r>
      <w:r w:rsidRPr="00E82FC0">
        <w:rPr>
          <w:rFonts w:ascii="Times New Roman" w:hAnsi="Times New Roman" w:cs="Times New Roman"/>
          <w:b/>
        </w:rPr>
        <w:t>11</w:t>
      </w:r>
      <w:r>
        <w:rPr>
          <w:rFonts w:ascii="Times New Roman" w:hAnsi="Times New Roman" w:cs="Times New Roman" w:hint="eastAsia"/>
          <w:b/>
        </w:rPr>
        <w:t>4</w:t>
      </w:r>
      <w:r w:rsidRPr="00E82FC0">
        <w:rPr>
          <w:rFonts w:ascii="Times New Roman" w:hAnsi="Times New Roman" w:cs="Times New Roman"/>
          <w:b/>
        </w:rPr>
        <w:t>學年度第</w:t>
      </w:r>
      <w:r w:rsidRPr="00E82FC0">
        <w:rPr>
          <w:rFonts w:ascii="Times New Roman" w:hAnsi="Times New Roman" w:cs="Times New Roman"/>
          <w:b/>
          <w:color w:val="FF0000"/>
          <w:u w:val="single"/>
        </w:rPr>
        <w:t>一</w:t>
      </w:r>
      <w:r w:rsidRPr="00E82FC0">
        <w:rPr>
          <w:rFonts w:hint="eastAsia"/>
          <w:b/>
        </w:rPr>
        <w:t>學期</w:t>
      </w:r>
      <w:r>
        <w:rPr>
          <w:rFonts w:hint="eastAsia"/>
          <w:b/>
          <w:color w:val="FF0000"/>
          <w:u w:val="single"/>
        </w:rPr>
        <w:t>二</w:t>
      </w:r>
      <w:r w:rsidRPr="00E82FC0">
        <w:rPr>
          <w:rFonts w:hint="eastAsia"/>
          <w:b/>
        </w:rPr>
        <w:t>年級普通班</w:t>
      </w:r>
      <w:r>
        <w:rPr>
          <w:rFonts w:hint="eastAsia"/>
          <w:b/>
          <w:color w:val="FF0000"/>
          <w:u w:val="single"/>
        </w:rPr>
        <w:t>閩南語</w:t>
      </w:r>
      <w:r w:rsidRPr="00E82FC0">
        <w:rPr>
          <w:rFonts w:hint="eastAsia"/>
          <w:b/>
        </w:rPr>
        <w:t>領域課程計</w:t>
      </w:r>
      <w:r w:rsidRPr="008D2FBD">
        <w:rPr>
          <w:rFonts w:hint="eastAsia"/>
          <w:b/>
          <w:color w:val="auto"/>
        </w:rPr>
        <w:t>畫</w:t>
      </w:r>
    </w:p>
    <w:p w14:paraId="300852A8" w14:textId="77777777" w:rsidR="006C04B1" w:rsidRDefault="006C04B1" w:rsidP="006C04B1">
      <w:pPr>
        <w:pStyle w:val="ab"/>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顏美玲</w:t>
      </w:r>
      <w:r w:rsidRPr="009416EB">
        <w:rPr>
          <w:rFonts w:hint="eastAsia"/>
          <w:u w:val="single"/>
        </w:rPr>
        <w:t xml:space="preserve">       </w:t>
      </w:r>
    </w:p>
    <w:p w14:paraId="4A57CA80" w14:textId="77777777" w:rsidR="006C04B1" w:rsidRDefault="006C04B1" w:rsidP="006C04B1">
      <w:pPr>
        <w:pStyle w:val="ab"/>
        <w:jc w:val="left"/>
      </w:pPr>
      <w:r>
        <w:rPr>
          <w:rFonts w:hint="eastAsia"/>
        </w:rPr>
        <w:t>第一學期</w:t>
      </w:r>
    </w:p>
    <w:p w14:paraId="250077AE" w14:textId="77777777" w:rsidR="006C04B1" w:rsidRPr="004F7B92" w:rsidRDefault="006C04B1" w:rsidP="006C04B1">
      <w:pPr>
        <w:snapToGrid w:val="0"/>
        <w:rPr>
          <w:rFonts w:ascii="標楷體" w:eastAsia="標楷體" w:hAnsi="標楷體" w:cs="Times New Roman"/>
        </w:rPr>
      </w:pPr>
      <w:r w:rsidRPr="004F7B92">
        <w:rPr>
          <w:rFonts w:ascii="標楷體" w:eastAsia="標楷體" w:hAnsi="標楷體" w:cs="Times New Roman" w:hint="eastAsia"/>
        </w:rPr>
        <w:t>全校學生人數未滿五十人需實施混齡，本課程是否實施混齡教學：是</w:t>
      </w:r>
      <w:r w:rsidRPr="004F7B92">
        <w:rPr>
          <w:rFonts w:ascii="標楷體" w:eastAsia="標楷體" w:hAnsi="標楷體" w:cs="Times New Roman"/>
        </w:rPr>
        <w:sym w:font="Wingdings" w:char="F0A8"/>
      </w:r>
      <w:r w:rsidRPr="004F7B92">
        <w:rPr>
          <w:rFonts w:ascii="標楷體" w:eastAsia="標楷體" w:hAnsi="標楷體" w:cs="Times New Roman" w:hint="eastAsia"/>
        </w:rPr>
        <w:t>(____年級和____年級)   否</w:t>
      </w:r>
      <w:r>
        <w:rPr>
          <w:rFonts w:ascii="標楷體" w:eastAsia="標楷體" w:hAnsi="標楷體" w:cs="Times New Roman"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18"/>
        <w:gridCol w:w="478"/>
        <w:gridCol w:w="838"/>
        <w:gridCol w:w="812"/>
        <w:gridCol w:w="1076"/>
        <w:gridCol w:w="716"/>
        <w:gridCol w:w="1354"/>
        <w:gridCol w:w="3929"/>
        <w:gridCol w:w="522"/>
        <w:gridCol w:w="1413"/>
        <w:gridCol w:w="1469"/>
      </w:tblGrid>
      <w:tr w:rsidR="006C04B1" w:rsidRPr="006E3E34" w14:paraId="2212D0E5" w14:textId="77777777" w:rsidTr="00345539">
        <w:trPr>
          <w:trHeight w:val="443"/>
        </w:trPr>
        <w:tc>
          <w:tcPr>
            <w:tcW w:w="0" w:type="auto"/>
            <w:gridSpan w:val="4"/>
            <w:tcBorders>
              <w:bottom w:val="single" w:sz="4" w:space="0" w:color="auto"/>
            </w:tcBorders>
            <w:shd w:val="pct10" w:color="auto" w:fill="auto"/>
            <w:vAlign w:val="center"/>
          </w:tcPr>
          <w:p w14:paraId="1DFC0642" w14:textId="77777777" w:rsidR="006C04B1" w:rsidRPr="006E3E34" w:rsidRDefault="006C04B1" w:rsidP="00345539">
            <w:pPr>
              <w:pStyle w:val="ab"/>
            </w:pPr>
            <w:r w:rsidRPr="006E3E34">
              <w:t>教材版本</w:t>
            </w:r>
          </w:p>
        </w:tc>
        <w:tc>
          <w:tcPr>
            <w:tcW w:w="0" w:type="auto"/>
            <w:gridSpan w:val="4"/>
            <w:tcBorders>
              <w:bottom w:val="single" w:sz="4" w:space="0" w:color="auto"/>
            </w:tcBorders>
            <w:shd w:val="clear" w:color="auto" w:fill="auto"/>
            <w:vAlign w:val="center"/>
          </w:tcPr>
          <w:p w14:paraId="6888E6B8" w14:textId="77777777" w:rsidR="006C04B1" w:rsidRPr="006E3E34" w:rsidRDefault="006C04B1" w:rsidP="00345539">
            <w:pPr>
              <w:pStyle w:val="ab"/>
            </w:pPr>
            <w:r>
              <w:rPr>
                <w:rFonts w:hint="eastAsia"/>
              </w:rPr>
              <w:t>真平</w:t>
            </w:r>
            <w:r w:rsidRPr="006E3E34">
              <w:rPr>
                <w:rFonts w:hint="eastAsia"/>
              </w:rPr>
              <w:t>版第</w:t>
            </w:r>
            <w:r>
              <w:rPr>
                <w:rFonts w:hint="eastAsia"/>
              </w:rPr>
              <w:t>三</w:t>
            </w:r>
            <w:r w:rsidRPr="006E3E34">
              <w:rPr>
                <w:rFonts w:hint="eastAsia"/>
              </w:rPr>
              <w:t>冊</w:t>
            </w:r>
          </w:p>
        </w:tc>
        <w:tc>
          <w:tcPr>
            <w:tcW w:w="0" w:type="auto"/>
            <w:shd w:val="pct10" w:color="auto" w:fill="auto"/>
            <w:vAlign w:val="center"/>
          </w:tcPr>
          <w:p w14:paraId="67080B64" w14:textId="77777777" w:rsidR="006C04B1" w:rsidRPr="006E3E34" w:rsidRDefault="006C04B1" w:rsidP="00345539">
            <w:pPr>
              <w:pStyle w:val="ab"/>
            </w:pPr>
            <w:r>
              <w:t>教學節數</w:t>
            </w:r>
          </w:p>
        </w:tc>
        <w:tc>
          <w:tcPr>
            <w:tcW w:w="0" w:type="auto"/>
            <w:gridSpan w:val="3"/>
            <w:shd w:val="clear" w:color="auto" w:fill="auto"/>
            <w:vAlign w:val="center"/>
          </w:tcPr>
          <w:p w14:paraId="3AA9E068" w14:textId="77777777" w:rsidR="006C04B1" w:rsidRPr="006E3E34" w:rsidRDefault="006C04B1" w:rsidP="00345539">
            <w:pPr>
              <w:pStyle w:val="ab"/>
            </w:pPr>
            <w:r>
              <w:t>每週(1)節，本學期共(20)節</w:t>
            </w:r>
          </w:p>
        </w:tc>
      </w:tr>
      <w:tr w:rsidR="006C04B1" w:rsidRPr="006E3E34" w14:paraId="70E69F33" w14:textId="77777777" w:rsidTr="00345539">
        <w:trPr>
          <w:trHeight w:val="443"/>
        </w:trPr>
        <w:tc>
          <w:tcPr>
            <w:tcW w:w="0" w:type="auto"/>
            <w:gridSpan w:val="4"/>
            <w:shd w:val="pct10" w:color="auto" w:fill="auto"/>
            <w:vAlign w:val="center"/>
          </w:tcPr>
          <w:p w14:paraId="46E4B63C" w14:textId="77777777" w:rsidR="006C04B1" w:rsidRPr="006E3E34" w:rsidRDefault="006C04B1" w:rsidP="00345539">
            <w:pPr>
              <w:pStyle w:val="ab"/>
            </w:pPr>
            <w:r>
              <w:t>課程目標</w:t>
            </w:r>
          </w:p>
        </w:tc>
        <w:tc>
          <w:tcPr>
            <w:tcW w:w="0" w:type="auto"/>
            <w:gridSpan w:val="8"/>
            <w:shd w:val="clear" w:color="auto" w:fill="auto"/>
            <w:vAlign w:val="center"/>
          </w:tcPr>
          <w:p w14:paraId="4F2FFBDB"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1.讓學生從生活化的內容，輕鬆學習課文，藉此提高學習興趣，以增進閩南語的聽說能力。</w:t>
            </w:r>
          </w:p>
          <w:p w14:paraId="7EDDD526"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2.了解基本情緒用語的涵義與閩南語講法。</w:t>
            </w:r>
          </w:p>
          <w:p w14:paraId="1F4715C8"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3.能正確運用課程所學習的句型，並熟悉課文語詞。</w:t>
            </w:r>
          </w:p>
          <w:p w14:paraId="051B609E"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4.能養成以閩南語與人分享、討論的習慣。</w:t>
            </w:r>
          </w:p>
          <w:p w14:paraId="06564167"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5.能複習「我的心情」單元所學的語詞與句型，並運用於日常生活中。</w:t>
            </w:r>
          </w:p>
          <w:p w14:paraId="3617C224"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6.能正確朗讀課文並認讀課文中的重要語詞。</w:t>
            </w:r>
          </w:p>
          <w:p w14:paraId="487FC1FC"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7.能聽懂且說出家中常見的隔間用語，並學會造句與運用。</w:t>
            </w:r>
          </w:p>
          <w:p w14:paraId="6841B164"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8.能正確運用課程所學習的句型，並熟悉課文語詞。</w:t>
            </w:r>
          </w:p>
          <w:p w14:paraId="3B3F4928" w14:textId="77777777" w:rsidR="006C04B1" w:rsidRPr="00CD09AE" w:rsidRDefault="006C04B1" w:rsidP="00345539">
            <w:pPr>
              <w:spacing w:line="0" w:lineRule="atLeast"/>
              <w:rPr>
                <w:rFonts w:ascii="標楷體" w:eastAsia="標楷體" w:hAnsi="標楷體"/>
              </w:rPr>
            </w:pPr>
            <w:r w:rsidRPr="00CD09AE">
              <w:rPr>
                <w:rFonts w:ascii="標楷體" w:eastAsia="標楷體" w:hAnsi="標楷體" w:hint="eastAsia"/>
              </w:rPr>
              <w:t>9.從課程的學習，能培養關心家裡與家人的良好觀念。</w:t>
            </w:r>
          </w:p>
          <w:p w14:paraId="05E658BB" w14:textId="77777777" w:rsidR="006C04B1" w:rsidRPr="001B4EFC" w:rsidRDefault="006C04B1" w:rsidP="00345539">
            <w:pPr>
              <w:spacing w:line="0" w:lineRule="atLeast"/>
              <w:rPr>
                <w:rFonts w:ascii="標楷體" w:eastAsia="標楷體" w:hAnsi="標楷體"/>
              </w:rPr>
            </w:pPr>
            <w:r w:rsidRPr="00CD09AE">
              <w:rPr>
                <w:rFonts w:ascii="標楷體" w:eastAsia="標楷體" w:hAnsi="標楷體" w:hint="eastAsia"/>
              </w:rPr>
              <w:t>10.能正確朗讀課文並認讀課文中的重要語詞。</w:t>
            </w:r>
          </w:p>
        </w:tc>
      </w:tr>
      <w:tr w:rsidR="006C04B1" w:rsidRPr="008D2FBD" w14:paraId="7F5FECAB" w14:textId="77777777" w:rsidTr="00345539">
        <w:tblPrEx>
          <w:jc w:val="center"/>
        </w:tblPrEx>
        <w:trPr>
          <w:trHeight w:val="497"/>
          <w:jc w:val="center"/>
        </w:trPr>
        <w:tc>
          <w:tcPr>
            <w:tcW w:w="0" w:type="auto"/>
            <w:vMerge w:val="restart"/>
            <w:shd w:val="pct10" w:color="auto" w:fill="auto"/>
            <w:vAlign w:val="center"/>
          </w:tcPr>
          <w:p w14:paraId="5A765A3E" w14:textId="77777777" w:rsidR="006C04B1" w:rsidRPr="008D2FBD" w:rsidRDefault="006C04B1" w:rsidP="00345539">
            <w:pPr>
              <w:pStyle w:val="ab"/>
              <w:rPr>
                <w:color w:val="auto"/>
              </w:rPr>
            </w:pPr>
            <w:r w:rsidRPr="008D2FBD">
              <w:rPr>
                <w:color w:val="auto"/>
              </w:rPr>
              <w:t>教學進度</w:t>
            </w:r>
          </w:p>
          <w:p w14:paraId="0970D9F6" w14:textId="77777777" w:rsidR="006C04B1" w:rsidRPr="008D2FBD" w:rsidRDefault="006C04B1" w:rsidP="00345539">
            <w:pPr>
              <w:pStyle w:val="ab"/>
              <w:rPr>
                <w:color w:val="auto"/>
              </w:rPr>
            </w:pPr>
            <w:r w:rsidRPr="008D2FBD">
              <w:rPr>
                <w:color w:val="auto"/>
              </w:rPr>
              <w:t>週次</w:t>
            </w:r>
          </w:p>
        </w:tc>
        <w:tc>
          <w:tcPr>
            <w:tcW w:w="0" w:type="auto"/>
            <w:vMerge w:val="restart"/>
            <w:shd w:val="pct10" w:color="auto" w:fill="auto"/>
            <w:vAlign w:val="center"/>
          </w:tcPr>
          <w:p w14:paraId="49667940" w14:textId="77777777" w:rsidR="006C04B1" w:rsidRPr="008D2FBD" w:rsidRDefault="006C04B1" w:rsidP="00345539">
            <w:pPr>
              <w:pStyle w:val="ab"/>
              <w:rPr>
                <w:color w:val="auto"/>
              </w:rPr>
            </w:pPr>
            <w:r w:rsidRPr="008D2FBD">
              <w:rPr>
                <w:rFonts w:hint="eastAsia"/>
                <w:color w:val="auto"/>
              </w:rPr>
              <w:t>單元名稱</w:t>
            </w:r>
          </w:p>
        </w:tc>
        <w:tc>
          <w:tcPr>
            <w:tcW w:w="0" w:type="auto"/>
            <w:vMerge w:val="restart"/>
            <w:shd w:val="pct10" w:color="auto" w:fill="auto"/>
            <w:vAlign w:val="center"/>
          </w:tcPr>
          <w:p w14:paraId="7B465FA4" w14:textId="77777777" w:rsidR="006C04B1" w:rsidRPr="008D2FBD" w:rsidRDefault="006C04B1" w:rsidP="00345539">
            <w:pPr>
              <w:pStyle w:val="ab"/>
              <w:rPr>
                <w:color w:val="auto"/>
              </w:rPr>
            </w:pPr>
            <w:r w:rsidRPr="008D2FBD">
              <w:rPr>
                <w:color w:val="auto"/>
              </w:rPr>
              <w:t>節數</w:t>
            </w:r>
          </w:p>
        </w:tc>
        <w:tc>
          <w:tcPr>
            <w:tcW w:w="0" w:type="auto"/>
            <w:gridSpan w:val="2"/>
            <w:vMerge w:val="restart"/>
            <w:shd w:val="pct10" w:color="auto" w:fill="auto"/>
            <w:vAlign w:val="center"/>
          </w:tcPr>
          <w:p w14:paraId="55D01D26" w14:textId="77777777" w:rsidR="006C04B1" w:rsidRPr="008D2FBD" w:rsidRDefault="006C04B1" w:rsidP="00345539">
            <w:pPr>
              <w:pStyle w:val="ab"/>
              <w:rPr>
                <w:color w:val="auto"/>
              </w:rPr>
            </w:pPr>
            <w:r w:rsidRPr="008D2FBD">
              <w:rPr>
                <w:rFonts w:hint="eastAsia"/>
                <w:color w:val="auto"/>
              </w:rPr>
              <w:t>學習領域</w:t>
            </w:r>
          </w:p>
          <w:p w14:paraId="2BFB1D56" w14:textId="77777777" w:rsidR="006C04B1" w:rsidRPr="008D2FBD" w:rsidRDefault="006C04B1" w:rsidP="00345539">
            <w:pPr>
              <w:pStyle w:val="ab"/>
              <w:rPr>
                <w:color w:val="auto"/>
              </w:rPr>
            </w:pPr>
            <w:r w:rsidRPr="008D2FBD">
              <w:rPr>
                <w:color w:val="auto"/>
              </w:rPr>
              <w:t>核心素養</w:t>
            </w:r>
          </w:p>
        </w:tc>
        <w:tc>
          <w:tcPr>
            <w:tcW w:w="0" w:type="auto"/>
            <w:gridSpan w:val="2"/>
            <w:shd w:val="pct10" w:color="auto" w:fill="auto"/>
            <w:vAlign w:val="center"/>
          </w:tcPr>
          <w:p w14:paraId="5BA1409C" w14:textId="77777777" w:rsidR="006C04B1" w:rsidRPr="008D2FBD" w:rsidRDefault="006C04B1" w:rsidP="00345539">
            <w:pPr>
              <w:pStyle w:val="ab"/>
              <w:rPr>
                <w:color w:val="auto"/>
              </w:rPr>
            </w:pPr>
            <w:r w:rsidRPr="008D2FBD">
              <w:rPr>
                <w:color w:val="auto"/>
              </w:rPr>
              <w:t>學習重點</w:t>
            </w:r>
          </w:p>
        </w:tc>
        <w:tc>
          <w:tcPr>
            <w:tcW w:w="0" w:type="auto"/>
            <w:vMerge w:val="restart"/>
            <w:shd w:val="pct10" w:color="auto" w:fill="auto"/>
            <w:vAlign w:val="center"/>
          </w:tcPr>
          <w:p w14:paraId="54388EBE" w14:textId="77777777" w:rsidR="006C04B1" w:rsidRPr="008D2FBD" w:rsidRDefault="006C04B1" w:rsidP="00345539">
            <w:pPr>
              <w:pStyle w:val="ab"/>
              <w:rPr>
                <w:color w:val="auto"/>
              </w:rPr>
            </w:pPr>
            <w:r w:rsidRPr="008D2FBD">
              <w:rPr>
                <w:rFonts w:hint="eastAsia"/>
                <w:color w:val="auto"/>
              </w:rPr>
              <w:t>學習</w:t>
            </w:r>
            <w:r w:rsidRPr="008D2FBD">
              <w:rPr>
                <w:color w:val="auto"/>
              </w:rPr>
              <w:t>目標</w:t>
            </w:r>
          </w:p>
        </w:tc>
        <w:tc>
          <w:tcPr>
            <w:tcW w:w="0" w:type="auto"/>
            <w:vMerge w:val="restart"/>
            <w:shd w:val="pct10" w:color="auto" w:fill="auto"/>
            <w:vAlign w:val="center"/>
          </w:tcPr>
          <w:p w14:paraId="18C8E259" w14:textId="77777777" w:rsidR="006C04B1" w:rsidRPr="008D2FBD" w:rsidRDefault="006C04B1" w:rsidP="00345539">
            <w:pPr>
              <w:pStyle w:val="ab"/>
              <w:rPr>
                <w:color w:val="auto"/>
              </w:rPr>
            </w:pPr>
            <w:r w:rsidRPr="008D2FBD">
              <w:rPr>
                <w:color w:val="auto"/>
              </w:rPr>
              <w:t>教學重點</w:t>
            </w:r>
          </w:p>
        </w:tc>
        <w:tc>
          <w:tcPr>
            <w:tcW w:w="0" w:type="auto"/>
            <w:vMerge w:val="restart"/>
            <w:shd w:val="pct10" w:color="auto" w:fill="auto"/>
            <w:vAlign w:val="center"/>
          </w:tcPr>
          <w:p w14:paraId="6DA02335" w14:textId="77777777" w:rsidR="006C04B1" w:rsidRPr="008D2FBD" w:rsidRDefault="006C04B1" w:rsidP="00345539">
            <w:pPr>
              <w:pStyle w:val="ab"/>
              <w:rPr>
                <w:color w:val="auto"/>
              </w:rPr>
            </w:pPr>
            <w:r w:rsidRPr="008D2FBD">
              <w:rPr>
                <w:color w:val="auto"/>
              </w:rPr>
              <w:t>評量方式</w:t>
            </w:r>
          </w:p>
        </w:tc>
        <w:tc>
          <w:tcPr>
            <w:tcW w:w="0" w:type="auto"/>
            <w:vMerge w:val="restart"/>
            <w:shd w:val="pct10" w:color="auto" w:fill="auto"/>
            <w:vAlign w:val="center"/>
          </w:tcPr>
          <w:p w14:paraId="33738EE8" w14:textId="77777777" w:rsidR="006C04B1" w:rsidRPr="008D2FBD" w:rsidRDefault="006C04B1" w:rsidP="00345539">
            <w:pPr>
              <w:pStyle w:val="ab"/>
              <w:rPr>
                <w:color w:val="auto"/>
              </w:rPr>
            </w:pPr>
            <w:r w:rsidRPr="008D2FBD">
              <w:rPr>
                <w:rFonts w:hint="eastAsia"/>
                <w:color w:val="auto"/>
              </w:rPr>
              <w:t>議題融入</w:t>
            </w:r>
          </w:p>
        </w:tc>
        <w:tc>
          <w:tcPr>
            <w:tcW w:w="0" w:type="auto"/>
            <w:vMerge w:val="restart"/>
            <w:shd w:val="pct10" w:color="auto" w:fill="auto"/>
            <w:vAlign w:val="center"/>
          </w:tcPr>
          <w:p w14:paraId="733E2E6C" w14:textId="77777777" w:rsidR="006C04B1" w:rsidRPr="008D2FBD" w:rsidRDefault="006C04B1" w:rsidP="00345539">
            <w:pPr>
              <w:pStyle w:val="ab"/>
              <w:rPr>
                <w:color w:val="auto"/>
              </w:rPr>
            </w:pPr>
            <w:r w:rsidRPr="008D2FBD">
              <w:rPr>
                <w:color w:val="auto"/>
              </w:rPr>
              <w:t>跨領域統整規劃</w:t>
            </w:r>
          </w:p>
          <w:p w14:paraId="3387E4C3" w14:textId="77777777" w:rsidR="006C04B1" w:rsidRPr="008D2FBD" w:rsidRDefault="006C04B1" w:rsidP="00345539">
            <w:pPr>
              <w:pStyle w:val="ab"/>
              <w:rPr>
                <w:color w:val="auto"/>
              </w:rPr>
            </w:pPr>
            <w:r w:rsidRPr="008D2FBD">
              <w:rPr>
                <w:rFonts w:hint="eastAsia"/>
                <w:color w:val="auto"/>
              </w:rPr>
              <w:t>(</w:t>
            </w:r>
            <w:r w:rsidRPr="008D2FBD">
              <w:rPr>
                <w:color w:val="auto"/>
              </w:rPr>
              <w:t>無則免</w:t>
            </w:r>
            <w:r w:rsidRPr="008D2FBD">
              <w:rPr>
                <w:rFonts w:hint="eastAsia"/>
                <w:color w:val="auto"/>
              </w:rPr>
              <w:t>)</w:t>
            </w:r>
          </w:p>
        </w:tc>
      </w:tr>
      <w:tr w:rsidR="006C04B1" w:rsidRPr="008D2FBD" w14:paraId="1FD05D3A" w14:textId="77777777" w:rsidTr="00345539">
        <w:tblPrEx>
          <w:jc w:val="center"/>
        </w:tblPrEx>
        <w:trPr>
          <w:trHeight w:val="247"/>
          <w:jc w:val="center"/>
        </w:trPr>
        <w:tc>
          <w:tcPr>
            <w:tcW w:w="0" w:type="auto"/>
            <w:vMerge/>
            <w:shd w:val="clear" w:color="auto" w:fill="auto"/>
          </w:tcPr>
          <w:p w14:paraId="1E07688A" w14:textId="77777777" w:rsidR="006C04B1" w:rsidRPr="008D2FBD" w:rsidRDefault="006C04B1" w:rsidP="00345539">
            <w:pPr>
              <w:pStyle w:val="ab"/>
              <w:rPr>
                <w:color w:val="auto"/>
              </w:rPr>
            </w:pPr>
          </w:p>
        </w:tc>
        <w:tc>
          <w:tcPr>
            <w:tcW w:w="0" w:type="auto"/>
            <w:vMerge/>
            <w:shd w:val="clear" w:color="auto" w:fill="auto"/>
            <w:vAlign w:val="center"/>
          </w:tcPr>
          <w:p w14:paraId="1D4238E5" w14:textId="77777777" w:rsidR="006C04B1" w:rsidRPr="008D2FBD" w:rsidRDefault="006C04B1" w:rsidP="00345539">
            <w:pPr>
              <w:pStyle w:val="ab"/>
              <w:rPr>
                <w:color w:val="auto"/>
              </w:rPr>
            </w:pPr>
          </w:p>
        </w:tc>
        <w:tc>
          <w:tcPr>
            <w:tcW w:w="0" w:type="auto"/>
            <w:vMerge/>
          </w:tcPr>
          <w:p w14:paraId="108D7CF7" w14:textId="77777777" w:rsidR="006C04B1" w:rsidRPr="008D2FBD" w:rsidRDefault="006C04B1" w:rsidP="00345539">
            <w:pPr>
              <w:pStyle w:val="ab"/>
              <w:rPr>
                <w:color w:val="auto"/>
              </w:rPr>
            </w:pPr>
          </w:p>
        </w:tc>
        <w:tc>
          <w:tcPr>
            <w:tcW w:w="0" w:type="auto"/>
            <w:gridSpan w:val="2"/>
            <w:vMerge/>
            <w:shd w:val="pct10" w:color="auto" w:fill="auto"/>
          </w:tcPr>
          <w:p w14:paraId="1EFFC60E" w14:textId="77777777" w:rsidR="006C04B1" w:rsidRPr="008D2FBD" w:rsidRDefault="006C04B1" w:rsidP="00345539">
            <w:pPr>
              <w:pStyle w:val="ab"/>
              <w:rPr>
                <w:color w:val="auto"/>
              </w:rPr>
            </w:pPr>
          </w:p>
        </w:tc>
        <w:tc>
          <w:tcPr>
            <w:tcW w:w="0" w:type="auto"/>
            <w:shd w:val="pct10" w:color="auto" w:fill="auto"/>
          </w:tcPr>
          <w:p w14:paraId="555DD503" w14:textId="77777777" w:rsidR="006C04B1" w:rsidRPr="008D2FBD" w:rsidRDefault="006C04B1" w:rsidP="00345539">
            <w:pPr>
              <w:pStyle w:val="ab"/>
              <w:rPr>
                <w:color w:val="auto"/>
              </w:rPr>
            </w:pPr>
            <w:r w:rsidRPr="008D2FBD">
              <w:rPr>
                <w:color w:val="auto"/>
              </w:rPr>
              <w:t>學習表現</w:t>
            </w:r>
          </w:p>
        </w:tc>
        <w:tc>
          <w:tcPr>
            <w:tcW w:w="0" w:type="auto"/>
            <w:shd w:val="pct10" w:color="auto" w:fill="auto"/>
          </w:tcPr>
          <w:p w14:paraId="0BC1AA56" w14:textId="77777777" w:rsidR="006C04B1" w:rsidRPr="008D2FBD" w:rsidRDefault="006C04B1" w:rsidP="00345539">
            <w:pPr>
              <w:pStyle w:val="ab"/>
              <w:rPr>
                <w:color w:val="auto"/>
              </w:rPr>
            </w:pPr>
            <w:r w:rsidRPr="008D2FBD">
              <w:rPr>
                <w:color w:val="auto"/>
              </w:rPr>
              <w:t>學習內容</w:t>
            </w:r>
          </w:p>
        </w:tc>
        <w:tc>
          <w:tcPr>
            <w:tcW w:w="0" w:type="auto"/>
            <w:vMerge/>
          </w:tcPr>
          <w:p w14:paraId="1FB05B58" w14:textId="77777777" w:rsidR="006C04B1" w:rsidRPr="008D2FBD" w:rsidRDefault="006C04B1" w:rsidP="00345539">
            <w:pPr>
              <w:pStyle w:val="ab"/>
              <w:rPr>
                <w:color w:val="auto"/>
              </w:rPr>
            </w:pPr>
          </w:p>
        </w:tc>
        <w:tc>
          <w:tcPr>
            <w:tcW w:w="0" w:type="auto"/>
            <w:vMerge/>
          </w:tcPr>
          <w:p w14:paraId="4BACF7FD" w14:textId="77777777" w:rsidR="006C04B1" w:rsidRPr="008D2FBD" w:rsidRDefault="006C04B1" w:rsidP="00345539">
            <w:pPr>
              <w:pStyle w:val="ab"/>
              <w:rPr>
                <w:color w:val="auto"/>
              </w:rPr>
            </w:pPr>
          </w:p>
        </w:tc>
        <w:tc>
          <w:tcPr>
            <w:tcW w:w="0" w:type="auto"/>
            <w:vMerge/>
            <w:shd w:val="clear" w:color="auto" w:fill="auto"/>
            <w:vAlign w:val="center"/>
          </w:tcPr>
          <w:p w14:paraId="45B28784" w14:textId="77777777" w:rsidR="006C04B1" w:rsidRPr="008D2FBD" w:rsidRDefault="006C04B1" w:rsidP="00345539">
            <w:pPr>
              <w:pStyle w:val="ab"/>
              <w:rPr>
                <w:color w:val="auto"/>
              </w:rPr>
            </w:pPr>
          </w:p>
        </w:tc>
        <w:tc>
          <w:tcPr>
            <w:tcW w:w="0" w:type="auto"/>
            <w:vMerge/>
            <w:shd w:val="clear" w:color="auto" w:fill="auto"/>
            <w:vAlign w:val="center"/>
          </w:tcPr>
          <w:p w14:paraId="6D05AE4A" w14:textId="77777777" w:rsidR="006C04B1" w:rsidRPr="008D2FBD" w:rsidRDefault="006C04B1" w:rsidP="00345539">
            <w:pPr>
              <w:pStyle w:val="ab"/>
              <w:rPr>
                <w:color w:val="auto"/>
              </w:rPr>
            </w:pPr>
          </w:p>
        </w:tc>
        <w:tc>
          <w:tcPr>
            <w:tcW w:w="0" w:type="auto"/>
            <w:vMerge/>
          </w:tcPr>
          <w:p w14:paraId="0DFC36D6" w14:textId="77777777" w:rsidR="006C04B1" w:rsidRPr="008D2FBD" w:rsidRDefault="006C04B1" w:rsidP="00345539">
            <w:pPr>
              <w:pStyle w:val="ab"/>
              <w:rPr>
                <w:color w:val="auto"/>
              </w:rPr>
            </w:pPr>
          </w:p>
        </w:tc>
      </w:tr>
      <w:tr w:rsidR="006C04B1" w:rsidRPr="008D2FBD" w14:paraId="119A184D" w14:textId="77777777" w:rsidTr="00345539">
        <w:tblPrEx>
          <w:jc w:val="center"/>
        </w:tblPrEx>
        <w:trPr>
          <w:jc w:val="center"/>
        </w:trPr>
        <w:tc>
          <w:tcPr>
            <w:tcW w:w="0" w:type="auto"/>
            <w:shd w:val="clear" w:color="auto" w:fill="auto"/>
          </w:tcPr>
          <w:p w14:paraId="1795375D"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w:t>
            </w:r>
            <w:r w:rsidRPr="008D2FBD">
              <w:rPr>
                <w:rFonts w:ascii="標楷體" w:eastAsia="標楷體" w:hAnsi="標楷體"/>
                <w:sz w:val="20"/>
                <w:szCs w:val="20"/>
              </w:rPr>
              <w:t>週</w:t>
            </w:r>
          </w:p>
        </w:tc>
        <w:tc>
          <w:tcPr>
            <w:tcW w:w="0" w:type="auto"/>
            <w:shd w:val="clear" w:color="auto" w:fill="auto"/>
          </w:tcPr>
          <w:p w14:paraId="5279B49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一、我的心情1.歡喜的代誌</w:t>
            </w:r>
          </w:p>
        </w:tc>
        <w:tc>
          <w:tcPr>
            <w:tcW w:w="0" w:type="auto"/>
          </w:tcPr>
          <w:p w14:paraId="2211DB7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221D89E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62400755"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w:t>
            </w:r>
            <w:r w:rsidRPr="00BC1C95">
              <w:rPr>
                <w:rFonts w:ascii="標楷體" w:eastAsia="標楷體" w:hAnsi="標楷體" w:hint="eastAsia"/>
                <w:sz w:val="20"/>
                <w:szCs w:val="20"/>
              </w:rPr>
              <w:lastRenderedPageBreak/>
              <w:t>動學習，進而建立學習閩南語文的能力。</w:t>
            </w:r>
          </w:p>
        </w:tc>
        <w:tc>
          <w:tcPr>
            <w:tcW w:w="0" w:type="auto"/>
          </w:tcPr>
          <w:p w14:paraId="4D662C5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w:t>
            </w:r>
            <w:r w:rsidRPr="00BC1C95">
              <w:rPr>
                <w:rFonts w:ascii="標楷體" w:eastAsia="標楷體" w:hAnsi="標楷體" w:hint="eastAsia"/>
                <w:sz w:val="20"/>
                <w:szCs w:val="20"/>
              </w:rPr>
              <w:lastRenderedPageBreak/>
              <w:t>差異。</w:t>
            </w:r>
          </w:p>
          <w:p w14:paraId="63C08F2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6D409AD0"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1-Ⅰ-3能聽懂所學的閩南語文課文主題、內容並掌握重點。</w:t>
            </w:r>
          </w:p>
          <w:p w14:paraId="628020FC"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tc>
        <w:tc>
          <w:tcPr>
            <w:tcW w:w="0" w:type="auto"/>
          </w:tcPr>
          <w:p w14:paraId="687E547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517B28C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lastRenderedPageBreak/>
              <w:t>◎</w:t>
            </w:r>
            <w:r w:rsidRPr="00BC1C95">
              <w:rPr>
                <w:rFonts w:ascii="標楷體" w:eastAsia="標楷體" w:hAnsi="標楷體" w:hint="eastAsia"/>
                <w:sz w:val="20"/>
                <w:szCs w:val="20"/>
              </w:rPr>
              <w:t>Ab-Ⅰ-1語詞運用。</w:t>
            </w:r>
          </w:p>
          <w:p w14:paraId="7CD93CE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350344FD"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讓學生從生活化的內容，輕鬆學習課文，藉此提高學習</w:t>
            </w:r>
            <w:r w:rsidRPr="00BC1C95">
              <w:rPr>
                <w:rFonts w:ascii="標楷體" w:eastAsia="標楷體" w:hAnsi="標楷體" w:hint="eastAsia"/>
                <w:sz w:val="20"/>
                <w:szCs w:val="20"/>
              </w:rPr>
              <w:lastRenderedPageBreak/>
              <w:t>興趣，以增進閩南語的聽說能力。</w:t>
            </w:r>
          </w:p>
        </w:tc>
        <w:tc>
          <w:tcPr>
            <w:tcW w:w="0" w:type="auto"/>
          </w:tcPr>
          <w:p w14:paraId="597A5F2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一、我的心情</w:t>
            </w:r>
            <w:r w:rsidRPr="00BC1C95">
              <w:rPr>
                <w:rFonts w:ascii="標楷體" w:eastAsia="標楷體" w:hAnsi="標楷體" w:hint="eastAsia"/>
                <w:sz w:val="20"/>
                <w:szCs w:val="20"/>
              </w:rPr>
              <w:tab/>
              <w:t>1.歡喜的代誌</w:t>
            </w:r>
          </w:p>
          <w:p w14:paraId="46A1FCD7" w14:textId="77777777" w:rsidR="006C04B1" w:rsidRPr="00BC1C95" w:rsidRDefault="006C04B1" w:rsidP="00345539">
            <w:pPr>
              <w:spacing w:line="0" w:lineRule="atLeast"/>
              <w:rPr>
                <w:rFonts w:ascii="標楷體" w:eastAsia="標楷體" w:hAnsi="標楷體"/>
                <w:sz w:val="20"/>
                <w:szCs w:val="20"/>
              </w:rPr>
            </w:pPr>
          </w:p>
          <w:p w14:paraId="4F6DA67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3C98CFD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1.搭配教學電子書或掃描QRcode，播放</w:t>
            </w:r>
            <w:r w:rsidRPr="00BC1C95">
              <w:rPr>
                <w:rFonts w:ascii="標楷體" w:eastAsia="標楷體" w:hAnsi="標楷體" w:hint="eastAsia"/>
                <w:sz w:val="20"/>
                <w:szCs w:val="20"/>
              </w:rPr>
              <w:lastRenderedPageBreak/>
              <w:t>「看卡通學閩南語」動畫，讓學生欣賞。</w:t>
            </w:r>
          </w:p>
          <w:p w14:paraId="4D6A616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2.看完動畫，老師引導學生用閩南語回答「激頭殼」的問題，帶出本課主題：「情緒」，並藉此進入課文教學。</w:t>
            </w:r>
          </w:p>
          <w:p w14:paraId="05281872" w14:textId="77777777" w:rsidR="006C04B1" w:rsidRPr="00BC1C95" w:rsidRDefault="006C04B1" w:rsidP="00345539">
            <w:pPr>
              <w:spacing w:line="0" w:lineRule="atLeast"/>
              <w:rPr>
                <w:rFonts w:ascii="標楷體" w:eastAsia="標楷體" w:hAnsi="標楷體"/>
                <w:sz w:val="20"/>
                <w:szCs w:val="20"/>
              </w:rPr>
            </w:pPr>
          </w:p>
          <w:p w14:paraId="6E3E875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6FDAB16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（一）活動一：課文認讀</w:t>
            </w:r>
          </w:p>
          <w:p w14:paraId="33D3A67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1.老師領讀，學生跟讀，學生的手指頭跟隨老師的念誦指到對應的字。也可播放CD1或教學電子書，讓學生聆聽課文，老師再帶領學生朗讀。</w:t>
            </w:r>
          </w:p>
          <w:p w14:paraId="59A6D19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2.老師解說課文語詞，並逐句解說課文內容大意。</w:t>
            </w:r>
          </w:p>
          <w:p w14:paraId="6FC27E7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13799BE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（1）此為本書P15「教學補給站」內容。</w:t>
            </w:r>
          </w:p>
          <w:p w14:paraId="3B5FBC1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（2）播放CD1或教學電子書以進行「句型練習」。</w:t>
            </w:r>
          </w:p>
          <w:p w14:paraId="62BEEAB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（3）老師可進行「我今仔日足（情緒形容詞）」的句型教學：將例句寫在黑板上，讓學生跟著複誦。老師可引導學生仿照例句，做情緒形容詞的替換，練習句型。</w:t>
            </w:r>
          </w:p>
          <w:p w14:paraId="5140133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※例句：(1)我今仔日足緊張的！（我今天非常緊張！）                                                                                                                                                                  </w:t>
            </w:r>
          </w:p>
        </w:tc>
        <w:tc>
          <w:tcPr>
            <w:tcW w:w="0" w:type="auto"/>
            <w:shd w:val="clear" w:color="auto" w:fill="auto"/>
          </w:tcPr>
          <w:p w14:paraId="222E654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68EEFF2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33C01A4B"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tc>
        <w:tc>
          <w:tcPr>
            <w:tcW w:w="0" w:type="auto"/>
            <w:shd w:val="clear" w:color="auto" w:fill="auto"/>
          </w:tcPr>
          <w:p w14:paraId="6BBD8AE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品德教育</w:t>
            </w:r>
            <w:r w:rsidRPr="00BC1C95">
              <w:rPr>
                <w:rFonts w:ascii="標楷體" w:eastAsia="標楷體" w:hAnsi="標楷體"/>
                <w:sz w:val="20"/>
                <w:szCs w:val="20"/>
              </w:rPr>
              <w:t xml:space="preserve"> </w:t>
            </w:r>
          </w:p>
          <w:p w14:paraId="6185DF8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67DE5AA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8495DA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w:t>
            </w:r>
            <w:r w:rsidRPr="00BC1C95">
              <w:rPr>
                <w:rFonts w:ascii="標楷體" w:eastAsia="標楷體" w:hAnsi="標楷體" w:hint="eastAsia"/>
                <w:sz w:val="20"/>
                <w:szCs w:val="20"/>
              </w:rPr>
              <w:lastRenderedPageBreak/>
              <w:t>進行遊戲與活動，表現自己的感受與想法。</w:t>
            </w:r>
          </w:p>
        </w:tc>
      </w:tr>
      <w:tr w:rsidR="006C04B1" w:rsidRPr="008D2FBD" w14:paraId="4FAC873E" w14:textId="77777777" w:rsidTr="00345539">
        <w:tblPrEx>
          <w:jc w:val="center"/>
        </w:tblPrEx>
        <w:trPr>
          <w:jc w:val="center"/>
        </w:trPr>
        <w:tc>
          <w:tcPr>
            <w:tcW w:w="0" w:type="auto"/>
            <w:shd w:val="clear" w:color="auto" w:fill="auto"/>
          </w:tcPr>
          <w:p w14:paraId="5FA2EC88" w14:textId="77777777" w:rsidR="006C04B1" w:rsidRPr="008D2FBD" w:rsidRDefault="006C04B1" w:rsidP="00345539">
            <w:pPr>
              <w:spacing w:line="260" w:lineRule="exact"/>
              <w:jc w:val="center"/>
              <w:rPr>
                <w:rFonts w:ascii="標楷體" w:eastAsia="標楷體" w:hAnsi="標楷體"/>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2</w:t>
            </w:r>
            <w:r w:rsidRPr="008D2FBD">
              <w:rPr>
                <w:rFonts w:ascii="標楷體" w:eastAsia="標楷體" w:hAnsi="標楷體"/>
                <w:sz w:val="20"/>
                <w:szCs w:val="20"/>
              </w:rPr>
              <w:t>週</w:t>
            </w:r>
          </w:p>
        </w:tc>
        <w:tc>
          <w:tcPr>
            <w:tcW w:w="0" w:type="auto"/>
            <w:shd w:val="clear" w:color="auto" w:fill="auto"/>
          </w:tcPr>
          <w:p w14:paraId="0858FDD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一、我的心情1.歡喜的代誌</w:t>
            </w:r>
          </w:p>
        </w:tc>
        <w:tc>
          <w:tcPr>
            <w:tcW w:w="0" w:type="auto"/>
          </w:tcPr>
          <w:p w14:paraId="590EF22D" w14:textId="77777777" w:rsidR="006C04B1" w:rsidRPr="00BC1C95" w:rsidRDefault="006C04B1" w:rsidP="00345539">
            <w:pPr>
              <w:spacing w:line="0" w:lineRule="atLeast"/>
              <w:rPr>
                <w:rFonts w:ascii="標楷體" w:eastAsia="標楷體" w:hAnsi="標楷體"/>
                <w:sz w:val="20"/>
                <w:szCs w:val="20"/>
              </w:rPr>
            </w:pPr>
          </w:p>
        </w:tc>
        <w:tc>
          <w:tcPr>
            <w:tcW w:w="0" w:type="auto"/>
            <w:gridSpan w:val="2"/>
          </w:tcPr>
          <w:p w14:paraId="2D6D96B8"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603BD9A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731A8A9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5C441E18"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lastRenderedPageBreak/>
              <w:t>具備使用閩南語文進行思考的能力，並用之於日常生活中，以處理相關問題。</w:t>
            </w:r>
          </w:p>
          <w:p w14:paraId="3C436B2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0172178D"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10FE3D0A"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047860AF" w14:textId="77777777" w:rsidR="006C04B1" w:rsidRPr="00BC1C95" w:rsidRDefault="006C04B1" w:rsidP="00345539">
            <w:pPr>
              <w:spacing w:line="0" w:lineRule="atLeast"/>
              <w:ind w:rightChars="-21" w:right="-50"/>
              <w:rPr>
                <w:rFonts w:ascii="標楷體" w:eastAsia="標楷體" w:hAnsi="標楷體"/>
                <w:sz w:val="20"/>
                <w:szCs w:val="20"/>
              </w:rPr>
            </w:pPr>
            <w:r w:rsidRPr="00BC1C95">
              <w:rPr>
                <w:rFonts w:ascii="標楷體" w:eastAsia="標楷體" w:hAnsi="標楷體" w:hint="eastAsia"/>
                <w:sz w:val="20"/>
                <w:szCs w:val="20"/>
              </w:rPr>
              <w:t>1-Ⅰ-3能聽懂所學的閩南語</w:t>
            </w:r>
            <w:r w:rsidRPr="00BC1C95">
              <w:rPr>
                <w:rFonts w:ascii="標楷體" w:eastAsia="標楷體" w:hAnsi="標楷體" w:hint="eastAsia"/>
                <w:sz w:val="20"/>
                <w:szCs w:val="20"/>
              </w:rPr>
              <w:lastRenderedPageBreak/>
              <w:t>文課文主題、內容並掌握重點。</w:t>
            </w:r>
          </w:p>
          <w:p w14:paraId="1921D376" w14:textId="77777777" w:rsidR="006C04B1" w:rsidRPr="00BC1C95" w:rsidRDefault="006C04B1" w:rsidP="00345539">
            <w:pPr>
              <w:spacing w:line="0" w:lineRule="atLeast"/>
              <w:ind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41BA0256" w14:textId="77777777" w:rsidR="006C04B1" w:rsidRPr="00BC1C95" w:rsidRDefault="006C04B1" w:rsidP="00345539">
            <w:pPr>
              <w:spacing w:line="0" w:lineRule="atLeast"/>
              <w:ind w:leftChars="-15" w:left="-36" w:rightChars="-21" w:right="-50"/>
              <w:rPr>
                <w:rFonts w:ascii="標楷體" w:eastAsia="標楷體" w:hAnsi="標楷體"/>
                <w:sz w:val="20"/>
                <w:szCs w:val="20"/>
              </w:rPr>
            </w:pPr>
          </w:p>
        </w:tc>
        <w:tc>
          <w:tcPr>
            <w:tcW w:w="0" w:type="auto"/>
          </w:tcPr>
          <w:p w14:paraId="17F882BC"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33BC2E3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w:t>
            </w:r>
            <w:r w:rsidRPr="00BC1C95">
              <w:rPr>
                <w:rFonts w:ascii="標楷體" w:eastAsia="標楷體" w:hAnsi="標楷體" w:hint="eastAsia"/>
                <w:sz w:val="20"/>
                <w:szCs w:val="20"/>
              </w:rPr>
              <w:lastRenderedPageBreak/>
              <w:t>用。</w:t>
            </w:r>
          </w:p>
          <w:p w14:paraId="55464F4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055CE37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578FF3D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Bg-Ⅰ-1生活應對。</w:t>
            </w:r>
          </w:p>
          <w:p w14:paraId="4889AF1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650E92C4"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1.了解基本情緒用語的涵義與閩南語講法。</w:t>
            </w:r>
          </w:p>
          <w:p w14:paraId="7B2156BF"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2.能正確運用課程所學習的句型，並熟悉課文語詞。</w:t>
            </w:r>
          </w:p>
        </w:tc>
        <w:tc>
          <w:tcPr>
            <w:tcW w:w="0" w:type="auto"/>
          </w:tcPr>
          <w:p w14:paraId="4909CCA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1.歡喜的代誌</w:t>
            </w:r>
          </w:p>
          <w:p w14:paraId="17FD18D5" w14:textId="77777777" w:rsidR="006C04B1" w:rsidRPr="00BC1C95" w:rsidRDefault="006C04B1" w:rsidP="00345539">
            <w:pPr>
              <w:spacing w:line="0" w:lineRule="atLeast"/>
              <w:jc w:val="both"/>
              <w:rPr>
                <w:rFonts w:ascii="標楷體" w:eastAsia="標楷體" w:hAnsi="標楷體"/>
                <w:sz w:val="20"/>
                <w:szCs w:val="20"/>
              </w:rPr>
            </w:pPr>
          </w:p>
          <w:p w14:paraId="63AE6803"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（三）活動三：問題與討論</w:t>
            </w:r>
          </w:p>
          <w:p w14:paraId="34D9239E"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老師詢問學生：「恁今仔日的心情按怎？為啥物？」（你們今天的心情如何？為什麼？）請學生舉手發表。</w:t>
            </w:r>
          </w:p>
          <w:p w14:paraId="093826CA" w14:textId="77777777" w:rsidR="006C04B1" w:rsidRPr="00BC1C95" w:rsidRDefault="006C04B1" w:rsidP="00345539">
            <w:pPr>
              <w:spacing w:line="0" w:lineRule="atLeast"/>
              <w:jc w:val="both"/>
              <w:rPr>
                <w:rFonts w:ascii="標楷體" w:eastAsia="標楷體" w:hAnsi="標楷體"/>
                <w:sz w:val="20"/>
                <w:szCs w:val="20"/>
              </w:rPr>
            </w:pPr>
          </w:p>
          <w:p w14:paraId="4A34C450"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（四）活動四：輕鬆學語詞</w:t>
            </w:r>
          </w:p>
          <w:p w14:paraId="655BFBFD"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lastRenderedPageBreak/>
              <w:t>1.播放CD1或教學電子書，讓學生聆聽語詞，老師再帶領學生朗讀，並解說語詞、指導學生正確發音。</w:t>
            </w:r>
          </w:p>
          <w:p w14:paraId="14DF0B54"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2.語詞造句</w:t>
            </w:r>
          </w:p>
          <w:p w14:paraId="4BC25701"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（1）此為本書的補充內容。</w:t>
            </w:r>
          </w:p>
          <w:p w14:paraId="799091C2"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（2）播放CD1或教學電子書，讓學生聆聽「語詞造句」。</w:t>
            </w:r>
          </w:p>
          <w:p w14:paraId="3A34BBDC"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3.語詞延伸</w:t>
            </w:r>
          </w:p>
          <w:p w14:paraId="1417AE7B"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（1）此為本書的補充內容。</w:t>
            </w:r>
          </w:p>
          <w:p w14:paraId="6B8D6A11"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（2）參考「教學補給站」，播放CD1或教學電子書，介紹其他和情緒相關的語詞。</w:t>
            </w:r>
          </w:p>
          <w:p w14:paraId="2B2AEFA9"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（六）活動六：語詞運用</w:t>
            </w:r>
          </w:p>
          <w:p w14:paraId="2938E603"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1.播放CD1或教學電子書，讓學生聆聽、念讀「語詞運用」。</w:t>
            </w:r>
          </w:p>
          <w:p w14:paraId="06DCBCBD" w14:textId="77777777" w:rsidR="006C04B1" w:rsidRPr="00BC1C95" w:rsidRDefault="006C04B1" w:rsidP="00345539">
            <w:pPr>
              <w:spacing w:line="0" w:lineRule="atLeast"/>
              <w:jc w:val="both"/>
              <w:rPr>
                <w:rFonts w:ascii="標楷體" w:eastAsia="標楷體" w:hAnsi="標楷體"/>
                <w:sz w:val="20"/>
                <w:szCs w:val="20"/>
              </w:rPr>
            </w:pPr>
            <w:r w:rsidRPr="00BC1C95">
              <w:rPr>
                <w:rFonts w:ascii="標楷體" w:eastAsia="標楷體" w:hAnsi="標楷體" w:hint="eastAsia"/>
                <w:sz w:val="20"/>
                <w:szCs w:val="20"/>
              </w:rPr>
              <w:t>2.老師可依據書後情緒圖卡帶領學生依照「語詞運用」的形式，進行替換語詞及加長語句的練習。</w:t>
            </w:r>
          </w:p>
        </w:tc>
        <w:tc>
          <w:tcPr>
            <w:tcW w:w="0" w:type="auto"/>
            <w:shd w:val="clear" w:color="auto" w:fill="auto"/>
          </w:tcPr>
          <w:p w14:paraId="5D41424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口語評量</w:t>
            </w:r>
          </w:p>
          <w:p w14:paraId="2B9775C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6C8F3088"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4C45C34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shd w:val="clear" w:color="auto" w:fill="auto"/>
          </w:tcPr>
          <w:p w14:paraId="2B62180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6D414B3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7CF05CE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2C2983A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6C04B1" w:rsidRPr="008D2FBD" w14:paraId="38CAB3D5" w14:textId="77777777" w:rsidTr="00345539">
        <w:tblPrEx>
          <w:jc w:val="center"/>
        </w:tblPrEx>
        <w:trPr>
          <w:jc w:val="center"/>
        </w:trPr>
        <w:tc>
          <w:tcPr>
            <w:tcW w:w="0" w:type="auto"/>
            <w:shd w:val="clear" w:color="auto" w:fill="auto"/>
          </w:tcPr>
          <w:p w14:paraId="28CD2CBE"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3</w:t>
            </w:r>
            <w:r w:rsidRPr="008D2FBD">
              <w:rPr>
                <w:rFonts w:ascii="標楷體" w:eastAsia="標楷體" w:hAnsi="標楷體"/>
                <w:sz w:val="20"/>
                <w:szCs w:val="20"/>
              </w:rPr>
              <w:t>週</w:t>
            </w:r>
          </w:p>
        </w:tc>
        <w:tc>
          <w:tcPr>
            <w:tcW w:w="0" w:type="auto"/>
            <w:shd w:val="clear" w:color="auto" w:fill="auto"/>
          </w:tcPr>
          <w:p w14:paraId="623A38F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一、我的心情1.歡喜的代誌</w:t>
            </w:r>
          </w:p>
        </w:tc>
        <w:tc>
          <w:tcPr>
            <w:tcW w:w="0" w:type="auto"/>
          </w:tcPr>
          <w:p w14:paraId="6EA8EBB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167D95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6808F2C8"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3A56D44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30195CD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w:t>
            </w:r>
            <w:r w:rsidRPr="00BC1C95">
              <w:rPr>
                <w:rFonts w:ascii="標楷體" w:eastAsia="標楷體" w:hAnsi="標楷體" w:hint="eastAsia"/>
                <w:sz w:val="20"/>
                <w:szCs w:val="20"/>
              </w:rPr>
              <w:lastRenderedPageBreak/>
              <w:t>理相關問題。</w:t>
            </w:r>
          </w:p>
          <w:p w14:paraId="580A6EE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234E725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1385FB5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160893EC"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1-Ⅰ-3能聽懂所學的閩南語文課文主題、內容並掌握重點。</w:t>
            </w:r>
          </w:p>
          <w:p w14:paraId="621F919C"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3-Ⅰ-1能建立樂意閱讀閩南語文語句和短文的興趣。</w:t>
            </w:r>
          </w:p>
          <w:p w14:paraId="7021F572" w14:textId="77777777" w:rsidR="006C04B1" w:rsidRPr="00BC1C95" w:rsidRDefault="006C04B1" w:rsidP="00345539">
            <w:pPr>
              <w:spacing w:line="0" w:lineRule="atLeast"/>
              <w:ind w:leftChars="-15" w:left="-36" w:rightChars="-21" w:right="-50"/>
              <w:rPr>
                <w:rFonts w:ascii="標楷體" w:eastAsia="標楷體" w:hAnsi="標楷體"/>
                <w:sz w:val="20"/>
                <w:szCs w:val="20"/>
              </w:rPr>
            </w:pPr>
          </w:p>
        </w:tc>
        <w:tc>
          <w:tcPr>
            <w:tcW w:w="0" w:type="auto"/>
          </w:tcPr>
          <w:p w14:paraId="61D2063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5144F964"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5E205EDF"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w:t>
            </w:r>
            <w:r w:rsidRPr="00BC1C95">
              <w:rPr>
                <w:rFonts w:ascii="標楷體" w:eastAsia="標楷體" w:hAnsi="標楷體" w:hint="eastAsia"/>
                <w:sz w:val="20"/>
                <w:szCs w:val="20"/>
              </w:rPr>
              <w:lastRenderedPageBreak/>
              <w:t>運用。</w:t>
            </w:r>
          </w:p>
          <w:p w14:paraId="1AE48048"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4B1A19E1"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能養成以閩南語與人分享、討論的習慣。</w:t>
            </w:r>
          </w:p>
        </w:tc>
        <w:tc>
          <w:tcPr>
            <w:tcW w:w="0" w:type="auto"/>
          </w:tcPr>
          <w:p w14:paraId="435FB0C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1.歡喜的代誌</w:t>
            </w:r>
          </w:p>
          <w:p w14:paraId="490D3BD9" w14:textId="77777777" w:rsidR="006C04B1" w:rsidRPr="00BC1C95" w:rsidRDefault="006C04B1" w:rsidP="00345539">
            <w:pPr>
              <w:spacing w:line="0" w:lineRule="atLeast"/>
              <w:rPr>
                <w:rFonts w:ascii="標楷體" w:eastAsia="標楷體" w:hAnsi="標楷體"/>
                <w:sz w:val="20"/>
                <w:szCs w:val="20"/>
              </w:rPr>
            </w:pPr>
          </w:p>
          <w:p w14:paraId="1BBDDC3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（八）活動八：發表學習單</w:t>
            </w:r>
          </w:p>
          <w:p w14:paraId="5DB5B81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老師請幾位自願的學生上臺展示學習單，請其他學生用閩南語講看看他們學習單畫的是什麼表情？該學生再公布正確答案。</w:t>
            </w:r>
          </w:p>
          <w:p w14:paraId="1F6343B6" w14:textId="77777777" w:rsidR="006C04B1" w:rsidRPr="00BC1C95" w:rsidRDefault="006C04B1" w:rsidP="00345539">
            <w:pPr>
              <w:spacing w:line="0" w:lineRule="atLeast"/>
              <w:rPr>
                <w:rFonts w:ascii="標楷體" w:eastAsia="標楷體" w:hAnsi="標楷體"/>
                <w:sz w:val="20"/>
                <w:szCs w:val="20"/>
              </w:rPr>
            </w:pPr>
          </w:p>
          <w:p w14:paraId="3E29674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（九）活動九：做伙來練習</w:t>
            </w:r>
          </w:p>
          <w:p w14:paraId="556CA1B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1.老師依據課本「做伙來練習」的內容，向學生說明活動方式並分組。</w:t>
            </w:r>
          </w:p>
          <w:p w14:paraId="4384611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2.參考「教學補給站」，介紹和情緒相關的俗語。</w:t>
            </w:r>
          </w:p>
          <w:p w14:paraId="488D7C0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（十）活動十：聽看覓</w:t>
            </w:r>
          </w:p>
          <w:p w14:paraId="76DB2B9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1.播放CD1或教學電子書，讓學生聆聽「聽看覓」內容後作答。</w:t>
            </w:r>
          </w:p>
          <w:p w14:paraId="5124626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2.老師公布答案，請寫錯的學生訂正後，再播放CD1或教學電子書，讓學生重複聽一次，加深印象。</w:t>
            </w:r>
          </w:p>
          <w:p w14:paraId="7BDED5F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3.參考「教學補給站」，介紹其他和情緒相關的歇後語。</w:t>
            </w:r>
          </w:p>
        </w:tc>
        <w:tc>
          <w:tcPr>
            <w:tcW w:w="0" w:type="auto"/>
            <w:shd w:val="clear" w:color="auto" w:fill="auto"/>
          </w:tcPr>
          <w:p w14:paraId="2EC33D7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13191AA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4520432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tc>
        <w:tc>
          <w:tcPr>
            <w:tcW w:w="0" w:type="auto"/>
            <w:shd w:val="clear" w:color="auto" w:fill="auto"/>
          </w:tcPr>
          <w:p w14:paraId="01BCD16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43BA835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654E2E9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035D993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6C04B1" w:rsidRPr="008D2FBD" w14:paraId="7F432B34" w14:textId="77777777" w:rsidTr="00345539">
        <w:tblPrEx>
          <w:jc w:val="center"/>
        </w:tblPrEx>
        <w:trPr>
          <w:jc w:val="center"/>
        </w:trPr>
        <w:tc>
          <w:tcPr>
            <w:tcW w:w="0" w:type="auto"/>
            <w:shd w:val="clear" w:color="auto" w:fill="auto"/>
          </w:tcPr>
          <w:p w14:paraId="5361D3B6"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4</w:t>
            </w:r>
            <w:r w:rsidRPr="008D2FBD">
              <w:rPr>
                <w:rFonts w:ascii="標楷體" w:eastAsia="標楷體" w:hAnsi="標楷體"/>
                <w:sz w:val="20"/>
                <w:szCs w:val="20"/>
              </w:rPr>
              <w:t>週</w:t>
            </w:r>
          </w:p>
        </w:tc>
        <w:tc>
          <w:tcPr>
            <w:tcW w:w="0" w:type="auto"/>
            <w:shd w:val="clear" w:color="auto" w:fill="auto"/>
          </w:tcPr>
          <w:p w14:paraId="6B03C51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一、我的心情1.歡喜的代誌</w:t>
            </w:r>
          </w:p>
        </w:tc>
        <w:tc>
          <w:tcPr>
            <w:tcW w:w="0" w:type="auto"/>
          </w:tcPr>
          <w:p w14:paraId="0AAC99E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1A994D0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062D913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具備認識閩南語文對個人生活的重要性，並能主動學習，進而建立學習閩南語文的能力。</w:t>
            </w:r>
          </w:p>
          <w:p w14:paraId="1D27B16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16CCD95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4BBB99A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77037A5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B78EBB7"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48F7A76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5FDE88D7"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7734793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Aa-Ⅰ-1文字認讀。</w:t>
            </w:r>
          </w:p>
          <w:p w14:paraId="331A4BE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12DDD2F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62F38B4C"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3433D194"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42FBF4F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lastRenderedPageBreak/>
              <w:t>◎</w:t>
            </w:r>
            <w:r w:rsidRPr="00BC1C95">
              <w:rPr>
                <w:rFonts w:ascii="標楷體" w:eastAsia="標楷體" w:hAnsi="標楷體" w:hint="eastAsia"/>
                <w:sz w:val="20"/>
                <w:szCs w:val="20"/>
              </w:rPr>
              <w:t>Bg-Ⅰ-1生活應對。</w:t>
            </w:r>
          </w:p>
          <w:p w14:paraId="56F20F5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1F431B07"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能複習「我的心情」單元所學的語詞與句型，並運用於日常生活中。</w:t>
            </w:r>
          </w:p>
        </w:tc>
        <w:tc>
          <w:tcPr>
            <w:tcW w:w="0" w:type="auto"/>
          </w:tcPr>
          <w:p w14:paraId="6C70ABA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一、我的心情</w:t>
            </w:r>
            <w:r w:rsidRPr="00BC1C95">
              <w:rPr>
                <w:rFonts w:ascii="標楷體" w:eastAsia="標楷體" w:hAnsi="標楷體" w:hint="eastAsia"/>
                <w:sz w:val="20"/>
                <w:szCs w:val="20"/>
              </w:rPr>
              <w:tab/>
              <w:t>1.歡喜的代誌</w:t>
            </w:r>
          </w:p>
          <w:p w14:paraId="39759316" w14:textId="77777777" w:rsidR="006C04B1" w:rsidRPr="00BC1C95" w:rsidRDefault="006C04B1" w:rsidP="00345539">
            <w:pPr>
              <w:spacing w:line="0" w:lineRule="atLeast"/>
              <w:rPr>
                <w:rFonts w:ascii="標楷體" w:eastAsia="標楷體" w:hAnsi="標楷體"/>
                <w:sz w:val="20"/>
                <w:szCs w:val="20"/>
              </w:rPr>
            </w:pPr>
          </w:p>
          <w:p w14:paraId="6E988B0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（十二）活動十二：複習一</w:t>
            </w:r>
          </w:p>
          <w:p w14:paraId="6D1A9C2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1.老師引導學生複習第一課學的語詞並做運用，可師生互動，分享自己今天的心情如何？藉此複習本課語詞。</w:t>
            </w:r>
          </w:p>
          <w:p w14:paraId="30E573E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2.播放CD1或教學電子書，讓學生聆聽「複習1」的內容，再舉手發表答案。</w:t>
            </w:r>
          </w:p>
          <w:p w14:paraId="6D9B9EB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3.老師公布答案後，隨機請學生上臺完整說一次答案，訓練口語能力。</w:t>
            </w:r>
          </w:p>
          <w:p w14:paraId="06247E64" w14:textId="77777777" w:rsidR="006C04B1" w:rsidRPr="00BC1C95" w:rsidRDefault="006C04B1" w:rsidP="00345539">
            <w:pPr>
              <w:spacing w:line="0" w:lineRule="atLeast"/>
              <w:rPr>
                <w:rFonts w:ascii="標楷體" w:eastAsia="標楷體" w:hAnsi="標楷體"/>
                <w:sz w:val="20"/>
                <w:szCs w:val="20"/>
              </w:rPr>
            </w:pPr>
          </w:p>
          <w:p w14:paraId="411186E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（十三）活動十三：團隊賓果</w:t>
            </w:r>
          </w:p>
          <w:p w14:paraId="5870940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1.老師進行分組，各組將第一課語詞圖卡正面排成5X5的賓果矩陣。</w:t>
            </w:r>
          </w:p>
          <w:p w14:paraId="71EB70A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各組可決定重複的張數及排列方式。</w:t>
            </w:r>
          </w:p>
          <w:p w14:paraId="704EE6D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2.老師隨機念語詞，學生將老師念的語詞圖卡翻到背面，先完成五連線者獲勝，可獲得獎勵。</w:t>
            </w:r>
          </w:p>
          <w:p w14:paraId="1DFB2E03" w14:textId="77777777" w:rsidR="006C04B1" w:rsidRPr="00BC1C95" w:rsidRDefault="006C04B1" w:rsidP="00345539">
            <w:pPr>
              <w:spacing w:line="0" w:lineRule="atLeast"/>
              <w:rPr>
                <w:rFonts w:ascii="標楷體" w:eastAsia="標楷體" w:hAnsi="標楷體"/>
                <w:sz w:val="20"/>
                <w:szCs w:val="20"/>
              </w:rPr>
            </w:pPr>
          </w:p>
          <w:p w14:paraId="4820E37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（十四）活動十四：我來演你來猜</w:t>
            </w:r>
          </w:p>
          <w:p w14:paraId="30C2EC7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1.老師將全班分成六組，每組抽一個第一課的情緒語詞。</w:t>
            </w:r>
          </w:p>
          <w:p w14:paraId="40F5D5AA" w14:textId="77777777" w:rsidR="006C04B1"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2.各組依照抽到的情緒語詞，設計一個情境對話（對話不可出現抽到的情緒語詞），讓其他組猜看看，並舉手搶答該組表演的是哪一個情緒語詞？</w:t>
            </w:r>
          </w:p>
          <w:p w14:paraId="3212A516" w14:textId="77777777" w:rsidR="006C04B1" w:rsidRPr="00BC1C95" w:rsidRDefault="006C04B1" w:rsidP="00345539">
            <w:pPr>
              <w:spacing w:line="0" w:lineRule="atLeast"/>
              <w:rPr>
                <w:rFonts w:ascii="標楷體" w:eastAsia="標楷體" w:hAnsi="標楷體"/>
                <w:sz w:val="20"/>
                <w:szCs w:val="20"/>
              </w:rPr>
            </w:pPr>
          </w:p>
          <w:p w14:paraId="10541E0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（十五）活動十五：看圖聽故事</w:t>
            </w:r>
          </w:p>
          <w:p w14:paraId="0610AEA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1.老師可先請學生說一說課本連環漫畫圖中的人事物，再播放CD1或教學電子書，讓學生聆聽「看圖聽故事」。</w:t>
            </w:r>
          </w:p>
        </w:tc>
        <w:tc>
          <w:tcPr>
            <w:tcW w:w="0" w:type="auto"/>
            <w:shd w:val="clear" w:color="auto" w:fill="auto"/>
          </w:tcPr>
          <w:p w14:paraId="4908709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63D5293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p w14:paraId="039B6905"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7C189B3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570761E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5142A09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tc>
        <w:tc>
          <w:tcPr>
            <w:tcW w:w="0" w:type="auto"/>
            <w:shd w:val="clear" w:color="auto" w:fill="auto"/>
          </w:tcPr>
          <w:p w14:paraId="0416E4D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7D560A3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68D287F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6FB7F51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4-Ⅰ-1- 1嘗試運用生活中的各種素材，進行遊戲與活動，表現自己的感受與想法。</w:t>
            </w:r>
          </w:p>
        </w:tc>
      </w:tr>
      <w:tr w:rsidR="006C04B1" w:rsidRPr="008D2FBD" w14:paraId="6863D112" w14:textId="77777777" w:rsidTr="00345539">
        <w:tblPrEx>
          <w:jc w:val="center"/>
        </w:tblPrEx>
        <w:trPr>
          <w:jc w:val="center"/>
        </w:trPr>
        <w:tc>
          <w:tcPr>
            <w:tcW w:w="0" w:type="auto"/>
            <w:shd w:val="clear" w:color="auto" w:fill="auto"/>
          </w:tcPr>
          <w:p w14:paraId="4EDD69CB"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5</w:t>
            </w:r>
            <w:r w:rsidRPr="008D2FBD">
              <w:rPr>
                <w:rFonts w:ascii="標楷體" w:eastAsia="標楷體" w:hAnsi="標楷體"/>
                <w:sz w:val="20"/>
                <w:szCs w:val="20"/>
              </w:rPr>
              <w:t>週</w:t>
            </w:r>
          </w:p>
        </w:tc>
        <w:tc>
          <w:tcPr>
            <w:tcW w:w="0" w:type="auto"/>
            <w:shd w:val="clear" w:color="auto" w:fill="auto"/>
          </w:tcPr>
          <w:p w14:paraId="1F306CF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二、歡迎來阮兜2.狗蟻in兜</w:t>
            </w:r>
          </w:p>
        </w:tc>
        <w:tc>
          <w:tcPr>
            <w:tcW w:w="0" w:type="auto"/>
          </w:tcPr>
          <w:p w14:paraId="1FD1CA0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E40372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1090870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139898F8"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603126E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58AD55D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0CC2D34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292F164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0E76FF22"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0626848F"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0EB82730"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49C4099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Aa-Ⅰ-1文字認讀。</w:t>
            </w:r>
          </w:p>
          <w:p w14:paraId="00B1E08C"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43000EC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74440A23"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tc>
        <w:tc>
          <w:tcPr>
            <w:tcW w:w="0" w:type="auto"/>
          </w:tcPr>
          <w:p w14:paraId="7145D334"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能正確朗讀課文並認讀課文中的重要語詞。</w:t>
            </w:r>
          </w:p>
        </w:tc>
        <w:tc>
          <w:tcPr>
            <w:tcW w:w="0" w:type="auto"/>
          </w:tcPr>
          <w:p w14:paraId="1EC460B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2.狗蟻in兜</w:t>
            </w:r>
          </w:p>
          <w:p w14:paraId="6EBEF277" w14:textId="77777777" w:rsidR="006C04B1" w:rsidRPr="00BC1C95" w:rsidRDefault="006C04B1" w:rsidP="00345539">
            <w:pPr>
              <w:spacing w:line="0" w:lineRule="atLeast"/>
              <w:rPr>
                <w:rFonts w:ascii="標楷體" w:eastAsia="標楷體" w:hAnsi="標楷體"/>
                <w:sz w:val="20"/>
                <w:szCs w:val="20"/>
              </w:rPr>
            </w:pPr>
          </w:p>
          <w:p w14:paraId="2E68C2F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040BF11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1.老師播放「看卡通學閩南語」動畫，讓學生欣賞。</w:t>
            </w:r>
          </w:p>
          <w:p w14:paraId="592BFEA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2.看完動畫，老師引導學生用閩南語回答「激頭殼」的問題，帶出本課主題：「家中隔間」，並藉此進入課文教學。</w:t>
            </w:r>
          </w:p>
          <w:p w14:paraId="07D43E15" w14:textId="77777777" w:rsidR="006C04B1" w:rsidRPr="00BC1C95" w:rsidRDefault="006C04B1" w:rsidP="00345539">
            <w:pPr>
              <w:spacing w:line="0" w:lineRule="atLeast"/>
              <w:rPr>
                <w:rFonts w:ascii="標楷體" w:eastAsia="標楷體" w:hAnsi="標楷體"/>
                <w:sz w:val="20"/>
                <w:szCs w:val="20"/>
              </w:rPr>
            </w:pPr>
          </w:p>
          <w:p w14:paraId="745E6C1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二、發展活動 </w:t>
            </w:r>
          </w:p>
          <w:p w14:paraId="6564AA1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活動一：課文認讀  </w:t>
            </w:r>
          </w:p>
          <w:p w14:paraId="61DEB73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1.老師領讀，學生跟讀，也可播放CD1或教學電子書，讓學生聆聽課文，老師再帶領學生朗讀。</w:t>
            </w:r>
          </w:p>
          <w:p w14:paraId="3828421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tc>
        <w:tc>
          <w:tcPr>
            <w:tcW w:w="0" w:type="auto"/>
            <w:shd w:val="clear" w:color="auto" w:fill="auto"/>
          </w:tcPr>
          <w:p w14:paraId="7B7BC57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56535C0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56FDF3F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p w14:paraId="67856E3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shd w:val="clear" w:color="auto" w:fill="auto"/>
          </w:tcPr>
          <w:p w14:paraId="04E2679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7CACA80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06B6F9C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3498E3B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6C04B1" w:rsidRPr="008D2FBD" w14:paraId="1BD2C103" w14:textId="77777777" w:rsidTr="00345539">
        <w:tblPrEx>
          <w:jc w:val="center"/>
        </w:tblPrEx>
        <w:trPr>
          <w:jc w:val="center"/>
        </w:trPr>
        <w:tc>
          <w:tcPr>
            <w:tcW w:w="0" w:type="auto"/>
            <w:shd w:val="clear" w:color="auto" w:fill="auto"/>
          </w:tcPr>
          <w:p w14:paraId="58587C39"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6</w:t>
            </w:r>
            <w:r w:rsidRPr="008D2FBD">
              <w:rPr>
                <w:rFonts w:ascii="標楷體" w:eastAsia="標楷體" w:hAnsi="標楷體"/>
                <w:sz w:val="20"/>
                <w:szCs w:val="20"/>
              </w:rPr>
              <w:t>週</w:t>
            </w:r>
          </w:p>
        </w:tc>
        <w:tc>
          <w:tcPr>
            <w:tcW w:w="0" w:type="auto"/>
            <w:shd w:val="clear" w:color="auto" w:fill="auto"/>
          </w:tcPr>
          <w:p w14:paraId="55A28AF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二、歡迎來阮兜2.狗蟻in兜</w:t>
            </w:r>
          </w:p>
        </w:tc>
        <w:tc>
          <w:tcPr>
            <w:tcW w:w="0" w:type="auto"/>
          </w:tcPr>
          <w:p w14:paraId="57BB2EE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3024A3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49E565E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00837E4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4F8F389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447ABC7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39C1A3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06A65752"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3670A621"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1AA20274"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5444D40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Aa-Ⅰ-1文字認讀。</w:t>
            </w:r>
          </w:p>
          <w:p w14:paraId="6F874A70"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43F9D7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078935A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35DC037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tc>
        <w:tc>
          <w:tcPr>
            <w:tcW w:w="0" w:type="auto"/>
          </w:tcPr>
          <w:p w14:paraId="547D9DC2"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1.能聽懂且說出家中常見的隔間用語，並學會造句與運用。</w:t>
            </w:r>
          </w:p>
          <w:p w14:paraId="7219F7C9"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2.能正確運用課程所學習的句型，並熟悉課文語詞。</w:t>
            </w:r>
          </w:p>
        </w:tc>
        <w:tc>
          <w:tcPr>
            <w:tcW w:w="0" w:type="auto"/>
          </w:tcPr>
          <w:p w14:paraId="6943D1D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2.狗蟻in兜</w:t>
            </w:r>
          </w:p>
          <w:p w14:paraId="69D59CF0" w14:textId="77777777" w:rsidR="006C04B1" w:rsidRPr="00BC1C95" w:rsidRDefault="006C04B1" w:rsidP="00345539">
            <w:pPr>
              <w:spacing w:line="0" w:lineRule="atLeast"/>
              <w:rPr>
                <w:rFonts w:ascii="標楷體" w:eastAsia="標楷體" w:hAnsi="標楷體"/>
                <w:sz w:val="20"/>
                <w:szCs w:val="20"/>
              </w:rPr>
            </w:pPr>
          </w:p>
          <w:p w14:paraId="42F284B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活動三：問題與討論  </w:t>
            </w:r>
          </w:p>
          <w:p w14:paraId="6CDB59E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老師詢問學生：「恁敢有家己的房間？」請學生舉手回答，接著再問：「厝裡看電視的所在叫做啥物？」鼓勵學生發表。</w:t>
            </w:r>
          </w:p>
          <w:p w14:paraId="36147D1C" w14:textId="77777777" w:rsidR="006C04B1" w:rsidRPr="00BC1C95" w:rsidRDefault="006C04B1" w:rsidP="00345539">
            <w:pPr>
              <w:spacing w:line="0" w:lineRule="atLeast"/>
              <w:rPr>
                <w:rFonts w:ascii="標楷體" w:eastAsia="標楷體" w:hAnsi="標楷體"/>
                <w:sz w:val="20"/>
                <w:szCs w:val="20"/>
              </w:rPr>
            </w:pPr>
          </w:p>
          <w:p w14:paraId="4B10699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4FB0D96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1.播放CD1或教學電子書，讓學生聆聽語詞，老師再帶領學生朗讀，並揭示圖卡、解說語詞，及指導學生正確發音。</w:t>
            </w:r>
          </w:p>
          <w:p w14:paraId="4E91C3D9" w14:textId="77777777" w:rsidR="006C04B1" w:rsidRPr="00BC1C95" w:rsidRDefault="006C04B1" w:rsidP="00345539">
            <w:pPr>
              <w:spacing w:line="0" w:lineRule="atLeast"/>
              <w:rPr>
                <w:rFonts w:ascii="標楷體" w:eastAsia="標楷體" w:hAnsi="標楷體"/>
                <w:sz w:val="20"/>
                <w:szCs w:val="20"/>
              </w:rPr>
            </w:pPr>
          </w:p>
          <w:p w14:paraId="49133DD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02382B1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1.播放CD1或教學電子書，讓學生聆聽、念讀「語詞運用」。</w:t>
            </w:r>
          </w:p>
          <w:p w14:paraId="3FD8C30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2.老師可依據語詞字卡帶領學生依照「語詞運用」的形式，進行替換語詞及加長語句的練習。</w:t>
            </w:r>
          </w:p>
        </w:tc>
        <w:tc>
          <w:tcPr>
            <w:tcW w:w="0" w:type="auto"/>
            <w:shd w:val="clear" w:color="auto" w:fill="auto"/>
          </w:tcPr>
          <w:p w14:paraId="79BDCE0F"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01971E5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1D73EA6A"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02F4B33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008AECC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shd w:val="clear" w:color="auto" w:fill="auto"/>
          </w:tcPr>
          <w:p w14:paraId="6CAA503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5CD3625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3470807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AFC4AE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6C04B1" w:rsidRPr="008D2FBD" w14:paraId="63CE66B5" w14:textId="77777777" w:rsidTr="00345539">
        <w:tblPrEx>
          <w:jc w:val="center"/>
        </w:tblPrEx>
        <w:trPr>
          <w:jc w:val="center"/>
        </w:trPr>
        <w:tc>
          <w:tcPr>
            <w:tcW w:w="0" w:type="auto"/>
            <w:shd w:val="clear" w:color="auto" w:fill="auto"/>
          </w:tcPr>
          <w:p w14:paraId="7F4346EF"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7</w:t>
            </w:r>
            <w:r w:rsidRPr="008D2FBD">
              <w:rPr>
                <w:rFonts w:ascii="標楷體" w:eastAsia="標楷體" w:hAnsi="標楷體"/>
                <w:sz w:val="20"/>
                <w:szCs w:val="20"/>
              </w:rPr>
              <w:t>週</w:t>
            </w:r>
          </w:p>
        </w:tc>
        <w:tc>
          <w:tcPr>
            <w:tcW w:w="0" w:type="auto"/>
            <w:shd w:val="clear" w:color="auto" w:fill="auto"/>
          </w:tcPr>
          <w:p w14:paraId="53053D8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二、歡迎來阮兜2.狗蟻in兜</w:t>
            </w:r>
          </w:p>
        </w:tc>
        <w:tc>
          <w:tcPr>
            <w:tcW w:w="0" w:type="auto"/>
          </w:tcPr>
          <w:p w14:paraId="0B1643E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7036CE6D"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019A149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0F14115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0FE8EF9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w:t>
            </w:r>
            <w:r w:rsidRPr="00BC1C95">
              <w:rPr>
                <w:rFonts w:ascii="標楷體" w:eastAsia="標楷體" w:hAnsi="標楷體" w:hint="eastAsia"/>
                <w:sz w:val="20"/>
                <w:szCs w:val="20"/>
              </w:rPr>
              <w:lastRenderedPageBreak/>
              <w:t>能力，並能從事表達、溝通，以運用於家庭、學校、社區生活之中。</w:t>
            </w:r>
          </w:p>
          <w:p w14:paraId="763C952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0D324C07"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5D9B5E6A"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2C81F95A"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w:t>
            </w:r>
            <w:r w:rsidRPr="00BC1C95">
              <w:rPr>
                <w:rFonts w:ascii="標楷體" w:eastAsia="標楷體" w:hAnsi="標楷體" w:hint="eastAsia"/>
                <w:sz w:val="20"/>
                <w:szCs w:val="20"/>
              </w:rPr>
              <w:lastRenderedPageBreak/>
              <w:t>情緒與需求。</w:t>
            </w:r>
          </w:p>
          <w:p w14:paraId="1147BA4E"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07C2F631"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5D6B5D9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7AF22EA3"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37F419A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lastRenderedPageBreak/>
              <w:t>◎</w:t>
            </w:r>
            <w:r w:rsidRPr="00BC1C95">
              <w:rPr>
                <w:rFonts w:ascii="標楷體" w:eastAsia="標楷體" w:hAnsi="標楷體" w:hint="eastAsia"/>
                <w:sz w:val="20"/>
                <w:szCs w:val="20"/>
              </w:rPr>
              <w:t>Ab-Ⅰ-2句型運用。</w:t>
            </w:r>
          </w:p>
          <w:p w14:paraId="2A89E26F"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06C074F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tc>
        <w:tc>
          <w:tcPr>
            <w:tcW w:w="0" w:type="auto"/>
          </w:tcPr>
          <w:p w14:paraId="20543439"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從課程的學習，能培養關心家裡與家人的良好觀念。</w:t>
            </w:r>
          </w:p>
        </w:tc>
        <w:tc>
          <w:tcPr>
            <w:tcW w:w="0" w:type="auto"/>
          </w:tcPr>
          <w:p w14:paraId="5964384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2.狗蟻in兜</w:t>
            </w:r>
          </w:p>
          <w:p w14:paraId="74D03098" w14:textId="77777777" w:rsidR="006C04B1" w:rsidRPr="00BC1C95" w:rsidRDefault="006C04B1" w:rsidP="00345539">
            <w:pPr>
              <w:spacing w:line="0" w:lineRule="atLeast"/>
              <w:rPr>
                <w:rFonts w:ascii="標楷體" w:eastAsia="標楷體" w:hAnsi="標楷體"/>
                <w:sz w:val="20"/>
                <w:szCs w:val="20"/>
              </w:rPr>
            </w:pPr>
          </w:p>
          <w:p w14:paraId="71E51C8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7D840A5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老師檢視學生學習單完成情形，並隨機指派學生說出學習單答案。</w:t>
            </w:r>
          </w:p>
          <w:p w14:paraId="4D8D4DFF" w14:textId="77777777" w:rsidR="006C04B1" w:rsidRPr="00BC1C95" w:rsidRDefault="006C04B1" w:rsidP="00345539">
            <w:pPr>
              <w:spacing w:line="0" w:lineRule="atLeast"/>
              <w:rPr>
                <w:rFonts w:ascii="標楷體" w:eastAsia="標楷體" w:hAnsi="標楷體"/>
                <w:sz w:val="20"/>
                <w:szCs w:val="20"/>
              </w:rPr>
            </w:pPr>
          </w:p>
          <w:p w14:paraId="40F617D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活動九：做伙來練習  </w:t>
            </w:r>
          </w:p>
          <w:p w14:paraId="3BFE462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w:t>
            </w:r>
          </w:p>
          <w:p w14:paraId="24D67AAC" w14:textId="77777777" w:rsidR="006C04B1"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2.老師做示範並指導學生進行句型練習。</w:t>
            </w:r>
          </w:p>
          <w:p w14:paraId="532CE1EA" w14:textId="77777777" w:rsidR="006C04B1" w:rsidRPr="00BC1C95" w:rsidRDefault="006C04B1" w:rsidP="00345539">
            <w:pPr>
              <w:spacing w:line="0" w:lineRule="atLeast"/>
              <w:rPr>
                <w:rFonts w:ascii="標楷體" w:eastAsia="標楷體" w:hAnsi="標楷體"/>
                <w:sz w:val="20"/>
                <w:szCs w:val="20"/>
              </w:rPr>
            </w:pPr>
          </w:p>
          <w:p w14:paraId="7BE3A82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活動十：聽看覓  </w:t>
            </w:r>
          </w:p>
          <w:p w14:paraId="67B680F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1.老師詢問學生能否介紹自己家中的隔間？請學生舉手發表。</w:t>
            </w:r>
          </w:p>
          <w:p w14:paraId="5F7F32F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2.播放CD1或教學電子書，讓學生聆聽「聽看覓」內容後回答，老師再公布答案。</w:t>
            </w:r>
          </w:p>
          <w:p w14:paraId="2DD30B6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3.語詞延伸</w:t>
            </w:r>
          </w:p>
          <w:p w14:paraId="1468D71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參考「教學補給站」，介紹其他家中隔間的閩南語說法。</w:t>
            </w:r>
          </w:p>
          <w:p w14:paraId="151160EF" w14:textId="77777777" w:rsidR="006C04B1" w:rsidRPr="00BC1C95" w:rsidRDefault="006C04B1" w:rsidP="00345539">
            <w:pPr>
              <w:spacing w:line="0" w:lineRule="atLeast"/>
              <w:rPr>
                <w:rFonts w:ascii="標楷體" w:eastAsia="標楷體" w:hAnsi="標楷體"/>
                <w:sz w:val="20"/>
                <w:szCs w:val="20"/>
              </w:rPr>
            </w:pPr>
          </w:p>
        </w:tc>
        <w:tc>
          <w:tcPr>
            <w:tcW w:w="0" w:type="auto"/>
            <w:shd w:val="clear" w:color="auto" w:fill="auto"/>
          </w:tcPr>
          <w:p w14:paraId="56C06BCB"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2EF422B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66E48365"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6791AD61"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5AB54D7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w:t>
            </w:r>
            <w:r w:rsidRPr="00BC1C95">
              <w:rPr>
                <w:rFonts w:ascii="標楷體" w:eastAsia="標楷體" w:hAnsi="標楷體" w:hint="eastAsia"/>
                <w:sz w:val="20"/>
                <w:szCs w:val="20"/>
              </w:rPr>
              <w:lastRenderedPageBreak/>
              <w:t>評量</w:t>
            </w:r>
          </w:p>
        </w:tc>
        <w:tc>
          <w:tcPr>
            <w:tcW w:w="0" w:type="auto"/>
            <w:shd w:val="clear" w:color="auto" w:fill="auto"/>
          </w:tcPr>
          <w:p w14:paraId="78697EE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家庭教育</w:t>
            </w:r>
            <w:r w:rsidRPr="00BC1C95">
              <w:rPr>
                <w:rFonts w:ascii="標楷體" w:eastAsia="標楷體" w:hAnsi="標楷體"/>
                <w:sz w:val="20"/>
                <w:szCs w:val="20"/>
              </w:rPr>
              <w:t xml:space="preserve"> </w:t>
            </w:r>
          </w:p>
          <w:p w14:paraId="0237733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244BB71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07BC748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6-Ⅰ-2- 1探索自己在班級與家庭生活中的角色，並展現適當行為。</w:t>
            </w:r>
          </w:p>
        </w:tc>
      </w:tr>
      <w:tr w:rsidR="006C04B1" w:rsidRPr="008D2FBD" w14:paraId="3B433031" w14:textId="77777777" w:rsidTr="00345539">
        <w:tblPrEx>
          <w:jc w:val="center"/>
        </w:tblPrEx>
        <w:trPr>
          <w:jc w:val="center"/>
        </w:trPr>
        <w:tc>
          <w:tcPr>
            <w:tcW w:w="0" w:type="auto"/>
            <w:shd w:val="clear" w:color="auto" w:fill="auto"/>
          </w:tcPr>
          <w:p w14:paraId="00471289"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8</w:t>
            </w:r>
            <w:r w:rsidRPr="008D2FBD">
              <w:rPr>
                <w:rFonts w:ascii="標楷體" w:eastAsia="標楷體" w:hAnsi="標楷體"/>
                <w:sz w:val="20"/>
                <w:szCs w:val="20"/>
              </w:rPr>
              <w:t>週</w:t>
            </w:r>
          </w:p>
        </w:tc>
        <w:tc>
          <w:tcPr>
            <w:tcW w:w="0" w:type="auto"/>
            <w:shd w:val="clear" w:color="auto" w:fill="auto"/>
          </w:tcPr>
          <w:p w14:paraId="419ED10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二、歡迎來阮兜3.露螺</w:t>
            </w:r>
          </w:p>
        </w:tc>
        <w:tc>
          <w:tcPr>
            <w:tcW w:w="0" w:type="auto"/>
          </w:tcPr>
          <w:p w14:paraId="04C51F4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194CED9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374264D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0923301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25F8039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36ADDA7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46A4078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具備透過閩南語文的學習，增進與人友善相處的能力，並能參與</w:t>
            </w:r>
            <w:r w:rsidRPr="00BC1C95">
              <w:rPr>
                <w:rFonts w:ascii="標楷體" w:eastAsia="標楷體" w:hAnsi="標楷體" w:hint="eastAsia"/>
                <w:sz w:val="20"/>
                <w:szCs w:val="20"/>
              </w:rPr>
              <w:lastRenderedPageBreak/>
              <w:t>家庭、學校、社區的各類活動，培養責任感，落實生活美德與公民意識。</w:t>
            </w:r>
          </w:p>
        </w:tc>
        <w:tc>
          <w:tcPr>
            <w:tcW w:w="0" w:type="auto"/>
          </w:tcPr>
          <w:p w14:paraId="1DC204F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37452450" w14:textId="77777777" w:rsidR="006C04B1" w:rsidRPr="00BC1C95" w:rsidRDefault="006C04B1" w:rsidP="00345539">
            <w:pPr>
              <w:spacing w:line="0" w:lineRule="atLeast"/>
              <w:ind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728EEDD2"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2-Ⅰ-3能正確朗讀所學的閩南語課文。</w:t>
            </w:r>
          </w:p>
          <w:p w14:paraId="70468C8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w:t>
            </w:r>
            <w:r w:rsidRPr="00BC1C95">
              <w:rPr>
                <w:rFonts w:ascii="標楷體" w:eastAsia="標楷體" w:hAnsi="標楷體" w:hint="eastAsia"/>
                <w:sz w:val="20"/>
                <w:szCs w:val="20"/>
              </w:rPr>
              <w:lastRenderedPageBreak/>
              <w:t>語文的文字書寫。</w:t>
            </w:r>
          </w:p>
        </w:tc>
        <w:tc>
          <w:tcPr>
            <w:tcW w:w="0" w:type="auto"/>
          </w:tcPr>
          <w:p w14:paraId="5D8AA90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2B8461F8"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10AF1F7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2955FC4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62BD166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Bb-Ⅰ-2學校生活。</w:t>
            </w:r>
          </w:p>
          <w:p w14:paraId="0B112DA3"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Bg-Ⅰ-1生活應對。</w:t>
            </w:r>
          </w:p>
          <w:p w14:paraId="2D106CE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6A2DC316"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能正確朗讀課文並認讀課文中的重要語詞。</w:t>
            </w:r>
          </w:p>
        </w:tc>
        <w:tc>
          <w:tcPr>
            <w:tcW w:w="0" w:type="auto"/>
          </w:tcPr>
          <w:p w14:paraId="78A20A8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3.露螺</w:t>
            </w:r>
          </w:p>
          <w:p w14:paraId="7B7B5161" w14:textId="77777777" w:rsidR="006C04B1" w:rsidRPr="00BC1C95" w:rsidRDefault="006C04B1" w:rsidP="00345539">
            <w:pPr>
              <w:spacing w:line="0" w:lineRule="atLeast"/>
              <w:rPr>
                <w:rFonts w:ascii="標楷體" w:eastAsia="標楷體" w:hAnsi="標楷體"/>
                <w:sz w:val="20"/>
                <w:szCs w:val="20"/>
              </w:rPr>
            </w:pPr>
          </w:p>
          <w:p w14:paraId="44EE032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79FCC8C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w:t>
            </w:r>
            <w:r w:rsidRPr="00BC1C95">
              <w:rPr>
                <w:rFonts w:ascii="標楷體" w:eastAsia="標楷體" w:hAnsi="標楷體"/>
                <w:sz w:val="20"/>
                <w:szCs w:val="20"/>
              </w:rPr>
              <w:t>播放「看卡通學</w:t>
            </w:r>
            <w:r w:rsidRPr="00BC1C95">
              <w:rPr>
                <w:rFonts w:ascii="標楷體" w:eastAsia="標楷體" w:hAnsi="標楷體" w:hint="eastAsia"/>
                <w:sz w:val="20"/>
                <w:szCs w:val="20"/>
              </w:rPr>
              <w:t>閩南語</w:t>
            </w:r>
            <w:r w:rsidRPr="00BC1C95">
              <w:rPr>
                <w:rFonts w:ascii="標楷體" w:eastAsia="標楷體" w:hAnsi="標楷體"/>
                <w:sz w:val="20"/>
                <w:szCs w:val="20"/>
              </w:rPr>
              <w:t>」動畫</w:t>
            </w:r>
            <w:r w:rsidRPr="00BC1C95">
              <w:rPr>
                <w:rFonts w:ascii="標楷體" w:eastAsia="標楷體" w:hAnsi="標楷體" w:hint="eastAsia"/>
                <w:sz w:val="20"/>
                <w:szCs w:val="20"/>
              </w:rPr>
              <w:t>，</w:t>
            </w:r>
            <w:r w:rsidRPr="00BC1C95">
              <w:rPr>
                <w:rFonts w:ascii="標楷體" w:eastAsia="標楷體" w:hAnsi="標楷體"/>
                <w:sz w:val="20"/>
                <w:szCs w:val="20"/>
              </w:rPr>
              <w:t>讓學生欣賞。</w:t>
            </w:r>
          </w:p>
          <w:p w14:paraId="71B0A9E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2.看完動畫，老師引導學生用閩南語回答「激頭殼」的問題，帶出本課主題：「屋裡的物品」，並藉此進入課文教學。</w:t>
            </w:r>
          </w:p>
          <w:p w14:paraId="2172002C" w14:textId="77777777" w:rsidR="006C04B1" w:rsidRPr="00BC1C95" w:rsidRDefault="006C04B1" w:rsidP="00345539">
            <w:pPr>
              <w:spacing w:line="0" w:lineRule="atLeast"/>
              <w:rPr>
                <w:rFonts w:ascii="標楷體" w:eastAsia="標楷體" w:hAnsi="標楷體"/>
                <w:sz w:val="20"/>
                <w:szCs w:val="20"/>
              </w:rPr>
            </w:pPr>
          </w:p>
          <w:p w14:paraId="2D7D4CF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二、發展活動 </w:t>
            </w:r>
          </w:p>
          <w:p w14:paraId="3AFE3CF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活動一：課文認讀 </w:t>
            </w:r>
          </w:p>
          <w:p w14:paraId="4675305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1.老師領讀，學生跟讀，也可播放CD1或教學電子書，讓學生聆聽課文，老師再帶領學生朗讀。</w:t>
            </w:r>
          </w:p>
          <w:p w14:paraId="18CC28F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p w14:paraId="6B4C3769" w14:textId="77777777" w:rsidR="006C04B1" w:rsidRPr="00BC1C95" w:rsidRDefault="006C04B1" w:rsidP="00345539">
            <w:pPr>
              <w:spacing w:line="0" w:lineRule="atLeast"/>
              <w:rPr>
                <w:rFonts w:ascii="標楷體" w:eastAsia="標楷體" w:hAnsi="標楷體"/>
                <w:sz w:val="20"/>
                <w:szCs w:val="20"/>
              </w:rPr>
            </w:pPr>
            <w:r>
              <w:rPr>
                <w:rFonts w:ascii="標楷體" w:eastAsia="標楷體" w:hAnsi="標楷體" w:hint="eastAsia"/>
                <w:sz w:val="20"/>
                <w:szCs w:val="20"/>
              </w:rPr>
              <w:t>3</w:t>
            </w:r>
            <w:r w:rsidRPr="00BC1C95">
              <w:rPr>
                <w:rFonts w:ascii="標楷體" w:eastAsia="標楷體" w:hAnsi="標楷體" w:hint="eastAsia"/>
                <w:sz w:val="20"/>
                <w:szCs w:val="20"/>
              </w:rPr>
              <w:t>.歡樂動一動</w:t>
            </w:r>
          </w:p>
          <w:p w14:paraId="65F6B36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(1)老師教導學生配合做律動，請學生隨著歌曲邊開口唱邊做律動，藉此熟悉本課課</w:t>
            </w:r>
            <w:r w:rsidRPr="00BC1C95">
              <w:rPr>
                <w:rFonts w:ascii="標楷體" w:eastAsia="標楷體" w:hAnsi="標楷體" w:hint="eastAsia"/>
                <w:sz w:val="20"/>
                <w:szCs w:val="20"/>
              </w:rPr>
              <w:lastRenderedPageBreak/>
              <w:t>文。</w:t>
            </w:r>
          </w:p>
          <w:p w14:paraId="444C4A0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(2)待學生熟悉課文律動動作後，老師可依班級人數做適當分組，請各組學生依序上臺表演律動，老師視各組表現給予獎勵。</w:t>
            </w:r>
          </w:p>
          <w:p w14:paraId="3DC00A4A" w14:textId="77777777" w:rsidR="006C04B1" w:rsidRPr="00BC1C95" w:rsidRDefault="006C04B1" w:rsidP="00345539">
            <w:pPr>
              <w:spacing w:line="0" w:lineRule="atLeast"/>
              <w:rPr>
                <w:rFonts w:ascii="標楷體" w:eastAsia="標楷體" w:hAnsi="標楷體"/>
                <w:sz w:val="20"/>
                <w:szCs w:val="20"/>
              </w:rPr>
            </w:pPr>
          </w:p>
          <w:p w14:paraId="0B57916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活動二：炸彈來了</w:t>
            </w:r>
          </w:p>
          <w:p w14:paraId="3970D73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準備一個小物品當炸彈（小球、鉛筆、髮圈……），全班一起念課文，老師把炸彈隨機傳給第一個學生，第一個學生再將炸彈傳給下一位，依此類推，直到課文念完，最後炸彈在誰手上，誰就要起來做指定動作。</w:t>
            </w:r>
          </w:p>
        </w:tc>
        <w:tc>
          <w:tcPr>
            <w:tcW w:w="0" w:type="auto"/>
            <w:shd w:val="clear" w:color="auto" w:fill="auto"/>
          </w:tcPr>
          <w:p w14:paraId="38FCE31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58A0FD9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332C6218"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表演評量</w:t>
            </w:r>
          </w:p>
        </w:tc>
        <w:tc>
          <w:tcPr>
            <w:tcW w:w="0" w:type="auto"/>
            <w:shd w:val="clear" w:color="auto" w:fill="auto"/>
          </w:tcPr>
          <w:p w14:paraId="48BBF1F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6D3E298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04CC24F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26B2FA9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6C04B1" w:rsidRPr="008D2FBD" w14:paraId="436F4411" w14:textId="77777777" w:rsidTr="00345539">
        <w:tblPrEx>
          <w:jc w:val="center"/>
        </w:tblPrEx>
        <w:trPr>
          <w:jc w:val="center"/>
        </w:trPr>
        <w:tc>
          <w:tcPr>
            <w:tcW w:w="0" w:type="auto"/>
            <w:shd w:val="clear" w:color="auto" w:fill="auto"/>
          </w:tcPr>
          <w:p w14:paraId="1B9CA564"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9</w:t>
            </w:r>
            <w:r w:rsidRPr="008D2FBD">
              <w:rPr>
                <w:rFonts w:ascii="標楷體" w:eastAsia="標楷體" w:hAnsi="標楷體"/>
                <w:sz w:val="20"/>
                <w:szCs w:val="20"/>
              </w:rPr>
              <w:t>週</w:t>
            </w:r>
          </w:p>
        </w:tc>
        <w:tc>
          <w:tcPr>
            <w:tcW w:w="0" w:type="auto"/>
            <w:shd w:val="clear" w:color="auto" w:fill="auto"/>
          </w:tcPr>
          <w:p w14:paraId="63819BC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二、歡迎來阮兜3.露螺</w:t>
            </w:r>
          </w:p>
        </w:tc>
        <w:tc>
          <w:tcPr>
            <w:tcW w:w="0" w:type="auto"/>
          </w:tcPr>
          <w:p w14:paraId="7E42392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D982DF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6227523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1988DAE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32426CC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3953726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51595D3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w:t>
            </w:r>
            <w:r w:rsidRPr="00BC1C95">
              <w:rPr>
                <w:rFonts w:ascii="標楷體" w:eastAsia="標楷體" w:hAnsi="標楷體" w:hint="eastAsia"/>
                <w:sz w:val="20"/>
                <w:szCs w:val="20"/>
              </w:rPr>
              <w:lastRenderedPageBreak/>
              <w:t>能力，並能參與家庭、學校、社區的各類活動，培養責任感，落實生活美德與公民意識。</w:t>
            </w:r>
          </w:p>
        </w:tc>
        <w:tc>
          <w:tcPr>
            <w:tcW w:w="0" w:type="auto"/>
          </w:tcPr>
          <w:p w14:paraId="6C59175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30E125B8"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4870D7D7"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p w14:paraId="2C151E5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4-Ⅰ-1能認識閩南語文的文字書寫。</w:t>
            </w:r>
          </w:p>
        </w:tc>
        <w:tc>
          <w:tcPr>
            <w:tcW w:w="0" w:type="auto"/>
          </w:tcPr>
          <w:p w14:paraId="41398AC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578ED834"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1E0914C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5D6F5150"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w:t>
            </w:r>
            <w:r w:rsidRPr="00BC1C95">
              <w:rPr>
                <w:rFonts w:ascii="標楷體" w:eastAsia="標楷體" w:hAnsi="標楷體" w:hint="eastAsia"/>
                <w:sz w:val="20"/>
                <w:szCs w:val="20"/>
              </w:rPr>
              <w:lastRenderedPageBreak/>
              <w:t>活。</w:t>
            </w:r>
          </w:p>
          <w:p w14:paraId="128F524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1F54ADC3"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Bg-Ⅰ-1生活應對。</w:t>
            </w:r>
          </w:p>
          <w:p w14:paraId="0E9AD34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64A72E0B"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1.能聽懂且說出家中常見的陳設、家具用語，並學會造句與運用。</w:t>
            </w:r>
          </w:p>
          <w:p w14:paraId="7C9E3622"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2.能正確運用課程所學習的句型，並熟悉課文語詞。</w:t>
            </w:r>
          </w:p>
          <w:p w14:paraId="5C8FA3E5" w14:textId="77777777" w:rsidR="006C04B1" w:rsidRPr="00BC1C95" w:rsidRDefault="006C04B1" w:rsidP="00345539">
            <w:pPr>
              <w:spacing w:line="0" w:lineRule="atLeast"/>
              <w:ind w:leftChars="-21" w:left="-50" w:rightChars="-33" w:right="-79"/>
              <w:rPr>
                <w:rFonts w:ascii="標楷體" w:eastAsia="標楷體" w:hAnsi="標楷體"/>
                <w:sz w:val="20"/>
                <w:szCs w:val="20"/>
              </w:rPr>
            </w:pPr>
          </w:p>
        </w:tc>
        <w:tc>
          <w:tcPr>
            <w:tcW w:w="0" w:type="auto"/>
          </w:tcPr>
          <w:p w14:paraId="0D8F779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3.露螺</w:t>
            </w:r>
          </w:p>
          <w:p w14:paraId="53EC7955" w14:textId="77777777" w:rsidR="006C04B1" w:rsidRPr="00BC1C95" w:rsidRDefault="006C04B1" w:rsidP="00345539">
            <w:pPr>
              <w:spacing w:line="0" w:lineRule="atLeast"/>
              <w:rPr>
                <w:rFonts w:ascii="標楷體" w:eastAsia="標楷體" w:hAnsi="標楷體"/>
                <w:sz w:val="20"/>
                <w:szCs w:val="20"/>
              </w:rPr>
            </w:pPr>
          </w:p>
          <w:p w14:paraId="31F78DA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活動三：問題與討論  </w:t>
            </w:r>
          </w:p>
          <w:p w14:paraId="0102A02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老師詢問學生：「恁敢有看過露螺？佇啥物所在看著的？」請學生舉手回答，也可請看過的學生發表對蝸牛的看法。</w:t>
            </w:r>
          </w:p>
          <w:p w14:paraId="5CC6D980" w14:textId="77777777" w:rsidR="006C04B1" w:rsidRPr="00BC1C95" w:rsidRDefault="006C04B1" w:rsidP="00345539">
            <w:pPr>
              <w:spacing w:line="0" w:lineRule="atLeast"/>
              <w:rPr>
                <w:rFonts w:ascii="標楷體" w:eastAsia="標楷體" w:hAnsi="標楷體"/>
                <w:sz w:val="20"/>
                <w:szCs w:val="20"/>
              </w:rPr>
            </w:pPr>
          </w:p>
          <w:p w14:paraId="5392DB7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43FA52F9" w14:textId="77777777" w:rsidR="006C04B1"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1.播放CD1或教學電子書，讓學生聆聽語詞，老師再帶領學生朗讀，並解說語詞、指導學生正確發音。</w:t>
            </w:r>
          </w:p>
          <w:p w14:paraId="754E062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4. 語詞延伸</w:t>
            </w:r>
          </w:p>
          <w:p w14:paraId="4D4DFA8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參考「教學補給站」，介紹家中其他物品的閩南語說法。</w:t>
            </w:r>
          </w:p>
          <w:p w14:paraId="438FEA86" w14:textId="77777777" w:rsidR="006C04B1" w:rsidRPr="00BC1C95" w:rsidRDefault="006C04B1" w:rsidP="00345539">
            <w:pPr>
              <w:spacing w:line="0" w:lineRule="atLeast"/>
              <w:rPr>
                <w:rFonts w:ascii="標楷體" w:eastAsia="標楷體" w:hAnsi="標楷體"/>
                <w:sz w:val="20"/>
                <w:szCs w:val="20"/>
              </w:rPr>
            </w:pPr>
          </w:p>
          <w:p w14:paraId="0324F15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活動五：買東西  </w:t>
            </w:r>
          </w:p>
          <w:p w14:paraId="3B4B8E9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老師請每位學生選一張書後圖卡後，老師</w:t>
            </w:r>
            <w:r w:rsidRPr="00BC1C95">
              <w:rPr>
                <w:rFonts w:ascii="標楷體" w:eastAsia="標楷體" w:hAnsi="標楷體" w:hint="eastAsia"/>
                <w:sz w:val="20"/>
                <w:szCs w:val="20"/>
              </w:rPr>
              <w:lastRenderedPageBreak/>
              <w:t>說：「我欲買物件。」學生問：「買啥物？」老師答：「我欲買電視。」此時手上拿著電視圖卡的學生即跟在老師後面。若老師說：「毋買矣！」學生則立刻回到自己的座位，動作最慢的學生，成為下一個買東西的人，重複前述老師的行為，以此類推，協助學生熟悉語詞。</w:t>
            </w:r>
          </w:p>
        </w:tc>
        <w:tc>
          <w:tcPr>
            <w:tcW w:w="0" w:type="auto"/>
            <w:shd w:val="clear" w:color="auto" w:fill="auto"/>
          </w:tcPr>
          <w:p w14:paraId="5CA9231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5FB45F6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25BDE7A3"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016C288B"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p w14:paraId="2D5C052F"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shd w:val="clear" w:color="auto" w:fill="auto"/>
          </w:tcPr>
          <w:p w14:paraId="3E3FA7C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2B1367A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227B327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6B4B50F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6C04B1" w:rsidRPr="008D2FBD" w14:paraId="0542AB69" w14:textId="77777777" w:rsidTr="00345539">
        <w:tblPrEx>
          <w:jc w:val="center"/>
        </w:tblPrEx>
        <w:trPr>
          <w:jc w:val="center"/>
        </w:trPr>
        <w:tc>
          <w:tcPr>
            <w:tcW w:w="0" w:type="auto"/>
            <w:shd w:val="clear" w:color="auto" w:fill="auto"/>
          </w:tcPr>
          <w:p w14:paraId="1E931CB7"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10</w:t>
            </w:r>
            <w:r w:rsidRPr="008D2FBD">
              <w:rPr>
                <w:rFonts w:ascii="標楷體" w:eastAsia="標楷體" w:hAnsi="標楷體"/>
                <w:sz w:val="20"/>
                <w:szCs w:val="20"/>
              </w:rPr>
              <w:t>週</w:t>
            </w:r>
          </w:p>
        </w:tc>
        <w:tc>
          <w:tcPr>
            <w:tcW w:w="0" w:type="auto"/>
            <w:shd w:val="clear" w:color="auto" w:fill="auto"/>
          </w:tcPr>
          <w:p w14:paraId="0CC1587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二、歡迎來阮兜3.露螺</w:t>
            </w:r>
          </w:p>
        </w:tc>
        <w:tc>
          <w:tcPr>
            <w:tcW w:w="0" w:type="auto"/>
          </w:tcPr>
          <w:p w14:paraId="706BD21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736724F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5702713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13BF636B"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3055B81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638346DB"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3E4221DD"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w:t>
            </w:r>
            <w:r w:rsidRPr="00BC1C95">
              <w:rPr>
                <w:rFonts w:ascii="標楷體" w:eastAsia="標楷體" w:hAnsi="標楷體" w:hint="eastAsia"/>
                <w:sz w:val="20"/>
                <w:szCs w:val="20"/>
              </w:rPr>
              <w:lastRenderedPageBreak/>
              <w:t>與人友善相處的能力，並能參與家庭、學校、社區的各類活動，培養責任感，落實生活美德與公民意識。</w:t>
            </w:r>
          </w:p>
        </w:tc>
        <w:tc>
          <w:tcPr>
            <w:tcW w:w="0" w:type="auto"/>
          </w:tcPr>
          <w:p w14:paraId="0A1A011E"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1-Ⅰ-3能聽懂所學的閩南語文課文主題、內容並掌握重點。</w:t>
            </w:r>
          </w:p>
          <w:p w14:paraId="22A9899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1-Ⅰ-4能從聆聽中建立主動學習閩南語的興趣與習慣。</w:t>
            </w:r>
          </w:p>
          <w:p w14:paraId="5D10D181"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w:t>
            </w:r>
            <w:r w:rsidRPr="00BC1C95">
              <w:rPr>
                <w:rFonts w:ascii="標楷體" w:eastAsia="標楷體" w:hAnsi="標楷體" w:hint="eastAsia"/>
                <w:sz w:val="20"/>
                <w:szCs w:val="20"/>
              </w:rPr>
              <w:lastRenderedPageBreak/>
              <w:t>語文語句和短文的興趣。</w:t>
            </w:r>
          </w:p>
          <w:p w14:paraId="694225AA"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29ABE8D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431134A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061E111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4A823CB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w:t>
            </w:r>
            <w:r w:rsidRPr="00BC1C95">
              <w:rPr>
                <w:rFonts w:ascii="標楷體" w:eastAsia="標楷體" w:hAnsi="標楷體" w:hint="eastAsia"/>
                <w:sz w:val="20"/>
                <w:szCs w:val="20"/>
              </w:rPr>
              <w:lastRenderedPageBreak/>
              <w:t>庭生活。</w:t>
            </w:r>
          </w:p>
          <w:p w14:paraId="01608D3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7015D15D"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能從課程增加語詞能力，進而使用較完整的句子，介紹自己的家中生活。</w:t>
            </w:r>
          </w:p>
        </w:tc>
        <w:tc>
          <w:tcPr>
            <w:tcW w:w="0" w:type="auto"/>
          </w:tcPr>
          <w:p w14:paraId="100DD5F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3.露螺</w:t>
            </w:r>
          </w:p>
          <w:p w14:paraId="7DD57F59" w14:textId="77777777" w:rsidR="006C04B1" w:rsidRPr="00BC1C95" w:rsidRDefault="006C04B1" w:rsidP="00345539">
            <w:pPr>
              <w:spacing w:line="0" w:lineRule="atLeast"/>
              <w:rPr>
                <w:rFonts w:ascii="標楷體" w:eastAsia="標楷體" w:hAnsi="標楷體"/>
                <w:sz w:val="20"/>
                <w:szCs w:val="20"/>
              </w:rPr>
            </w:pPr>
          </w:p>
          <w:p w14:paraId="028382C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0A3BDEB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老師檢視學生學習單完成情形，並隨機指派學生發表學習單答案。</w:t>
            </w:r>
          </w:p>
          <w:p w14:paraId="35DABEBD" w14:textId="77777777" w:rsidR="006C04B1" w:rsidRPr="00BC1C95" w:rsidRDefault="006C04B1" w:rsidP="00345539">
            <w:pPr>
              <w:spacing w:line="0" w:lineRule="atLeast"/>
              <w:rPr>
                <w:rFonts w:ascii="標楷體" w:eastAsia="標楷體" w:hAnsi="標楷體"/>
                <w:sz w:val="20"/>
                <w:szCs w:val="20"/>
              </w:rPr>
            </w:pPr>
          </w:p>
          <w:p w14:paraId="23D416F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活動九：臆謎猜  </w:t>
            </w:r>
          </w:p>
          <w:p w14:paraId="1A82DDA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1.播放CD1或教學電子書，帶領學生聆聽「臆謎猜」，老師講解內容，並請學生發表答案，老師再公布正確解答。</w:t>
            </w:r>
          </w:p>
          <w:p w14:paraId="297D045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活動十：做伙來練習 </w:t>
            </w:r>
          </w:p>
          <w:p w14:paraId="3C1B4BF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1.老師依據課本「做伙來練習」的內容，向學生說明活動方式並分組。</w:t>
            </w:r>
          </w:p>
          <w:p w14:paraId="7E3D8FC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2.老師出題，學生拿出正確的圖卡，並將答案念給組員聽。</w:t>
            </w:r>
          </w:p>
          <w:p w14:paraId="1AC1B1B8" w14:textId="77777777" w:rsidR="006C04B1" w:rsidRPr="00BC1C95" w:rsidRDefault="006C04B1" w:rsidP="00345539">
            <w:pPr>
              <w:spacing w:line="0" w:lineRule="atLeast"/>
              <w:rPr>
                <w:rFonts w:ascii="標楷體" w:eastAsia="標楷體" w:hAnsi="標楷體"/>
                <w:sz w:val="20"/>
                <w:szCs w:val="20"/>
              </w:rPr>
            </w:pPr>
          </w:p>
          <w:p w14:paraId="13CB8D0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活動十一：聽看覓  </w:t>
            </w:r>
          </w:p>
          <w:p w14:paraId="02EE0D5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1.播放CD1或教學電子書，讓學生聆聽「聽看覓」內容後，分組討論答案，老師再公布解答，並與學生討論。</w:t>
            </w:r>
          </w:p>
        </w:tc>
        <w:tc>
          <w:tcPr>
            <w:tcW w:w="0" w:type="auto"/>
            <w:shd w:val="clear" w:color="auto" w:fill="auto"/>
          </w:tcPr>
          <w:p w14:paraId="0182037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73CADB2B"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4846FEA5"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shd w:val="clear" w:color="auto" w:fill="auto"/>
          </w:tcPr>
          <w:p w14:paraId="66A3DAA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37091DC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73C8299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60F07EF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6C04B1" w:rsidRPr="008D2FBD" w14:paraId="48E8038D" w14:textId="77777777" w:rsidTr="00345539">
        <w:tblPrEx>
          <w:jc w:val="center"/>
        </w:tblPrEx>
        <w:trPr>
          <w:jc w:val="center"/>
        </w:trPr>
        <w:tc>
          <w:tcPr>
            <w:tcW w:w="0" w:type="auto"/>
            <w:shd w:val="clear" w:color="auto" w:fill="auto"/>
          </w:tcPr>
          <w:p w14:paraId="69B69609"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11</w:t>
            </w:r>
            <w:r w:rsidRPr="008D2FBD">
              <w:rPr>
                <w:rFonts w:ascii="標楷體" w:eastAsia="標楷體" w:hAnsi="標楷體"/>
                <w:sz w:val="20"/>
                <w:szCs w:val="20"/>
              </w:rPr>
              <w:t>週</w:t>
            </w:r>
          </w:p>
        </w:tc>
        <w:tc>
          <w:tcPr>
            <w:tcW w:w="0" w:type="auto"/>
            <w:shd w:val="clear" w:color="auto" w:fill="auto"/>
          </w:tcPr>
          <w:p w14:paraId="1CA6CEA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二、歡迎來阮兜3.露螺</w:t>
            </w:r>
          </w:p>
        </w:tc>
        <w:tc>
          <w:tcPr>
            <w:tcW w:w="0" w:type="auto"/>
          </w:tcPr>
          <w:p w14:paraId="4651DDE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DBA40C7"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閩-E-A1</w:t>
            </w:r>
          </w:p>
          <w:p w14:paraId="7D54010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具備認識閩南語文對個人生活的重要性，並能主動學習，進而建立學習閩南語文的能力。          </w:t>
            </w:r>
          </w:p>
          <w:p w14:paraId="1AB8A1F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3829752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 xml:space="preserve">具備感知與欣賞閩南語文藝術的美感素養，並能融入於日常生活中。  </w:t>
            </w:r>
          </w:p>
          <w:p w14:paraId="297FB0B5"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閩-E-C1</w:t>
            </w:r>
          </w:p>
          <w:p w14:paraId="22AAE64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1151C39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08C8FA08"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212CC2A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4D34278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Aa-Ⅰ-1文字認讀。</w:t>
            </w:r>
          </w:p>
          <w:p w14:paraId="64DE56D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40B6514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2D59864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5E806DE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00057EFB"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能複習「歡迎來阮兜」單元中家中隔間與屋裡的物品用語，並運用於日常生活中。</w:t>
            </w:r>
          </w:p>
        </w:tc>
        <w:tc>
          <w:tcPr>
            <w:tcW w:w="0" w:type="auto"/>
          </w:tcPr>
          <w:p w14:paraId="6DE515E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二、歡迎來阮兜</w:t>
            </w:r>
            <w:r w:rsidRPr="00BC1C95">
              <w:rPr>
                <w:rFonts w:ascii="標楷體" w:eastAsia="標楷體" w:hAnsi="標楷體" w:hint="eastAsia"/>
                <w:sz w:val="20"/>
                <w:szCs w:val="20"/>
              </w:rPr>
              <w:tab/>
              <w:t xml:space="preserve"> 3.露螺</w:t>
            </w:r>
          </w:p>
          <w:p w14:paraId="0886645D" w14:textId="77777777" w:rsidR="006C04B1" w:rsidRPr="00BC1C95" w:rsidRDefault="006C04B1" w:rsidP="00345539">
            <w:pPr>
              <w:spacing w:line="0" w:lineRule="atLeast"/>
              <w:rPr>
                <w:rFonts w:ascii="標楷體" w:eastAsia="標楷體" w:hAnsi="標楷體"/>
                <w:sz w:val="20"/>
                <w:szCs w:val="20"/>
              </w:rPr>
            </w:pPr>
          </w:p>
          <w:p w14:paraId="26C5079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活動十三：複習二  </w:t>
            </w:r>
          </w:p>
          <w:p w14:paraId="6FC13AD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1.老師帶領學生複習第二、三課學的語詞，可隨機請學生到黑板畫出自己家中有哪些隔間、陳設、家具？並向同學做介紹，藉此複習學過的語詞。</w:t>
            </w:r>
          </w:p>
          <w:p w14:paraId="62FA53A4" w14:textId="77777777" w:rsidR="006C04B1" w:rsidRPr="00BC1C95" w:rsidRDefault="006C04B1" w:rsidP="00345539">
            <w:pPr>
              <w:spacing w:line="0" w:lineRule="atLeast"/>
              <w:rPr>
                <w:rFonts w:ascii="標楷體" w:eastAsia="標楷體" w:hAnsi="標楷體"/>
                <w:sz w:val="20"/>
                <w:szCs w:val="20"/>
              </w:rPr>
            </w:pPr>
          </w:p>
          <w:p w14:paraId="3867B43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活動十四：看圖聽故事  </w:t>
            </w:r>
          </w:p>
          <w:p w14:paraId="7D7867B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1.老師可先請學生說一說課本連環漫畫圖中的人事物，再播放CD1或教學電子書，指導學生聆聽「看圖聽故事」。</w:t>
            </w:r>
          </w:p>
          <w:p w14:paraId="0F2F758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2.老師進行講解，再播放教學電子書，可依學生程度及教學需求，切換影片的國、臺語字幕或關閉字幕。</w:t>
            </w:r>
          </w:p>
          <w:p w14:paraId="2ABC8FBD" w14:textId="77777777" w:rsidR="006C04B1" w:rsidRPr="00BC1C95" w:rsidRDefault="006C04B1" w:rsidP="00345539">
            <w:pPr>
              <w:spacing w:line="0" w:lineRule="atLeast"/>
              <w:rPr>
                <w:rFonts w:ascii="標楷體" w:eastAsia="標楷體" w:hAnsi="標楷體"/>
                <w:sz w:val="20"/>
                <w:szCs w:val="20"/>
              </w:rPr>
            </w:pPr>
          </w:p>
          <w:p w14:paraId="1EE31B6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活動十五：搶答遊戲  </w:t>
            </w:r>
          </w:p>
          <w:p w14:paraId="099E2A4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先將第二、三課圖卡放在講臺上，並將學生分成兩組，接著老師描述某一語詞的特徵後，請兩組推派代表到講臺找出正確語詞的圖卡並念出來，先回答且答對的得一分，答錯則換另一組作答。最後得分最多的組別，老師可給予加分獎勵。</w:t>
            </w:r>
          </w:p>
          <w:p w14:paraId="13C90864" w14:textId="77777777" w:rsidR="006C04B1" w:rsidRPr="00BC1C95" w:rsidRDefault="006C04B1" w:rsidP="00345539">
            <w:pPr>
              <w:spacing w:line="0" w:lineRule="atLeast"/>
              <w:rPr>
                <w:rFonts w:ascii="標楷體" w:eastAsia="標楷體" w:hAnsi="標楷體"/>
                <w:sz w:val="20"/>
                <w:szCs w:val="20"/>
              </w:rPr>
            </w:pPr>
          </w:p>
        </w:tc>
        <w:tc>
          <w:tcPr>
            <w:tcW w:w="0" w:type="auto"/>
            <w:shd w:val="clear" w:color="auto" w:fill="auto"/>
          </w:tcPr>
          <w:p w14:paraId="22539DF3"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7CDF40E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實作評量</w:t>
            </w:r>
          </w:p>
          <w:p w14:paraId="1BC9BEA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25A3D35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18EEFC0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shd w:val="clear" w:color="auto" w:fill="auto"/>
          </w:tcPr>
          <w:p w14:paraId="23469EF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家庭教育</w:t>
            </w:r>
            <w:r w:rsidRPr="00BC1C95">
              <w:rPr>
                <w:rFonts w:ascii="標楷體" w:eastAsia="標楷體" w:hAnsi="標楷體"/>
                <w:sz w:val="20"/>
                <w:szCs w:val="20"/>
              </w:rPr>
              <w:t xml:space="preserve"> </w:t>
            </w:r>
          </w:p>
          <w:p w14:paraId="674C183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家</w:t>
            </w:r>
            <w:r w:rsidRPr="00BC1C95">
              <w:rPr>
                <w:rFonts w:ascii="標楷體" w:eastAsia="標楷體" w:hAnsi="標楷體"/>
                <w:sz w:val="20"/>
                <w:szCs w:val="20"/>
              </w:rPr>
              <w:t xml:space="preserve">E7 </w:t>
            </w:r>
            <w:r w:rsidRPr="00BC1C95">
              <w:rPr>
                <w:rFonts w:ascii="標楷體" w:eastAsia="標楷體" w:hAnsi="標楷體" w:hint="eastAsia"/>
                <w:sz w:val="20"/>
                <w:szCs w:val="20"/>
              </w:rPr>
              <w:t>表達對家庭成員的關心與情感。</w:t>
            </w:r>
            <w:r w:rsidRPr="00BC1C95">
              <w:rPr>
                <w:rFonts w:ascii="標楷體" w:eastAsia="標楷體" w:hAnsi="標楷體"/>
                <w:sz w:val="20"/>
                <w:szCs w:val="20"/>
              </w:rPr>
              <w:t xml:space="preserve"> </w:t>
            </w:r>
          </w:p>
        </w:tc>
        <w:tc>
          <w:tcPr>
            <w:tcW w:w="0" w:type="auto"/>
          </w:tcPr>
          <w:p w14:paraId="6D4A6E5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B78EB4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6-Ⅰ-1- 2知道自己的行為表現可能對他人和環境會有影響，並能用合宜的方式與其互動。</w:t>
            </w:r>
          </w:p>
        </w:tc>
      </w:tr>
      <w:tr w:rsidR="006C04B1" w:rsidRPr="008D2FBD" w14:paraId="0CC30060" w14:textId="77777777" w:rsidTr="00345539">
        <w:tblPrEx>
          <w:jc w:val="center"/>
        </w:tblPrEx>
        <w:trPr>
          <w:jc w:val="center"/>
        </w:trPr>
        <w:tc>
          <w:tcPr>
            <w:tcW w:w="0" w:type="auto"/>
            <w:shd w:val="clear" w:color="auto" w:fill="auto"/>
          </w:tcPr>
          <w:p w14:paraId="07DD0780"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12</w:t>
            </w:r>
            <w:r w:rsidRPr="008D2FBD">
              <w:rPr>
                <w:rFonts w:ascii="標楷體" w:eastAsia="標楷體" w:hAnsi="標楷體"/>
                <w:sz w:val="20"/>
                <w:szCs w:val="20"/>
              </w:rPr>
              <w:t>週</w:t>
            </w:r>
          </w:p>
        </w:tc>
        <w:tc>
          <w:tcPr>
            <w:tcW w:w="0" w:type="auto"/>
            <w:shd w:val="clear" w:color="auto" w:fill="auto"/>
          </w:tcPr>
          <w:p w14:paraId="457573B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三、美麗的世界4.玉蘭花</w:t>
            </w:r>
          </w:p>
        </w:tc>
        <w:tc>
          <w:tcPr>
            <w:tcW w:w="0" w:type="auto"/>
          </w:tcPr>
          <w:p w14:paraId="45E538D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05C2E95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217DDEB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74D6940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66F8F607"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78035A8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3B60EF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6A6A079A"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1-Ⅰ-1能聽辨閩南語常用字詞的語音差異。</w:t>
            </w:r>
          </w:p>
          <w:p w14:paraId="00B29D47"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1-Ⅰ-2能聽懂日常生活中閩南語語句並掌握重點。</w:t>
            </w:r>
          </w:p>
          <w:p w14:paraId="5F4869B5"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1-Ⅰ-3能聽懂所學的閩南語文課文主題、內容並掌握重點。</w:t>
            </w:r>
          </w:p>
          <w:p w14:paraId="780C3871"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4-Ⅰ-1能認識閩南語文的文字書寫。</w:t>
            </w:r>
          </w:p>
        </w:tc>
        <w:tc>
          <w:tcPr>
            <w:tcW w:w="0" w:type="auto"/>
          </w:tcPr>
          <w:p w14:paraId="07DE3DB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Aa-Ⅰ-1文字認讀。</w:t>
            </w:r>
          </w:p>
          <w:p w14:paraId="73F34AB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5785F3C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48E69E4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Bg-Ⅰ-1生活應對。</w:t>
            </w:r>
          </w:p>
          <w:p w14:paraId="525289A4"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Bg-Ⅰ-2口語表達。</w:t>
            </w:r>
          </w:p>
        </w:tc>
        <w:tc>
          <w:tcPr>
            <w:tcW w:w="0" w:type="auto"/>
          </w:tcPr>
          <w:p w14:paraId="43774AD8"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能正確朗讀課文並認讀課文中的重要語詞。</w:t>
            </w:r>
          </w:p>
        </w:tc>
        <w:tc>
          <w:tcPr>
            <w:tcW w:w="0" w:type="auto"/>
          </w:tcPr>
          <w:p w14:paraId="527F1A6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4.玉蘭花</w:t>
            </w:r>
          </w:p>
          <w:p w14:paraId="7123FA3D" w14:textId="77777777" w:rsidR="006C04B1" w:rsidRPr="00BC1C95" w:rsidRDefault="006C04B1" w:rsidP="00345539">
            <w:pPr>
              <w:spacing w:line="0" w:lineRule="atLeast"/>
              <w:rPr>
                <w:rFonts w:ascii="標楷體" w:eastAsia="標楷體" w:hAnsi="標楷體"/>
                <w:sz w:val="20"/>
                <w:szCs w:val="20"/>
              </w:rPr>
            </w:pPr>
          </w:p>
          <w:p w14:paraId="0C43F1C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sz w:val="20"/>
                <w:szCs w:val="20"/>
              </w:rPr>
              <w:t xml:space="preserve">一、引起動機  </w:t>
            </w:r>
          </w:p>
          <w:p w14:paraId="259FC77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w:t>
            </w:r>
            <w:r w:rsidRPr="00BC1C95">
              <w:rPr>
                <w:rFonts w:ascii="標楷體" w:eastAsia="標楷體" w:hAnsi="標楷體"/>
                <w:sz w:val="20"/>
                <w:szCs w:val="20"/>
              </w:rPr>
              <w:t>播放「看卡通學</w:t>
            </w:r>
            <w:r w:rsidRPr="00BC1C95">
              <w:rPr>
                <w:rFonts w:ascii="標楷體" w:eastAsia="標楷體" w:hAnsi="標楷體" w:hint="eastAsia"/>
                <w:sz w:val="20"/>
                <w:szCs w:val="20"/>
              </w:rPr>
              <w:t>閩南語</w:t>
            </w:r>
            <w:r w:rsidRPr="00BC1C95">
              <w:rPr>
                <w:rFonts w:ascii="標楷體" w:eastAsia="標楷體" w:hAnsi="標楷體"/>
                <w:sz w:val="20"/>
                <w:szCs w:val="20"/>
              </w:rPr>
              <w:t>」動畫</w:t>
            </w:r>
            <w:r w:rsidRPr="00BC1C95">
              <w:rPr>
                <w:rFonts w:ascii="標楷體" w:eastAsia="標楷體" w:hAnsi="標楷體" w:hint="eastAsia"/>
                <w:sz w:val="20"/>
                <w:szCs w:val="20"/>
              </w:rPr>
              <w:t>，</w:t>
            </w:r>
            <w:r w:rsidRPr="00BC1C95">
              <w:rPr>
                <w:rFonts w:ascii="標楷體" w:eastAsia="標楷體" w:hAnsi="標楷體"/>
                <w:sz w:val="20"/>
                <w:szCs w:val="20"/>
              </w:rPr>
              <w:t>讓學生欣賞。</w:t>
            </w:r>
          </w:p>
          <w:p w14:paraId="7DB5294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sz w:val="20"/>
                <w:szCs w:val="20"/>
              </w:rPr>
              <w:t>.</w:t>
            </w:r>
            <w:r w:rsidRPr="00BC1C95">
              <w:rPr>
                <w:rFonts w:ascii="標楷體" w:eastAsia="標楷體" w:hAnsi="標楷體" w:hint="eastAsia"/>
                <w:sz w:val="20"/>
                <w:szCs w:val="20"/>
              </w:rPr>
              <w:t>看完動畫，老師引導學生用閩南語回答「激頭殼」的問題，帶出本課主題：「植物」，並藉此進入課文教學</w:t>
            </w:r>
            <w:r w:rsidRPr="00BC1C95">
              <w:rPr>
                <w:rFonts w:ascii="標楷體" w:eastAsia="標楷體" w:hAnsi="標楷體"/>
                <w:sz w:val="20"/>
                <w:szCs w:val="20"/>
              </w:rPr>
              <w:t>。</w:t>
            </w:r>
          </w:p>
          <w:p w14:paraId="29FE6AD5" w14:textId="77777777" w:rsidR="006C04B1" w:rsidRPr="00BC1C95" w:rsidRDefault="006C04B1" w:rsidP="00345539">
            <w:pPr>
              <w:spacing w:line="0" w:lineRule="atLeast"/>
              <w:rPr>
                <w:rFonts w:ascii="標楷體" w:eastAsia="標楷體" w:hAnsi="標楷體"/>
                <w:sz w:val="20"/>
                <w:szCs w:val="20"/>
              </w:rPr>
            </w:pPr>
          </w:p>
          <w:p w14:paraId="20552A9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sz w:val="20"/>
                <w:szCs w:val="20"/>
              </w:rPr>
              <w:t xml:space="preserve">二、發展活動  </w:t>
            </w:r>
          </w:p>
          <w:p w14:paraId="7E4FF26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sz w:val="20"/>
                <w:szCs w:val="20"/>
              </w:rPr>
              <w:t xml:space="preserve">活動一：課文認讀 </w:t>
            </w:r>
          </w:p>
          <w:p w14:paraId="5C13CD9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sz w:val="20"/>
                <w:szCs w:val="20"/>
              </w:rPr>
              <w:t>1.老師領讀，學生跟讀，也可播放CD2或教學電子書，讓學生聆聽課文，老師再帶領學生朗</w:t>
            </w:r>
            <w:r w:rsidRPr="00BC1C95">
              <w:rPr>
                <w:rFonts w:ascii="標楷體" w:eastAsia="標楷體" w:hAnsi="標楷體" w:hint="eastAsia"/>
                <w:sz w:val="20"/>
                <w:szCs w:val="20"/>
              </w:rPr>
              <w:t>讀</w:t>
            </w:r>
            <w:r w:rsidRPr="00BC1C95">
              <w:rPr>
                <w:rFonts w:ascii="標楷體" w:eastAsia="標楷體" w:hAnsi="標楷體"/>
                <w:sz w:val="20"/>
                <w:szCs w:val="20"/>
              </w:rPr>
              <w:t>。</w:t>
            </w:r>
          </w:p>
          <w:p w14:paraId="7EC3B24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sz w:val="20"/>
                <w:szCs w:val="20"/>
              </w:rPr>
              <w:t>2.老師解說</w:t>
            </w:r>
            <w:r w:rsidRPr="00BC1C95">
              <w:rPr>
                <w:rFonts w:ascii="標楷體" w:eastAsia="標楷體" w:hAnsi="標楷體" w:hint="eastAsia"/>
                <w:sz w:val="20"/>
                <w:szCs w:val="20"/>
              </w:rPr>
              <w:t>課文</w:t>
            </w:r>
            <w:r w:rsidRPr="00BC1C95">
              <w:rPr>
                <w:rFonts w:ascii="標楷體" w:eastAsia="標楷體" w:hAnsi="標楷體"/>
                <w:sz w:val="20"/>
                <w:szCs w:val="20"/>
              </w:rPr>
              <w:t>內容、語詞。</w:t>
            </w:r>
          </w:p>
          <w:p w14:paraId="349C7C5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活動二：趣味念課文   </w:t>
            </w:r>
          </w:p>
          <w:p w14:paraId="725A97A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全班分兩組，一組配「伊比呀呀伊比伊比呀」節奏，另一組念課文。先念節奏，再念課文，如：伊比呀呀伊比伊比呀，玉蘭花，伊比呀呀伊比伊比呀，白閣芳，伊比呀呀伊比伊比呀，玉蘭樹仔媠噹噹……，兩組輪流配節奏與念課文，重複練習，直到熟悉課文為止就來比賽，看哪一組表現完全無誤，便獲得獎勵。比賽可進行若干回，兩組同樣交替負責節奏與課文。</w:t>
            </w:r>
          </w:p>
        </w:tc>
        <w:tc>
          <w:tcPr>
            <w:tcW w:w="0" w:type="auto"/>
            <w:shd w:val="clear" w:color="auto" w:fill="auto"/>
          </w:tcPr>
          <w:p w14:paraId="1877D1A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口語評量</w:t>
            </w:r>
          </w:p>
          <w:p w14:paraId="47B2EFA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36A18AE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表演評量</w:t>
            </w:r>
          </w:p>
        </w:tc>
        <w:tc>
          <w:tcPr>
            <w:tcW w:w="0" w:type="auto"/>
            <w:shd w:val="clear" w:color="auto" w:fill="auto"/>
          </w:tcPr>
          <w:p w14:paraId="6E5B801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474DAB9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09BD041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3352DBB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2-Ⅰ-1- 1運用感官觀察、辨認物體或生物的特徵，以及住家、校園、學校附近（社區、部落）等環境特色。</w:t>
            </w:r>
          </w:p>
        </w:tc>
      </w:tr>
      <w:tr w:rsidR="006C04B1" w:rsidRPr="008D2FBD" w14:paraId="1AA397B5" w14:textId="77777777" w:rsidTr="00345539">
        <w:tblPrEx>
          <w:jc w:val="center"/>
        </w:tblPrEx>
        <w:trPr>
          <w:jc w:val="center"/>
        </w:trPr>
        <w:tc>
          <w:tcPr>
            <w:tcW w:w="0" w:type="auto"/>
            <w:shd w:val="clear" w:color="auto" w:fill="auto"/>
          </w:tcPr>
          <w:p w14:paraId="2FF22C02"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13</w:t>
            </w:r>
            <w:r w:rsidRPr="008D2FBD">
              <w:rPr>
                <w:rFonts w:ascii="標楷體" w:eastAsia="標楷體" w:hAnsi="標楷體"/>
                <w:sz w:val="20"/>
                <w:szCs w:val="20"/>
              </w:rPr>
              <w:t>週</w:t>
            </w:r>
          </w:p>
        </w:tc>
        <w:tc>
          <w:tcPr>
            <w:tcW w:w="0" w:type="auto"/>
            <w:shd w:val="clear" w:color="auto" w:fill="auto"/>
          </w:tcPr>
          <w:p w14:paraId="788F06F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三、美麗的世界4.玉蘭花</w:t>
            </w:r>
          </w:p>
        </w:tc>
        <w:tc>
          <w:tcPr>
            <w:tcW w:w="0" w:type="auto"/>
          </w:tcPr>
          <w:p w14:paraId="220C15F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4B2861B"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0FCFA58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w:t>
            </w:r>
            <w:r w:rsidRPr="00BC1C95">
              <w:rPr>
                <w:rFonts w:ascii="標楷體" w:eastAsia="標楷體" w:hAnsi="標楷體" w:hint="eastAsia"/>
                <w:sz w:val="20"/>
                <w:szCs w:val="20"/>
              </w:rPr>
              <w:lastRenderedPageBreak/>
              <w:t>校、社區生活之中。</w:t>
            </w:r>
          </w:p>
          <w:p w14:paraId="2C0F1A1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5A67E41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5EA5AE4D"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151CB46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09420454"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1-Ⅰ-4能從聆聽中建立主動學習閩南語的興趣與習慣。</w:t>
            </w:r>
          </w:p>
          <w:p w14:paraId="44ACB85F"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2-Ⅰ-2能初步運用閩南語表達感受、情緒與需求。</w:t>
            </w:r>
          </w:p>
          <w:p w14:paraId="3129F4A5"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319B3981" w14:textId="77777777" w:rsidR="006C04B1" w:rsidRPr="00BC1C95" w:rsidRDefault="006C04B1" w:rsidP="00345539">
            <w:pPr>
              <w:spacing w:line="0" w:lineRule="atLeast"/>
              <w:ind w:rightChars="-21" w:right="-50"/>
              <w:rPr>
                <w:rFonts w:ascii="標楷體" w:eastAsia="標楷體" w:hAnsi="標楷體"/>
                <w:sz w:val="20"/>
                <w:szCs w:val="20"/>
              </w:rPr>
            </w:pPr>
          </w:p>
        </w:tc>
        <w:tc>
          <w:tcPr>
            <w:tcW w:w="0" w:type="auto"/>
          </w:tcPr>
          <w:p w14:paraId="2AF9E25B"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4F6D8464"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w:t>
            </w:r>
            <w:r w:rsidRPr="00BC1C95">
              <w:rPr>
                <w:rFonts w:ascii="標楷體" w:eastAsia="標楷體" w:hAnsi="標楷體" w:hint="eastAsia"/>
                <w:sz w:val="20"/>
                <w:szCs w:val="20"/>
              </w:rPr>
              <w:lastRenderedPageBreak/>
              <w:t>語詞運用。</w:t>
            </w:r>
          </w:p>
          <w:p w14:paraId="377CC72C"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48F1AA7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Bb-Ⅰ-1家庭生活。</w:t>
            </w:r>
          </w:p>
          <w:p w14:paraId="7A257C0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t>Bb-Ⅰ-2學校生活。</w:t>
            </w:r>
          </w:p>
          <w:p w14:paraId="0B133E55" w14:textId="77777777" w:rsidR="006C04B1" w:rsidRPr="00BC1C95" w:rsidRDefault="006C04B1" w:rsidP="00345539">
            <w:pPr>
              <w:spacing w:line="0" w:lineRule="atLeast"/>
              <w:ind w:leftChars="-21" w:left="-50" w:rightChars="-15" w:right="-36"/>
              <w:rPr>
                <w:rFonts w:ascii="標楷體" w:eastAsia="標楷體" w:hAnsi="標楷體"/>
                <w:sz w:val="20"/>
                <w:szCs w:val="20"/>
              </w:rPr>
            </w:pPr>
          </w:p>
        </w:tc>
        <w:tc>
          <w:tcPr>
            <w:tcW w:w="0" w:type="auto"/>
          </w:tcPr>
          <w:p w14:paraId="7C4B020A"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1.能聽懂且說出生活中常見的植物用語，並學會造句與運用。</w:t>
            </w:r>
          </w:p>
          <w:p w14:paraId="649A3E8E"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2.能正確運用</w:t>
            </w:r>
            <w:r w:rsidRPr="00BC1C95">
              <w:rPr>
                <w:rFonts w:ascii="標楷體" w:eastAsia="標楷體" w:hAnsi="標楷體" w:hint="eastAsia"/>
                <w:sz w:val="20"/>
                <w:szCs w:val="20"/>
              </w:rPr>
              <w:lastRenderedPageBreak/>
              <w:t>課程所學習的句型，並熟悉本課語詞。</w:t>
            </w:r>
          </w:p>
        </w:tc>
        <w:tc>
          <w:tcPr>
            <w:tcW w:w="0" w:type="auto"/>
          </w:tcPr>
          <w:p w14:paraId="0C5EB06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三、美麗的世界 </w:t>
            </w:r>
            <w:r w:rsidRPr="00BC1C95">
              <w:rPr>
                <w:rFonts w:ascii="標楷體" w:eastAsia="標楷體" w:hAnsi="標楷體" w:hint="eastAsia"/>
                <w:sz w:val="20"/>
                <w:szCs w:val="20"/>
              </w:rPr>
              <w:tab/>
              <w:t>4.玉蘭花</w:t>
            </w:r>
          </w:p>
          <w:p w14:paraId="27A2C2C1" w14:textId="77777777" w:rsidR="006C04B1" w:rsidRPr="00BC1C95" w:rsidRDefault="006C04B1" w:rsidP="00345539">
            <w:pPr>
              <w:spacing w:line="0" w:lineRule="atLeast"/>
              <w:rPr>
                <w:rFonts w:ascii="標楷體" w:eastAsia="標楷體" w:hAnsi="標楷體"/>
                <w:sz w:val="20"/>
                <w:szCs w:val="20"/>
              </w:rPr>
            </w:pPr>
          </w:p>
          <w:p w14:paraId="2A161D5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活動三：問題與討論 </w:t>
            </w:r>
          </w:p>
          <w:p w14:paraId="2D70411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老師詢問學生：「厝裡有種花無？種啥物花？」請學生舉手發表意見，老師也可分享自己的種花經驗，與學生互動討論。</w:t>
            </w:r>
          </w:p>
          <w:p w14:paraId="467CCDF7" w14:textId="77777777" w:rsidR="006C04B1" w:rsidRPr="00BC1C95" w:rsidRDefault="006C04B1" w:rsidP="00345539">
            <w:pPr>
              <w:spacing w:line="0" w:lineRule="atLeast"/>
              <w:rPr>
                <w:rFonts w:ascii="標楷體" w:eastAsia="標楷體" w:hAnsi="標楷體"/>
                <w:sz w:val="20"/>
                <w:szCs w:val="20"/>
              </w:rPr>
            </w:pPr>
          </w:p>
          <w:p w14:paraId="3CF65DB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5275046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1.播放CD2或教學電子書，讓學生聆聽語詞，老師再帶領學生朗讀，並解說語詞、指導學生正確發音。</w:t>
            </w:r>
          </w:p>
          <w:p w14:paraId="6E379B1E" w14:textId="77777777" w:rsidR="006C04B1" w:rsidRPr="00BC1C95" w:rsidRDefault="006C04B1" w:rsidP="00345539">
            <w:pPr>
              <w:spacing w:line="0" w:lineRule="atLeast"/>
              <w:rPr>
                <w:rFonts w:ascii="標楷體" w:eastAsia="標楷體" w:hAnsi="標楷體"/>
                <w:sz w:val="20"/>
                <w:szCs w:val="20"/>
              </w:rPr>
            </w:pPr>
          </w:p>
          <w:p w14:paraId="6646BFB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4335A60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1.播放CD2或教學電子書，讓學生聆聽、念讀「語詞運用」。</w:t>
            </w:r>
          </w:p>
        </w:tc>
        <w:tc>
          <w:tcPr>
            <w:tcW w:w="0" w:type="auto"/>
            <w:shd w:val="clear" w:color="auto" w:fill="auto"/>
          </w:tcPr>
          <w:p w14:paraId="7C2F062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聽力評量</w:t>
            </w:r>
          </w:p>
          <w:p w14:paraId="330BD51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67F9D15A"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75E1644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遊戲評量</w:t>
            </w:r>
          </w:p>
          <w:p w14:paraId="62D0D7E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tc>
        <w:tc>
          <w:tcPr>
            <w:tcW w:w="0" w:type="auto"/>
            <w:shd w:val="clear" w:color="auto" w:fill="auto"/>
          </w:tcPr>
          <w:p w14:paraId="00F87AB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57895DC1"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w:t>
            </w:r>
            <w:r w:rsidRPr="00BC1C95">
              <w:rPr>
                <w:rFonts w:ascii="標楷體" w:eastAsia="標楷體" w:hAnsi="標楷體" w:hint="eastAsia"/>
                <w:sz w:val="20"/>
                <w:szCs w:val="20"/>
              </w:rPr>
              <w:lastRenderedPageBreak/>
              <w:t>審美判斷，分辨事實和價值的不同。</w:t>
            </w:r>
          </w:p>
        </w:tc>
        <w:tc>
          <w:tcPr>
            <w:tcW w:w="0" w:type="auto"/>
          </w:tcPr>
          <w:p w14:paraId="4BDE9EB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367AA89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w:t>
            </w:r>
            <w:r w:rsidRPr="00BC1C95">
              <w:rPr>
                <w:rFonts w:ascii="標楷體" w:eastAsia="標楷體" w:hAnsi="標楷體" w:hint="eastAsia"/>
                <w:sz w:val="20"/>
                <w:szCs w:val="20"/>
              </w:rPr>
              <w:lastRenderedPageBreak/>
              <w:t>學校附近（社區、部落）等環境特色。</w:t>
            </w:r>
          </w:p>
        </w:tc>
      </w:tr>
      <w:tr w:rsidR="006C04B1" w:rsidRPr="008D2FBD" w14:paraId="6096E787" w14:textId="77777777" w:rsidTr="00345539">
        <w:tblPrEx>
          <w:jc w:val="center"/>
        </w:tblPrEx>
        <w:trPr>
          <w:jc w:val="center"/>
        </w:trPr>
        <w:tc>
          <w:tcPr>
            <w:tcW w:w="0" w:type="auto"/>
            <w:shd w:val="clear" w:color="auto" w:fill="auto"/>
          </w:tcPr>
          <w:p w14:paraId="10FFBA39"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14</w:t>
            </w:r>
            <w:r w:rsidRPr="008D2FBD">
              <w:rPr>
                <w:rFonts w:ascii="標楷體" w:eastAsia="標楷體" w:hAnsi="標楷體"/>
                <w:sz w:val="20"/>
                <w:szCs w:val="20"/>
              </w:rPr>
              <w:t>週</w:t>
            </w:r>
          </w:p>
        </w:tc>
        <w:tc>
          <w:tcPr>
            <w:tcW w:w="0" w:type="auto"/>
            <w:shd w:val="clear" w:color="auto" w:fill="auto"/>
          </w:tcPr>
          <w:p w14:paraId="3D97CA6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三、美麗的世界4.玉蘭花</w:t>
            </w:r>
          </w:p>
        </w:tc>
        <w:tc>
          <w:tcPr>
            <w:tcW w:w="0" w:type="auto"/>
          </w:tcPr>
          <w:p w14:paraId="033D16B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599CDB3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7191E4E8"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05077DA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0B6C8D1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具備感知與欣賞閩南語文藝術的美感素養，並能融入於日常生活中。</w:t>
            </w:r>
          </w:p>
          <w:p w14:paraId="5E6D9D3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lastRenderedPageBreak/>
              <w:t>閩-E-C2</w:t>
            </w:r>
          </w:p>
          <w:p w14:paraId="2E36575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75C0D208"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014676AB" w14:textId="77777777" w:rsidR="006C04B1" w:rsidRPr="00BC1C95" w:rsidRDefault="006C04B1" w:rsidP="00345539">
            <w:pPr>
              <w:spacing w:line="0" w:lineRule="atLeast"/>
              <w:ind w:rightChars="-21" w:right="-50"/>
              <w:rPr>
                <w:rFonts w:ascii="標楷體" w:eastAsia="標楷體" w:hAnsi="標楷體"/>
                <w:sz w:val="20"/>
                <w:szCs w:val="20"/>
              </w:rPr>
            </w:pPr>
            <w:r w:rsidRPr="00BC1C95">
              <w:rPr>
                <w:rFonts w:ascii="標楷體" w:eastAsia="標楷體" w:hAnsi="標楷體" w:hint="eastAsia"/>
                <w:sz w:val="20"/>
                <w:szCs w:val="20"/>
              </w:rPr>
              <w:t>2-Ⅰ-4能主動使用閩南語與他人互動。</w:t>
            </w:r>
          </w:p>
          <w:p w14:paraId="0743380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w:t>
            </w:r>
            <w:r w:rsidRPr="00BC1C95">
              <w:rPr>
                <w:rFonts w:ascii="標楷體" w:eastAsia="標楷體" w:hAnsi="標楷體" w:hint="eastAsia"/>
                <w:sz w:val="20"/>
                <w:szCs w:val="20"/>
              </w:rPr>
              <w:lastRenderedPageBreak/>
              <w:t>和短文的興趣。</w:t>
            </w:r>
          </w:p>
        </w:tc>
        <w:tc>
          <w:tcPr>
            <w:tcW w:w="0" w:type="auto"/>
          </w:tcPr>
          <w:p w14:paraId="38C9C12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2F03111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23B3E93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Ab-Ⅰ-2句型運用。</w:t>
            </w:r>
          </w:p>
          <w:p w14:paraId="4806A37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Bb-Ⅰ-1家庭生活。</w:t>
            </w:r>
          </w:p>
          <w:p w14:paraId="41BB01AC" w14:textId="77777777" w:rsidR="006C04B1" w:rsidRPr="00BC1C95" w:rsidRDefault="006C04B1" w:rsidP="00345539">
            <w:pPr>
              <w:spacing w:line="0" w:lineRule="atLeast"/>
              <w:ind w:leftChars="-21" w:left="-50" w:rightChars="-15" w:right="-36"/>
              <w:rPr>
                <w:rFonts w:ascii="標楷體" w:eastAsia="標楷體" w:hAnsi="標楷體"/>
                <w:sz w:val="20"/>
                <w:szCs w:val="20"/>
              </w:rPr>
            </w:pPr>
          </w:p>
        </w:tc>
        <w:tc>
          <w:tcPr>
            <w:tcW w:w="0" w:type="auto"/>
          </w:tcPr>
          <w:p w14:paraId="3E3C08B7"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從課程學習觀察植物，及建立愛護植物、親近植物的觀念。</w:t>
            </w:r>
          </w:p>
        </w:tc>
        <w:tc>
          <w:tcPr>
            <w:tcW w:w="0" w:type="auto"/>
          </w:tcPr>
          <w:p w14:paraId="2027172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4.玉蘭花</w:t>
            </w:r>
          </w:p>
          <w:p w14:paraId="16B0996D" w14:textId="77777777" w:rsidR="006C04B1" w:rsidRPr="00BC1C95" w:rsidRDefault="006C04B1" w:rsidP="00345539">
            <w:pPr>
              <w:spacing w:line="0" w:lineRule="atLeast"/>
              <w:rPr>
                <w:rFonts w:ascii="標楷體" w:eastAsia="標楷體" w:hAnsi="標楷體"/>
                <w:sz w:val="20"/>
                <w:szCs w:val="20"/>
              </w:rPr>
            </w:pPr>
          </w:p>
          <w:p w14:paraId="0FFAA50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活動八：發表學習單  </w:t>
            </w:r>
          </w:p>
          <w:p w14:paraId="1D9A648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老師檢視學生學習單完成情形，並隨機指派學生展示並說出學習單內容。</w:t>
            </w:r>
          </w:p>
          <w:p w14:paraId="471028A0" w14:textId="77777777" w:rsidR="006C04B1" w:rsidRPr="00BC1C95" w:rsidRDefault="006C04B1" w:rsidP="00345539">
            <w:pPr>
              <w:spacing w:line="0" w:lineRule="atLeast"/>
              <w:rPr>
                <w:rFonts w:ascii="標楷體" w:eastAsia="標楷體" w:hAnsi="標楷體"/>
                <w:sz w:val="20"/>
                <w:szCs w:val="20"/>
              </w:rPr>
            </w:pPr>
          </w:p>
          <w:p w14:paraId="51F34CD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活動九：做伙來練習  </w:t>
            </w:r>
          </w:p>
          <w:p w14:paraId="7DD73E8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1.老師依據課本「做伙來練習」的內容，向學生說明活動方式並做指導。</w:t>
            </w:r>
          </w:p>
          <w:p w14:paraId="45868EE5" w14:textId="77777777" w:rsidR="006C04B1" w:rsidRPr="00BC1C95" w:rsidRDefault="006C04B1" w:rsidP="00345539">
            <w:pPr>
              <w:spacing w:line="0" w:lineRule="atLeast"/>
              <w:rPr>
                <w:rFonts w:ascii="標楷體" w:eastAsia="標楷體" w:hAnsi="標楷體"/>
                <w:sz w:val="20"/>
                <w:szCs w:val="20"/>
              </w:rPr>
            </w:pPr>
          </w:p>
          <w:p w14:paraId="5624B68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活動十：聽看覓  </w:t>
            </w:r>
          </w:p>
          <w:p w14:paraId="597BB3A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1.播放CD2或教學電子書，讓學生聆聽「聽看覓」內容後，舉手搶答，老師再公布答案。</w:t>
            </w:r>
          </w:p>
          <w:p w14:paraId="79A91B7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2.參考「教學補給站」，介紹和植物相關的俗語。</w:t>
            </w:r>
          </w:p>
          <w:p w14:paraId="678F645E" w14:textId="77777777" w:rsidR="006C04B1" w:rsidRPr="00BC1C95" w:rsidRDefault="006C04B1" w:rsidP="00345539">
            <w:pPr>
              <w:spacing w:line="0" w:lineRule="atLeast"/>
              <w:rPr>
                <w:rFonts w:ascii="標楷體" w:eastAsia="標楷體" w:hAnsi="標楷體"/>
                <w:sz w:val="20"/>
                <w:szCs w:val="20"/>
              </w:rPr>
            </w:pPr>
          </w:p>
          <w:p w14:paraId="030A569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3EA7F28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搭配教學電子書，重點式複習本單元所學。</w:t>
            </w:r>
          </w:p>
        </w:tc>
        <w:tc>
          <w:tcPr>
            <w:tcW w:w="0" w:type="auto"/>
            <w:shd w:val="clear" w:color="auto" w:fill="auto"/>
          </w:tcPr>
          <w:p w14:paraId="4C0F4C68"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01F300D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p w14:paraId="6273B70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0C427F7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shd w:val="clear" w:color="auto" w:fill="auto"/>
          </w:tcPr>
          <w:p w14:paraId="6E20A78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75C717AA"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71E3D54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4C79329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2-Ⅰ-1- 1運用感官觀察、辨認物體或生物的特徵，以及住家、校園、學校附近（社區、部落）等環境特色。</w:t>
            </w:r>
          </w:p>
        </w:tc>
      </w:tr>
      <w:tr w:rsidR="006C04B1" w:rsidRPr="008D2FBD" w14:paraId="113E4E5A" w14:textId="77777777" w:rsidTr="00345539">
        <w:tblPrEx>
          <w:jc w:val="center"/>
        </w:tblPrEx>
        <w:trPr>
          <w:jc w:val="center"/>
        </w:trPr>
        <w:tc>
          <w:tcPr>
            <w:tcW w:w="0" w:type="auto"/>
            <w:shd w:val="clear" w:color="auto" w:fill="auto"/>
          </w:tcPr>
          <w:p w14:paraId="183D1EFB"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15</w:t>
            </w:r>
            <w:r w:rsidRPr="008D2FBD">
              <w:rPr>
                <w:rFonts w:ascii="標楷體" w:eastAsia="標楷體" w:hAnsi="標楷體"/>
                <w:sz w:val="20"/>
                <w:szCs w:val="20"/>
              </w:rPr>
              <w:t>週</w:t>
            </w:r>
          </w:p>
        </w:tc>
        <w:tc>
          <w:tcPr>
            <w:tcW w:w="0" w:type="auto"/>
            <w:shd w:val="clear" w:color="auto" w:fill="auto"/>
          </w:tcPr>
          <w:p w14:paraId="7BDA3D1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7E66F7F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F42CF2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5112466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4524274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17038F4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7E9D8C3B"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7D19BF0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5FC2324D"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1-Ⅰ-1能聽辨閩南語常用字詞的語音差異。</w:t>
            </w:r>
          </w:p>
          <w:p w14:paraId="3810AE2E"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p w14:paraId="72F6FE5D"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4-</w:t>
            </w:r>
            <w:r w:rsidRPr="00BC1C95">
              <w:rPr>
                <w:rFonts w:ascii="標楷體" w:eastAsia="標楷體" w:hAnsi="標楷體" w:hint="eastAsia"/>
                <w:sz w:val="20"/>
                <w:szCs w:val="20"/>
              </w:rPr>
              <w:t>Ⅰ</w:t>
            </w:r>
            <w:r w:rsidRPr="00BC1C95">
              <w:rPr>
                <w:rFonts w:ascii="標楷體" w:eastAsia="標楷體" w:hAnsi="標楷體"/>
                <w:sz w:val="20"/>
                <w:szCs w:val="20"/>
              </w:rPr>
              <w:t>-1</w:t>
            </w:r>
            <w:r w:rsidRPr="00BC1C95">
              <w:rPr>
                <w:rFonts w:ascii="標楷體" w:eastAsia="標楷體" w:hAnsi="標楷體" w:hint="eastAsia"/>
                <w:sz w:val="20"/>
                <w:szCs w:val="20"/>
              </w:rPr>
              <w:t>能認識閩南語文的文字書寫。</w:t>
            </w:r>
          </w:p>
        </w:tc>
        <w:tc>
          <w:tcPr>
            <w:tcW w:w="0" w:type="auto"/>
          </w:tcPr>
          <w:p w14:paraId="088925F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Aa-Ⅰ-1文字認讀。</w:t>
            </w:r>
          </w:p>
          <w:p w14:paraId="1081D85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605514C9"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3B0B500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3C0A747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Bb-Ⅰ-2學校生活。</w:t>
            </w:r>
          </w:p>
          <w:p w14:paraId="7823A59D" w14:textId="77777777" w:rsidR="006C04B1" w:rsidRPr="00BC1C95" w:rsidRDefault="006C04B1" w:rsidP="00345539">
            <w:pPr>
              <w:spacing w:line="0" w:lineRule="atLeast"/>
              <w:ind w:leftChars="-21" w:left="-50" w:rightChars="-15" w:right="-36"/>
              <w:rPr>
                <w:rFonts w:ascii="標楷體" w:eastAsia="標楷體" w:hAnsi="標楷體"/>
                <w:sz w:val="20"/>
                <w:szCs w:val="20"/>
              </w:rPr>
            </w:pPr>
          </w:p>
        </w:tc>
        <w:tc>
          <w:tcPr>
            <w:tcW w:w="0" w:type="auto"/>
          </w:tcPr>
          <w:p w14:paraId="0A957FCF"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sz w:val="20"/>
                <w:szCs w:val="20"/>
              </w:rPr>
              <w:lastRenderedPageBreak/>
              <w:t>能正確朗</w:t>
            </w:r>
            <w:r w:rsidRPr="00BC1C95">
              <w:rPr>
                <w:rFonts w:ascii="標楷體" w:eastAsia="標楷體" w:hAnsi="標楷體" w:hint="eastAsia"/>
                <w:sz w:val="20"/>
                <w:szCs w:val="20"/>
              </w:rPr>
              <w:t>讀</w:t>
            </w:r>
            <w:r w:rsidRPr="00BC1C95">
              <w:rPr>
                <w:rFonts w:ascii="標楷體" w:eastAsia="標楷體" w:hAnsi="標楷體"/>
                <w:sz w:val="20"/>
                <w:szCs w:val="20"/>
              </w:rPr>
              <w:t>課文並認讀課文中的重要語詞。</w:t>
            </w:r>
          </w:p>
        </w:tc>
        <w:tc>
          <w:tcPr>
            <w:tcW w:w="0" w:type="auto"/>
          </w:tcPr>
          <w:p w14:paraId="2454E0C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673FC4B9" w14:textId="77777777" w:rsidR="006C04B1" w:rsidRPr="00BC1C95" w:rsidRDefault="006C04B1" w:rsidP="00345539">
            <w:pPr>
              <w:spacing w:line="0" w:lineRule="atLeast"/>
              <w:rPr>
                <w:rFonts w:ascii="標楷體" w:eastAsia="標楷體" w:hAnsi="標楷體"/>
                <w:sz w:val="20"/>
                <w:szCs w:val="20"/>
              </w:rPr>
            </w:pPr>
          </w:p>
          <w:p w14:paraId="146AE14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一、引起動機  </w:t>
            </w:r>
          </w:p>
          <w:p w14:paraId="6350FBC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1.老師播放「看卡通學閩南語」動畫，讓學生欣賞。</w:t>
            </w:r>
          </w:p>
          <w:p w14:paraId="34D7770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2.看完動畫，老師引導學生用閩南語回答「激頭殼」的問題，帶出本課主題：「昆蟲」，並藉此進入課文教學。</w:t>
            </w:r>
          </w:p>
          <w:p w14:paraId="48FE25CD" w14:textId="77777777" w:rsidR="006C04B1" w:rsidRPr="00BC1C95" w:rsidRDefault="006C04B1" w:rsidP="00345539">
            <w:pPr>
              <w:spacing w:line="0" w:lineRule="atLeast"/>
              <w:rPr>
                <w:rFonts w:ascii="標楷體" w:eastAsia="標楷體" w:hAnsi="標楷體"/>
                <w:sz w:val="20"/>
                <w:szCs w:val="20"/>
              </w:rPr>
            </w:pPr>
          </w:p>
          <w:p w14:paraId="58FD16A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二、發展活動  </w:t>
            </w:r>
          </w:p>
          <w:p w14:paraId="005A845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活動一：課文認讀</w:t>
            </w:r>
          </w:p>
          <w:p w14:paraId="2B94EE7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1.老師領讀，學生跟讀。也可播放CD2或教學電子書，讓學生聆聽課文，老師再帶領學生朗讀。</w:t>
            </w:r>
          </w:p>
          <w:p w14:paraId="0B8DA07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2.老師解說課文內容、語詞。</w:t>
            </w:r>
          </w:p>
          <w:p w14:paraId="53524E9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3.句型練習</w:t>
            </w:r>
          </w:p>
          <w:p w14:paraId="179E1B1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老師可進行「（啥物人）會來（做啥物代誌）」的句型教學。老師可引導學生仿照例句，做主詞、動詞的替換，練習句型。例：我會來揣你。</w:t>
            </w:r>
          </w:p>
          <w:p w14:paraId="27826DEB" w14:textId="77777777" w:rsidR="006C04B1" w:rsidRPr="00BC1C95" w:rsidRDefault="006C04B1" w:rsidP="00345539">
            <w:pPr>
              <w:spacing w:line="0" w:lineRule="atLeast"/>
              <w:rPr>
                <w:rFonts w:ascii="標楷體" w:eastAsia="標楷體" w:hAnsi="標楷體"/>
                <w:sz w:val="20"/>
                <w:szCs w:val="20"/>
              </w:rPr>
            </w:pPr>
          </w:p>
        </w:tc>
        <w:tc>
          <w:tcPr>
            <w:tcW w:w="0" w:type="auto"/>
            <w:shd w:val="clear" w:color="auto" w:fill="auto"/>
          </w:tcPr>
          <w:p w14:paraId="51BF900F"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口語評量</w:t>
            </w:r>
          </w:p>
          <w:p w14:paraId="3D06786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3C46B36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表演評量</w:t>
            </w:r>
          </w:p>
          <w:p w14:paraId="7F5E67E3"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w:t>
            </w:r>
            <w:r w:rsidRPr="00BC1C95">
              <w:rPr>
                <w:rFonts w:ascii="標楷體" w:eastAsia="標楷體" w:hAnsi="標楷體"/>
                <w:sz w:val="20"/>
                <w:szCs w:val="20"/>
              </w:rPr>
              <w:t>評量</w:t>
            </w:r>
          </w:p>
        </w:tc>
        <w:tc>
          <w:tcPr>
            <w:tcW w:w="0" w:type="auto"/>
            <w:shd w:val="clear" w:color="auto" w:fill="auto"/>
          </w:tcPr>
          <w:p w14:paraId="63C46301"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0016FAC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0CA0515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7D5DE37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運用感官觀察、辨認物體或生物的特徵，以及住家、校園、學校附近（社</w:t>
            </w:r>
          </w:p>
          <w:p w14:paraId="15EBC70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區、部落）等環境特色。</w:t>
            </w:r>
          </w:p>
        </w:tc>
      </w:tr>
      <w:tr w:rsidR="006C04B1" w:rsidRPr="008D2FBD" w14:paraId="14EEE343" w14:textId="77777777" w:rsidTr="00345539">
        <w:tblPrEx>
          <w:jc w:val="center"/>
        </w:tblPrEx>
        <w:trPr>
          <w:jc w:val="center"/>
        </w:trPr>
        <w:tc>
          <w:tcPr>
            <w:tcW w:w="0" w:type="auto"/>
            <w:shd w:val="clear" w:color="auto" w:fill="auto"/>
          </w:tcPr>
          <w:p w14:paraId="1E509622"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16</w:t>
            </w:r>
            <w:r w:rsidRPr="008D2FBD">
              <w:rPr>
                <w:rFonts w:ascii="標楷體" w:eastAsia="標楷體" w:hAnsi="標楷體"/>
                <w:sz w:val="20"/>
                <w:szCs w:val="20"/>
              </w:rPr>
              <w:t>週</w:t>
            </w:r>
          </w:p>
        </w:tc>
        <w:tc>
          <w:tcPr>
            <w:tcW w:w="0" w:type="auto"/>
            <w:shd w:val="clear" w:color="auto" w:fill="auto"/>
          </w:tcPr>
          <w:p w14:paraId="149C5C1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4D867C2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3B54F5A6"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4560BE37"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具備使用閩南語文進行思考的能力，並用之於日常生活中，以處理相關問題。</w:t>
            </w:r>
          </w:p>
          <w:p w14:paraId="2B6E26D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3BD3C371"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45FDA3A3"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2E7B790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51DF196C"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1-Ⅰ-1能聽辨閩南語常用字詞的語音差異。</w:t>
            </w:r>
          </w:p>
          <w:p w14:paraId="76DF2530"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69A2A449"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2-Ⅰ-2能初步運用閩南語表達感受、情緒與需求。</w:t>
            </w:r>
          </w:p>
          <w:p w14:paraId="1F857C7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tc>
        <w:tc>
          <w:tcPr>
            <w:tcW w:w="0" w:type="auto"/>
          </w:tcPr>
          <w:p w14:paraId="5F054D1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Aa-Ⅰ-1文字認讀。</w:t>
            </w:r>
          </w:p>
          <w:p w14:paraId="696BD72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6929E4E8"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073F8E2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2C3CF091"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Bb-Ⅰ-2學校生活。</w:t>
            </w:r>
          </w:p>
          <w:p w14:paraId="38E5BD53" w14:textId="77777777" w:rsidR="006C04B1" w:rsidRPr="00BC1C95" w:rsidRDefault="006C04B1" w:rsidP="00345539">
            <w:pPr>
              <w:spacing w:line="0" w:lineRule="atLeast"/>
              <w:ind w:leftChars="-21" w:left="-50" w:rightChars="-15" w:right="-36"/>
              <w:rPr>
                <w:rFonts w:ascii="標楷體" w:eastAsia="標楷體" w:hAnsi="標楷體"/>
                <w:sz w:val="20"/>
                <w:szCs w:val="20"/>
              </w:rPr>
            </w:pPr>
          </w:p>
        </w:tc>
        <w:tc>
          <w:tcPr>
            <w:tcW w:w="0" w:type="auto"/>
          </w:tcPr>
          <w:p w14:paraId="609CDA0A"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sz w:val="20"/>
                <w:szCs w:val="20"/>
              </w:rPr>
              <w:t>能聽懂</w:t>
            </w:r>
            <w:r w:rsidRPr="00BC1C95">
              <w:rPr>
                <w:rFonts w:ascii="標楷體" w:eastAsia="標楷體" w:hAnsi="標楷體" w:hint="eastAsia"/>
                <w:sz w:val="20"/>
                <w:szCs w:val="20"/>
              </w:rPr>
              <w:t>且</w:t>
            </w:r>
            <w:r w:rsidRPr="00BC1C95">
              <w:rPr>
                <w:rFonts w:ascii="標楷體" w:eastAsia="標楷體" w:hAnsi="標楷體"/>
                <w:sz w:val="20"/>
                <w:szCs w:val="20"/>
              </w:rPr>
              <w:t>說出生活中常見的昆蟲用語，並學會運用。</w:t>
            </w:r>
          </w:p>
          <w:p w14:paraId="7C659702"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sz w:val="20"/>
                <w:szCs w:val="20"/>
              </w:rPr>
              <w:t>能</w:t>
            </w:r>
            <w:r w:rsidRPr="00BC1C95">
              <w:rPr>
                <w:rFonts w:ascii="標楷體" w:eastAsia="標楷體" w:hAnsi="標楷體" w:hint="eastAsia"/>
                <w:sz w:val="20"/>
                <w:szCs w:val="20"/>
              </w:rPr>
              <w:t>正確</w:t>
            </w:r>
            <w:r w:rsidRPr="00BC1C95">
              <w:rPr>
                <w:rFonts w:ascii="標楷體" w:eastAsia="標楷體" w:hAnsi="標楷體"/>
                <w:sz w:val="20"/>
                <w:szCs w:val="20"/>
              </w:rPr>
              <w:t>運用</w:t>
            </w:r>
            <w:r w:rsidRPr="00BC1C95">
              <w:rPr>
                <w:rFonts w:ascii="標楷體" w:eastAsia="標楷體" w:hAnsi="標楷體" w:hint="eastAsia"/>
                <w:sz w:val="20"/>
                <w:szCs w:val="20"/>
              </w:rPr>
              <w:t>課程所學習</w:t>
            </w:r>
            <w:r w:rsidRPr="00BC1C95">
              <w:rPr>
                <w:rFonts w:ascii="標楷體" w:eastAsia="標楷體" w:hAnsi="標楷體"/>
                <w:sz w:val="20"/>
                <w:szCs w:val="20"/>
              </w:rPr>
              <w:t>的句型，並熟悉課文語詞。</w:t>
            </w:r>
          </w:p>
        </w:tc>
        <w:tc>
          <w:tcPr>
            <w:tcW w:w="0" w:type="auto"/>
          </w:tcPr>
          <w:p w14:paraId="605F1EB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3C2A170A" w14:textId="77777777" w:rsidR="006C04B1" w:rsidRPr="00BC1C95" w:rsidRDefault="006C04B1" w:rsidP="00345539">
            <w:pPr>
              <w:spacing w:line="0" w:lineRule="atLeast"/>
              <w:rPr>
                <w:rFonts w:ascii="標楷體" w:eastAsia="標楷體" w:hAnsi="標楷體"/>
                <w:sz w:val="20"/>
                <w:szCs w:val="20"/>
              </w:rPr>
            </w:pPr>
          </w:p>
          <w:p w14:paraId="35C2BC3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活動三：問題與討論  </w:t>
            </w:r>
          </w:p>
          <w:p w14:paraId="0ABA6A5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老師詢問學生：「恁敢有看過蟲？恁捌佇啥物所在看過蟲？」請學生舉手發表意見。</w:t>
            </w:r>
          </w:p>
          <w:p w14:paraId="2C8D2F9E" w14:textId="77777777" w:rsidR="006C04B1" w:rsidRPr="00BC1C95" w:rsidRDefault="006C04B1" w:rsidP="00345539">
            <w:pPr>
              <w:spacing w:line="0" w:lineRule="atLeast"/>
              <w:rPr>
                <w:rFonts w:ascii="標楷體" w:eastAsia="標楷體" w:hAnsi="標楷體"/>
                <w:sz w:val="20"/>
                <w:szCs w:val="20"/>
              </w:rPr>
            </w:pPr>
          </w:p>
          <w:p w14:paraId="3F688ED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活動四：輕鬆學語詞  </w:t>
            </w:r>
          </w:p>
          <w:p w14:paraId="293CFB7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1.播放CD2或教學電子書，讓學生聆聽語詞，老師再帶領學生朗讀，並解說語詞、指導學生正確發音。</w:t>
            </w:r>
          </w:p>
          <w:p w14:paraId="2388D06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2.語詞造句</w:t>
            </w:r>
          </w:p>
          <w:p w14:paraId="52AF47F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(1)播放CD2或教學電子書，讓學生聆聽「語詞造句」。</w:t>
            </w:r>
          </w:p>
          <w:p w14:paraId="2968E56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活動五：蟲蟲小百科  </w:t>
            </w:r>
          </w:p>
          <w:p w14:paraId="3835D1B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老師用圖卡向學生介紹昆蟲的特性，再以圖卡反問學生相關昆蟲問題，讓學生搶答。</w:t>
            </w:r>
          </w:p>
          <w:p w14:paraId="03BA90BB" w14:textId="77777777" w:rsidR="006C04B1" w:rsidRPr="00BC1C95" w:rsidRDefault="006C04B1" w:rsidP="00345539">
            <w:pPr>
              <w:spacing w:line="0" w:lineRule="atLeast"/>
              <w:rPr>
                <w:rFonts w:ascii="標楷體" w:eastAsia="標楷體" w:hAnsi="標楷體"/>
                <w:sz w:val="20"/>
                <w:szCs w:val="20"/>
              </w:rPr>
            </w:pPr>
          </w:p>
          <w:p w14:paraId="274EFB1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活動六：語詞運用  </w:t>
            </w:r>
          </w:p>
          <w:p w14:paraId="1C03CB8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1.播放CD2或教學電子書，讓學生聆聽、念讀「語詞運用」。</w:t>
            </w:r>
          </w:p>
        </w:tc>
        <w:tc>
          <w:tcPr>
            <w:tcW w:w="0" w:type="auto"/>
            <w:shd w:val="clear" w:color="auto" w:fill="auto"/>
          </w:tcPr>
          <w:p w14:paraId="58A37433"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聽力評量</w:t>
            </w:r>
          </w:p>
          <w:p w14:paraId="11AD9BE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口語評量</w:t>
            </w:r>
          </w:p>
          <w:p w14:paraId="4C438CF1"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態度評量</w:t>
            </w:r>
          </w:p>
          <w:p w14:paraId="5682DC15"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遊戲評量</w:t>
            </w:r>
          </w:p>
          <w:p w14:paraId="7541E5FF"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作業評量</w:t>
            </w:r>
          </w:p>
        </w:tc>
        <w:tc>
          <w:tcPr>
            <w:tcW w:w="0" w:type="auto"/>
            <w:shd w:val="clear" w:color="auto" w:fill="auto"/>
          </w:tcPr>
          <w:p w14:paraId="7C2155B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25E1D42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6394961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564EB37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運用感官觀察、辨認物體或生物的特徵，以及住家、校園、學校附近（社</w:t>
            </w:r>
          </w:p>
          <w:p w14:paraId="2448B906"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區、部落）等環境特色。</w:t>
            </w:r>
          </w:p>
        </w:tc>
      </w:tr>
      <w:tr w:rsidR="006C04B1" w:rsidRPr="008D2FBD" w14:paraId="40183296" w14:textId="77777777" w:rsidTr="00345539">
        <w:tblPrEx>
          <w:jc w:val="center"/>
        </w:tblPrEx>
        <w:trPr>
          <w:jc w:val="center"/>
        </w:trPr>
        <w:tc>
          <w:tcPr>
            <w:tcW w:w="0" w:type="auto"/>
            <w:shd w:val="clear" w:color="auto" w:fill="auto"/>
          </w:tcPr>
          <w:p w14:paraId="2B915124"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17</w:t>
            </w:r>
            <w:r w:rsidRPr="008D2FBD">
              <w:rPr>
                <w:rFonts w:ascii="標楷體" w:eastAsia="標楷體" w:hAnsi="標楷體"/>
                <w:sz w:val="20"/>
                <w:szCs w:val="20"/>
              </w:rPr>
              <w:t>週</w:t>
            </w:r>
          </w:p>
        </w:tc>
        <w:tc>
          <w:tcPr>
            <w:tcW w:w="0" w:type="auto"/>
            <w:shd w:val="clear" w:color="auto" w:fill="auto"/>
          </w:tcPr>
          <w:p w14:paraId="00E296B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w:t>
            </w:r>
            <w:r w:rsidRPr="00BC1C95">
              <w:rPr>
                <w:rFonts w:ascii="標楷體" w:eastAsia="標楷體" w:hAnsi="標楷體" w:hint="eastAsia"/>
                <w:sz w:val="20"/>
                <w:szCs w:val="20"/>
              </w:rPr>
              <w:lastRenderedPageBreak/>
              <w:t>界</w:t>
            </w:r>
          </w:p>
        </w:tc>
        <w:tc>
          <w:tcPr>
            <w:tcW w:w="0" w:type="auto"/>
          </w:tcPr>
          <w:p w14:paraId="0FBCACA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1</w:t>
            </w:r>
          </w:p>
        </w:tc>
        <w:tc>
          <w:tcPr>
            <w:tcW w:w="0" w:type="auto"/>
            <w:gridSpan w:val="2"/>
          </w:tcPr>
          <w:p w14:paraId="5437F854"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閩-E-A2</w:t>
            </w:r>
          </w:p>
          <w:p w14:paraId="023E915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具備使用閩南語文進行思考的能力，並用之於日</w:t>
            </w:r>
            <w:r w:rsidRPr="00BC1C95">
              <w:rPr>
                <w:rFonts w:ascii="標楷體" w:eastAsia="標楷體" w:hAnsi="標楷體" w:hint="eastAsia"/>
                <w:sz w:val="20"/>
                <w:szCs w:val="20"/>
              </w:rPr>
              <w:lastRenderedPageBreak/>
              <w:t>常生活中，以處理相關問題。</w:t>
            </w:r>
          </w:p>
          <w:p w14:paraId="35595D5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405DA932"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6430B98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C4B66F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33BAA8B1"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lastRenderedPageBreak/>
              <w:t>1-Ⅰ-2能聽懂日常生活中閩南語語句</w:t>
            </w:r>
            <w:r w:rsidRPr="00BC1C95">
              <w:rPr>
                <w:rFonts w:ascii="標楷體" w:eastAsia="標楷體" w:hAnsi="標楷體"/>
                <w:sz w:val="20"/>
                <w:szCs w:val="20"/>
              </w:rPr>
              <w:lastRenderedPageBreak/>
              <w:t>並掌握重點。</w:t>
            </w:r>
          </w:p>
          <w:p w14:paraId="1AE64B4C"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1-Ⅰ-4能從聆聽中建立主動學習閩南語的興趣與習慣。</w:t>
            </w:r>
          </w:p>
          <w:p w14:paraId="0FE3508B"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p w14:paraId="1E95A53D"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3-Ⅰ-1能建立樂意閱讀閩南語文語句和短文的興趣。</w:t>
            </w:r>
          </w:p>
        </w:tc>
        <w:tc>
          <w:tcPr>
            <w:tcW w:w="0" w:type="auto"/>
          </w:tcPr>
          <w:p w14:paraId="6DF0C63C"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Aa-Ⅰ-1文字認</w:t>
            </w:r>
            <w:r w:rsidRPr="00BC1C95">
              <w:rPr>
                <w:rFonts w:ascii="標楷體" w:eastAsia="標楷體" w:hAnsi="標楷體"/>
                <w:sz w:val="20"/>
                <w:szCs w:val="20"/>
              </w:rPr>
              <w:lastRenderedPageBreak/>
              <w:t>讀。</w:t>
            </w:r>
          </w:p>
          <w:p w14:paraId="48F1EB0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03D22F8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3175380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t>Bb-Ⅰ-1家庭生活。</w:t>
            </w:r>
          </w:p>
          <w:p w14:paraId="78F398BE" w14:textId="77777777" w:rsidR="006C04B1" w:rsidRPr="00BC1C95" w:rsidRDefault="006C04B1" w:rsidP="00345539">
            <w:pPr>
              <w:spacing w:line="0" w:lineRule="atLeast"/>
              <w:ind w:rightChars="-15" w:right="-36"/>
              <w:rPr>
                <w:rFonts w:ascii="標楷體" w:eastAsia="標楷體" w:hAnsi="標楷體"/>
                <w:sz w:val="20"/>
                <w:szCs w:val="20"/>
              </w:rPr>
            </w:pPr>
          </w:p>
        </w:tc>
        <w:tc>
          <w:tcPr>
            <w:tcW w:w="0" w:type="auto"/>
          </w:tcPr>
          <w:p w14:paraId="3437AB4F"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sz w:val="20"/>
                <w:szCs w:val="20"/>
              </w:rPr>
              <w:lastRenderedPageBreak/>
              <w:t>從課程的學習，培養細心觀察生活</w:t>
            </w:r>
            <w:r w:rsidRPr="00BC1C95">
              <w:rPr>
                <w:rFonts w:ascii="標楷體" w:eastAsia="標楷體" w:hAnsi="標楷體" w:hint="eastAsia"/>
                <w:sz w:val="20"/>
                <w:szCs w:val="20"/>
              </w:rPr>
              <w:t>、</w:t>
            </w:r>
            <w:r w:rsidRPr="00BC1C95">
              <w:rPr>
                <w:rFonts w:ascii="標楷體" w:eastAsia="標楷體" w:hAnsi="標楷體"/>
                <w:sz w:val="20"/>
                <w:szCs w:val="20"/>
              </w:rPr>
              <w:t>大自然</w:t>
            </w:r>
            <w:r w:rsidRPr="00BC1C95">
              <w:rPr>
                <w:rFonts w:ascii="標楷體" w:eastAsia="標楷體" w:hAnsi="標楷體" w:hint="eastAsia"/>
                <w:sz w:val="20"/>
                <w:szCs w:val="20"/>
              </w:rPr>
              <w:t>，及維護</w:t>
            </w:r>
            <w:r w:rsidRPr="00BC1C95">
              <w:rPr>
                <w:rFonts w:ascii="標楷體" w:eastAsia="標楷體" w:hAnsi="標楷體" w:hint="eastAsia"/>
                <w:sz w:val="20"/>
                <w:szCs w:val="20"/>
              </w:rPr>
              <w:lastRenderedPageBreak/>
              <w:t>環境的</w:t>
            </w:r>
            <w:r w:rsidRPr="00BC1C95">
              <w:rPr>
                <w:rFonts w:ascii="標楷體" w:eastAsia="標楷體" w:hAnsi="標楷體"/>
                <w:sz w:val="20"/>
                <w:szCs w:val="20"/>
              </w:rPr>
              <w:t>好習慣。</w:t>
            </w:r>
          </w:p>
        </w:tc>
        <w:tc>
          <w:tcPr>
            <w:tcW w:w="0" w:type="auto"/>
          </w:tcPr>
          <w:p w14:paraId="56B3B9F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lastRenderedPageBreak/>
              <w:t xml:space="preserve">三、美麗的世界 </w:t>
            </w:r>
            <w:r w:rsidRPr="00BC1C95">
              <w:rPr>
                <w:rFonts w:ascii="標楷體" w:eastAsia="標楷體" w:hAnsi="標楷體" w:hint="eastAsia"/>
                <w:sz w:val="20"/>
                <w:szCs w:val="20"/>
              </w:rPr>
              <w:tab/>
              <w:t>5.蟲的世界</w:t>
            </w:r>
          </w:p>
          <w:p w14:paraId="47F1D80D" w14:textId="77777777" w:rsidR="006C04B1" w:rsidRPr="00BC1C95" w:rsidRDefault="006C04B1" w:rsidP="00345539">
            <w:pPr>
              <w:spacing w:line="0" w:lineRule="atLeast"/>
              <w:rPr>
                <w:rFonts w:ascii="標楷體" w:eastAsia="標楷體" w:hAnsi="標楷體"/>
                <w:sz w:val="20"/>
                <w:szCs w:val="20"/>
              </w:rPr>
            </w:pPr>
          </w:p>
          <w:p w14:paraId="23FA41B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活動九：發表學習單  </w:t>
            </w:r>
          </w:p>
          <w:p w14:paraId="52B7DEE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老師檢視學生學習單完成情形，隨機指派</w:t>
            </w:r>
            <w:r w:rsidRPr="00BC1C95">
              <w:rPr>
                <w:rFonts w:ascii="標楷體" w:eastAsia="標楷體" w:hAnsi="標楷體" w:hint="eastAsia"/>
                <w:sz w:val="20"/>
                <w:szCs w:val="20"/>
              </w:rPr>
              <w:lastRenderedPageBreak/>
              <w:t>學生說出學習單答案並做指導。</w:t>
            </w:r>
          </w:p>
          <w:p w14:paraId="72EEFA17" w14:textId="77777777" w:rsidR="006C04B1" w:rsidRPr="00BC1C95" w:rsidRDefault="006C04B1" w:rsidP="00345539">
            <w:pPr>
              <w:spacing w:line="0" w:lineRule="atLeast"/>
              <w:rPr>
                <w:rFonts w:ascii="標楷體" w:eastAsia="標楷體" w:hAnsi="標楷體"/>
                <w:sz w:val="20"/>
                <w:szCs w:val="20"/>
              </w:rPr>
            </w:pPr>
          </w:p>
          <w:p w14:paraId="54FD2AB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活動十：做伙來練習  </w:t>
            </w:r>
          </w:p>
          <w:p w14:paraId="0F5C406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1.老師依據課本「做伙來練習」的內容，向學生說明活動方式並做指導。</w:t>
            </w:r>
          </w:p>
          <w:p w14:paraId="611EFF9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2.進行分組，老師可讓學生先各自思考答案，若不會，再詢問同組組員並一起討論。老師隨機請學生上臺講出答案，老師再公布解答。</w:t>
            </w:r>
          </w:p>
          <w:p w14:paraId="7D41083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活動十一：聽看覓  </w:t>
            </w:r>
          </w:p>
          <w:p w14:paraId="42E5328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1.播放CD2或教學電子書，讓學生聆聽「聽看覓」內容後，分組討論答案，每組派代表上臺展示貼紙，並用閩南語說出答案。</w:t>
            </w:r>
          </w:p>
          <w:p w14:paraId="6DD0F56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2.老師公布答案，並和學生進行討論。</w:t>
            </w:r>
          </w:p>
        </w:tc>
        <w:tc>
          <w:tcPr>
            <w:tcW w:w="0" w:type="auto"/>
            <w:shd w:val="clear" w:color="auto" w:fill="auto"/>
          </w:tcPr>
          <w:p w14:paraId="04637AB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口語評量</w:t>
            </w:r>
          </w:p>
          <w:p w14:paraId="7768641F"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作業評量</w:t>
            </w:r>
          </w:p>
          <w:p w14:paraId="7AD5F3B1"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lastRenderedPageBreak/>
              <w:t>態度評量</w:t>
            </w:r>
          </w:p>
          <w:p w14:paraId="7CF2C60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表演評量</w:t>
            </w:r>
          </w:p>
          <w:p w14:paraId="08A32C8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sz w:val="20"/>
                <w:szCs w:val="20"/>
              </w:rPr>
              <w:t>遊戲評量</w:t>
            </w:r>
          </w:p>
          <w:p w14:paraId="76F0A70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tc>
        <w:tc>
          <w:tcPr>
            <w:tcW w:w="0" w:type="auto"/>
            <w:shd w:val="clear" w:color="auto" w:fill="auto"/>
          </w:tcPr>
          <w:p w14:paraId="0944FC9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生命教育</w:t>
            </w:r>
          </w:p>
          <w:p w14:paraId="369B955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w:t>
            </w:r>
            <w:r w:rsidRPr="00BC1C95">
              <w:rPr>
                <w:rFonts w:ascii="標楷體" w:eastAsia="標楷體" w:hAnsi="標楷體" w:hint="eastAsia"/>
                <w:sz w:val="20"/>
                <w:szCs w:val="20"/>
              </w:rPr>
              <w:lastRenderedPageBreak/>
              <w:t>感，練習做出道德判斷以及審美判斷，分辨事實和價值的不同。</w:t>
            </w:r>
          </w:p>
        </w:tc>
        <w:tc>
          <w:tcPr>
            <w:tcW w:w="0" w:type="auto"/>
          </w:tcPr>
          <w:p w14:paraId="09BDB61A"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lastRenderedPageBreak/>
              <w:t>生活課程</w:t>
            </w:r>
          </w:p>
          <w:p w14:paraId="4DFFC87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 運用感官觀察、辨認物體或生</w:t>
            </w:r>
            <w:r w:rsidRPr="00BC1C95">
              <w:rPr>
                <w:rFonts w:ascii="標楷體" w:eastAsia="標楷體" w:hAnsi="標楷體" w:hint="eastAsia"/>
                <w:sz w:val="20"/>
                <w:szCs w:val="20"/>
              </w:rPr>
              <w:lastRenderedPageBreak/>
              <w:t>物的特徵，以及住家、校園、學校附近（社</w:t>
            </w:r>
          </w:p>
          <w:p w14:paraId="68B9EF24"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區、部落）等環境特色。</w:t>
            </w:r>
          </w:p>
        </w:tc>
      </w:tr>
      <w:tr w:rsidR="006C04B1" w:rsidRPr="008D2FBD" w14:paraId="09DF8BCA" w14:textId="77777777" w:rsidTr="00345539">
        <w:tblPrEx>
          <w:jc w:val="center"/>
        </w:tblPrEx>
        <w:trPr>
          <w:jc w:val="center"/>
        </w:trPr>
        <w:tc>
          <w:tcPr>
            <w:tcW w:w="0" w:type="auto"/>
            <w:shd w:val="clear" w:color="auto" w:fill="auto"/>
          </w:tcPr>
          <w:p w14:paraId="7B597DA7"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lastRenderedPageBreak/>
              <w:t>第</w:t>
            </w:r>
            <w:r>
              <w:rPr>
                <w:rFonts w:ascii="標楷體" w:eastAsia="標楷體" w:hAnsi="標楷體" w:hint="eastAsia"/>
                <w:sz w:val="20"/>
                <w:szCs w:val="20"/>
              </w:rPr>
              <w:t>18</w:t>
            </w:r>
            <w:r w:rsidRPr="008D2FBD">
              <w:rPr>
                <w:rFonts w:ascii="標楷體" w:eastAsia="標楷體" w:hAnsi="標楷體"/>
                <w:sz w:val="20"/>
                <w:szCs w:val="20"/>
              </w:rPr>
              <w:t>週</w:t>
            </w:r>
          </w:p>
        </w:tc>
        <w:tc>
          <w:tcPr>
            <w:tcW w:w="0" w:type="auto"/>
            <w:shd w:val="clear" w:color="auto" w:fill="auto"/>
          </w:tcPr>
          <w:p w14:paraId="333675B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三、美麗的世界5.蟲的世界</w:t>
            </w:r>
          </w:p>
        </w:tc>
        <w:tc>
          <w:tcPr>
            <w:tcW w:w="0" w:type="auto"/>
          </w:tcPr>
          <w:p w14:paraId="4B4EC5A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2802294F"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閩-E-B1</w:t>
            </w:r>
          </w:p>
          <w:p w14:paraId="75F77CA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具備理解與使用閩南語文的基本能力，並能從事表達、溝通，以運用於家庭、學校、社區生活之中。</w:t>
            </w:r>
          </w:p>
          <w:p w14:paraId="32764BB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閩-E-B3</w:t>
            </w:r>
          </w:p>
          <w:p w14:paraId="7F4484AC"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具備感知與欣賞閩南語文藝術的美感素養，並能</w:t>
            </w:r>
            <w:r w:rsidRPr="00BC1C95">
              <w:rPr>
                <w:rFonts w:ascii="標楷體" w:eastAsia="標楷體" w:hAnsi="標楷體" w:hint="eastAsia"/>
                <w:sz w:val="20"/>
                <w:szCs w:val="20"/>
              </w:rPr>
              <w:lastRenderedPageBreak/>
              <w:t>融入於日常生活中。</w:t>
            </w:r>
          </w:p>
          <w:p w14:paraId="02A2B3B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閩-E-C2</w:t>
            </w:r>
          </w:p>
          <w:p w14:paraId="36D56FCA"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hint="eastAsia"/>
                <w:sz w:val="20"/>
                <w:szCs w:val="20"/>
              </w:rPr>
              <w:t>具備運用閩南語文的溝通能力，珍愛自己、尊重別人，發揮團隊合作的精神。</w:t>
            </w:r>
          </w:p>
        </w:tc>
        <w:tc>
          <w:tcPr>
            <w:tcW w:w="0" w:type="auto"/>
          </w:tcPr>
          <w:p w14:paraId="352E58F9"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lastRenderedPageBreak/>
              <w:t>1-Ⅰ-1能聽辨閩南語常用字詞的語音差異。</w:t>
            </w:r>
          </w:p>
          <w:p w14:paraId="4E1828F7"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2-Ⅰ-2能初步運用閩南語表達感受、情緒與需求。</w:t>
            </w:r>
          </w:p>
          <w:p w14:paraId="0FE863C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2-Ⅰ-4能</w:t>
            </w:r>
            <w:r w:rsidRPr="00BC1C95">
              <w:rPr>
                <w:rFonts w:ascii="標楷體" w:eastAsia="標楷體" w:hAnsi="標楷體" w:hint="eastAsia"/>
                <w:sz w:val="20"/>
                <w:szCs w:val="20"/>
              </w:rPr>
              <w:lastRenderedPageBreak/>
              <w:t>主動使用閩南語與他人互動。</w:t>
            </w:r>
          </w:p>
          <w:p w14:paraId="614866D0"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hint="eastAsia"/>
                <w:sz w:val="20"/>
                <w:szCs w:val="20"/>
              </w:rPr>
              <w:t>3-Ⅰ-1能建立樂意閱讀閩南語文語句和短文的興趣。</w:t>
            </w:r>
          </w:p>
        </w:tc>
        <w:tc>
          <w:tcPr>
            <w:tcW w:w="0" w:type="auto"/>
          </w:tcPr>
          <w:p w14:paraId="319D292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rPr>
              <w:lastRenderedPageBreak/>
              <w:t>Aa-Ⅰ-1文字認讀。</w:t>
            </w:r>
          </w:p>
          <w:p w14:paraId="753FC29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Ab-Ⅰ-1語詞運用。</w:t>
            </w:r>
          </w:p>
          <w:p w14:paraId="2A18C80A"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hint="eastAsia"/>
                <w:sz w:val="20"/>
                <w:szCs w:val="20"/>
              </w:rPr>
              <w:t>Ab-Ⅰ-2句型</w:t>
            </w:r>
            <w:r w:rsidRPr="00BC1C95">
              <w:rPr>
                <w:rFonts w:ascii="標楷體" w:eastAsia="標楷體" w:hAnsi="標楷體" w:hint="eastAsia"/>
                <w:sz w:val="20"/>
                <w:szCs w:val="20"/>
              </w:rPr>
              <w:lastRenderedPageBreak/>
              <w:t>運用。</w:t>
            </w:r>
          </w:p>
          <w:p w14:paraId="13BEEF7E" w14:textId="77777777" w:rsidR="006C04B1" w:rsidRPr="00BC1C95" w:rsidRDefault="006C04B1" w:rsidP="00345539">
            <w:pPr>
              <w:spacing w:line="0" w:lineRule="atLeast"/>
              <w:ind w:leftChars="-21" w:left="-50" w:rightChars="-15" w:right="-36"/>
              <w:rPr>
                <w:rFonts w:ascii="標楷體" w:eastAsia="標楷體" w:hAnsi="標楷體"/>
                <w:sz w:val="20"/>
                <w:szCs w:val="20"/>
              </w:rPr>
            </w:pPr>
          </w:p>
        </w:tc>
        <w:tc>
          <w:tcPr>
            <w:tcW w:w="0" w:type="auto"/>
          </w:tcPr>
          <w:p w14:paraId="1EF66FAB"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能複習「美麗的世界」單元中常見昆蟲與植物名稱，並運用在日常生活中。</w:t>
            </w:r>
          </w:p>
        </w:tc>
        <w:tc>
          <w:tcPr>
            <w:tcW w:w="0" w:type="auto"/>
          </w:tcPr>
          <w:p w14:paraId="6F26C41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三、美麗的世界 </w:t>
            </w:r>
            <w:r w:rsidRPr="00BC1C95">
              <w:rPr>
                <w:rFonts w:ascii="標楷體" w:eastAsia="標楷體" w:hAnsi="標楷體" w:hint="eastAsia"/>
                <w:sz w:val="20"/>
                <w:szCs w:val="20"/>
              </w:rPr>
              <w:tab/>
              <w:t>5.蟲的世界</w:t>
            </w:r>
          </w:p>
          <w:p w14:paraId="3D3E9A4D" w14:textId="77777777" w:rsidR="006C04B1" w:rsidRPr="00BC1C95" w:rsidRDefault="006C04B1" w:rsidP="00345539">
            <w:pPr>
              <w:spacing w:line="0" w:lineRule="atLeast"/>
              <w:rPr>
                <w:rFonts w:ascii="標楷體" w:eastAsia="標楷體" w:hAnsi="標楷體"/>
                <w:sz w:val="20"/>
                <w:szCs w:val="20"/>
              </w:rPr>
            </w:pPr>
          </w:p>
          <w:p w14:paraId="25B248ED"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活動十三：複習三 </w:t>
            </w:r>
          </w:p>
          <w:p w14:paraId="43A4747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1.老師帶領學生複習第四、五課學的語詞，並說出自己最近有看到那些昆蟲與植物？藉此複習學過的語詞。</w:t>
            </w:r>
          </w:p>
          <w:p w14:paraId="171557FF" w14:textId="77777777" w:rsidR="006C04B1" w:rsidRPr="00BC1C95" w:rsidRDefault="006C04B1" w:rsidP="00345539">
            <w:pPr>
              <w:spacing w:line="0" w:lineRule="atLeast"/>
              <w:rPr>
                <w:rFonts w:ascii="標楷體" w:eastAsia="標楷體" w:hAnsi="標楷體"/>
                <w:sz w:val="20"/>
                <w:szCs w:val="20"/>
              </w:rPr>
            </w:pPr>
          </w:p>
          <w:p w14:paraId="28DD85C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 xml:space="preserve">三、統整活動 </w:t>
            </w:r>
          </w:p>
          <w:p w14:paraId="55625A0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搭配教學電子書，複習本單元所學。</w:t>
            </w:r>
          </w:p>
        </w:tc>
        <w:tc>
          <w:tcPr>
            <w:tcW w:w="0" w:type="auto"/>
            <w:shd w:val="clear" w:color="auto" w:fill="auto"/>
          </w:tcPr>
          <w:p w14:paraId="392532A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63154EF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438438B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p w14:paraId="427FD703"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遊戲評量</w:t>
            </w:r>
          </w:p>
        </w:tc>
        <w:tc>
          <w:tcPr>
            <w:tcW w:w="0" w:type="auto"/>
            <w:shd w:val="clear" w:color="auto" w:fill="auto"/>
          </w:tcPr>
          <w:p w14:paraId="3D685978"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生命教育</w:t>
            </w:r>
          </w:p>
          <w:p w14:paraId="673D201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2F0507D8"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生活課程</w:t>
            </w:r>
          </w:p>
          <w:p w14:paraId="6F0ABC1D"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2-Ⅰ-1- 1運用感官觀察、辨認物體或生物的特徵，以及住家、校園、學校附近（社區、部落）等環境特色。</w:t>
            </w:r>
          </w:p>
        </w:tc>
      </w:tr>
      <w:tr w:rsidR="006C04B1" w:rsidRPr="008D2FBD" w14:paraId="2E484B41" w14:textId="77777777" w:rsidTr="00345539">
        <w:tblPrEx>
          <w:jc w:val="center"/>
        </w:tblPrEx>
        <w:trPr>
          <w:jc w:val="center"/>
        </w:trPr>
        <w:tc>
          <w:tcPr>
            <w:tcW w:w="0" w:type="auto"/>
            <w:shd w:val="clear" w:color="auto" w:fill="auto"/>
          </w:tcPr>
          <w:p w14:paraId="6002838C"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19</w:t>
            </w:r>
            <w:r w:rsidRPr="008D2FBD">
              <w:rPr>
                <w:rFonts w:ascii="標楷體" w:eastAsia="標楷體" w:hAnsi="標楷體"/>
                <w:sz w:val="20"/>
                <w:szCs w:val="20"/>
              </w:rPr>
              <w:t>週</w:t>
            </w:r>
          </w:p>
        </w:tc>
        <w:tc>
          <w:tcPr>
            <w:tcW w:w="0" w:type="auto"/>
            <w:shd w:val="clear" w:color="auto" w:fill="auto"/>
          </w:tcPr>
          <w:p w14:paraId="5B7D706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來唱囡仔歌──蠓仔</w:t>
            </w:r>
          </w:p>
        </w:tc>
        <w:tc>
          <w:tcPr>
            <w:tcW w:w="0" w:type="auto"/>
          </w:tcPr>
          <w:p w14:paraId="764E9B8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40B25287"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閩-E-B1</w:t>
            </w:r>
          </w:p>
          <w:p w14:paraId="1414EAE0"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具備理解與使用閩南語文的基本能力，並能從事表達、溝通，以運用於家庭、學校、社區生活之中。</w:t>
            </w:r>
          </w:p>
        </w:tc>
        <w:tc>
          <w:tcPr>
            <w:tcW w:w="0" w:type="auto"/>
          </w:tcPr>
          <w:p w14:paraId="0183411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1-Ⅰ-2能聽懂日常生活中閩南語語句並掌握重點。</w:t>
            </w:r>
          </w:p>
          <w:p w14:paraId="236494D4"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1-Ⅰ-3能聽懂所學的閩南語文課文主題、內容並掌握重點。</w:t>
            </w:r>
          </w:p>
          <w:p w14:paraId="64AE4675"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3-Ⅰ-1能建</w:t>
            </w:r>
            <w:r w:rsidRPr="00BC1C95">
              <w:rPr>
                <w:rFonts w:ascii="標楷體" w:eastAsia="標楷體" w:hAnsi="標楷體" w:hint="eastAsia"/>
                <w:sz w:val="20"/>
                <w:szCs w:val="20"/>
              </w:rPr>
              <w:t>立樂意閱讀閩南語文語句和短文的興趣。</w:t>
            </w:r>
          </w:p>
          <w:p w14:paraId="0CD1D9C0"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4-Ⅰ-1</w:t>
            </w:r>
            <w:r w:rsidRPr="00BC1C95">
              <w:rPr>
                <w:rFonts w:ascii="標楷體" w:eastAsia="標楷體" w:hAnsi="標楷體" w:hint="eastAsia"/>
                <w:sz w:val="20"/>
                <w:szCs w:val="20"/>
              </w:rPr>
              <w:t>能認識閩南</w:t>
            </w:r>
            <w:r w:rsidRPr="00BC1C95">
              <w:rPr>
                <w:rFonts w:ascii="標楷體" w:eastAsia="標楷體" w:hAnsi="標楷體" w:hint="eastAsia"/>
                <w:sz w:val="20"/>
                <w:szCs w:val="20"/>
              </w:rPr>
              <w:lastRenderedPageBreak/>
              <w:t>語文的文字書寫。</w:t>
            </w:r>
          </w:p>
        </w:tc>
        <w:tc>
          <w:tcPr>
            <w:tcW w:w="0" w:type="auto"/>
          </w:tcPr>
          <w:p w14:paraId="699B5172"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sz w:val="20"/>
                <w:szCs w:val="20"/>
              </w:rPr>
              <w:lastRenderedPageBreak/>
              <w:t>Aa-Ⅰ-1文字認讀。</w:t>
            </w:r>
          </w:p>
          <w:p w14:paraId="0690732F"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Ab-Ⅰ-1語詞運用。</w:t>
            </w:r>
          </w:p>
          <w:p w14:paraId="6E9F93B5"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Ab-Ⅰ-2句型運用。</w:t>
            </w:r>
          </w:p>
          <w:p w14:paraId="7AF28B73"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Bf-Ⅰ-</w:t>
            </w:r>
            <w:r w:rsidRPr="00BC1C95">
              <w:rPr>
                <w:rFonts w:ascii="標楷體" w:eastAsia="標楷體" w:hAnsi="標楷體" w:hint="eastAsia"/>
                <w:sz w:val="20"/>
                <w:szCs w:val="20"/>
              </w:rPr>
              <w:t>1表演</w:t>
            </w:r>
            <w:r w:rsidRPr="00BC1C95">
              <w:rPr>
                <w:rFonts w:ascii="標楷體" w:eastAsia="標楷體" w:hAnsi="標楷體"/>
                <w:sz w:val="20"/>
                <w:szCs w:val="20"/>
              </w:rPr>
              <w:t>藝術</w:t>
            </w:r>
            <w:r w:rsidRPr="00BC1C95">
              <w:rPr>
                <w:rFonts w:ascii="標楷體" w:eastAsia="標楷體" w:hAnsi="標楷體" w:hint="eastAsia"/>
                <w:sz w:val="20"/>
                <w:szCs w:val="20"/>
              </w:rPr>
              <w:t>。</w:t>
            </w:r>
          </w:p>
          <w:p w14:paraId="45DCAEFE"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cs="Cambria Math"/>
                <w:sz w:val="20"/>
                <w:szCs w:val="20"/>
                <w:vertAlign w:val="superscript"/>
              </w:rPr>
              <w:t>◎</w:t>
            </w:r>
            <w:r w:rsidRPr="00BC1C95">
              <w:rPr>
                <w:rFonts w:ascii="標楷體" w:eastAsia="標楷體" w:hAnsi="標楷體"/>
                <w:sz w:val="20"/>
                <w:szCs w:val="20"/>
              </w:rPr>
              <w:t>Bg-</w:t>
            </w:r>
            <w:r w:rsidRPr="00BC1C95">
              <w:rPr>
                <w:rFonts w:ascii="標楷體" w:eastAsia="標楷體" w:hAnsi="標楷體"/>
                <w:sz w:val="20"/>
                <w:szCs w:val="20"/>
              </w:rPr>
              <w:lastRenderedPageBreak/>
              <w:t>Ⅰ-2口語表達。</w:t>
            </w:r>
          </w:p>
        </w:tc>
        <w:tc>
          <w:tcPr>
            <w:tcW w:w="0" w:type="auto"/>
          </w:tcPr>
          <w:p w14:paraId="3E32159F"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lastRenderedPageBreak/>
              <w:t>1.能正確念讀課文並可認念課文中的閩南語字詞。</w:t>
            </w:r>
          </w:p>
          <w:p w14:paraId="22745C51"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2.能運用句型「（人／物）佇（佗位）的邊仔」的句型，進行加長語句的練習。</w:t>
            </w:r>
          </w:p>
          <w:p w14:paraId="650643F3"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3.透過課程活動，促進學生的團隊合作，並將閩南語文應用於日常溝通互動之中。</w:t>
            </w:r>
          </w:p>
        </w:tc>
        <w:tc>
          <w:tcPr>
            <w:tcW w:w="0" w:type="auto"/>
          </w:tcPr>
          <w:p w14:paraId="3C69A7C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來唱囡仔歌</w:t>
            </w:r>
            <w:r w:rsidRPr="00BC1C95">
              <w:rPr>
                <w:rFonts w:ascii="標楷體" w:eastAsia="標楷體" w:hAnsi="標楷體" w:hint="eastAsia"/>
                <w:sz w:val="20"/>
                <w:szCs w:val="20"/>
              </w:rPr>
              <w:tab/>
              <w:t>~蠓仔</w:t>
            </w:r>
          </w:p>
          <w:p w14:paraId="3C5669B7" w14:textId="77777777" w:rsidR="006C04B1" w:rsidRPr="00BC1C95" w:rsidRDefault="006C04B1" w:rsidP="00345539">
            <w:pPr>
              <w:spacing w:line="0" w:lineRule="atLeast"/>
              <w:rPr>
                <w:rFonts w:ascii="標楷體" w:eastAsia="標楷體" w:hAnsi="標楷體"/>
                <w:sz w:val="20"/>
                <w:szCs w:val="20"/>
              </w:rPr>
            </w:pPr>
          </w:p>
          <w:p w14:paraId="5A2264F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7487A57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老師詢問學生：「恁捌佇睏眠的時，去予蠓仔吵甲睏袂去的經驗無？」接著再問：「這个時陣，你會起來拍蠓無？」；又問：「是按怎你會想欲按呢做？」引導學生分享經驗後，引入本課主題「蠓仔」。</w:t>
            </w:r>
          </w:p>
          <w:p w14:paraId="12E3318E" w14:textId="77777777" w:rsidR="006C04B1" w:rsidRPr="00BC1C95" w:rsidRDefault="006C04B1" w:rsidP="00345539">
            <w:pPr>
              <w:spacing w:line="0" w:lineRule="atLeast"/>
              <w:rPr>
                <w:rFonts w:ascii="標楷體" w:eastAsia="標楷體" w:hAnsi="標楷體"/>
                <w:sz w:val="20"/>
                <w:szCs w:val="20"/>
              </w:rPr>
            </w:pPr>
          </w:p>
          <w:p w14:paraId="30F0C2F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1F74684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活動一：課文認讀</w:t>
            </w:r>
          </w:p>
          <w:p w14:paraId="4FD150D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老師領讀，學生跟讀，學生的手指頭跟隨老師的念讀指到對應的字，也可播放CD2或教學電子書，讓學生聆聽課文，老師再帶領學生念讀課文。</w:t>
            </w:r>
          </w:p>
          <w:p w14:paraId="2C18562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活動二：歡樂動一動</w:t>
            </w:r>
          </w:p>
          <w:p w14:paraId="3CACDEA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老師播放CD2或教學電子書，讓學生聆聽課文歌曲，並指導學生律動，鼓勵學生開口唱歌，提升學生對課文的熟悉度。</w:t>
            </w:r>
          </w:p>
          <w:p w14:paraId="4EE7262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三、統整活動</w:t>
            </w:r>
          </w:p>
          <w:p w14:paraId="14B0874F"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搭配教學電子書，複習本堂課所學。</w:t>
            </w:r>
          </w:p>
        </w:tc>
        <w:tc>
          <w:tcPr>
            <w:tcW w:w="0" w:type="auto"/>
            <w:shd w:val="clear" w:color="auto" w:fill="auto"/>
          </w:tcPr>
          <w:p w14:paraId="534397F2"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63290C3C"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38C7342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tc>
        <w:tc>
          <w:tcPr>
            <w:tcW w:w="0" w:type="auto"/>
            <w:shd w:val="clear" w:color="auto" w:fill="auto"/>
          </w:tcPr>
          <w:p w14:paraId="4D28E4FB"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34E55417"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5CD7C73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5D01EF5B"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3-I-1-1 認真參與學習活動、工作及遊戲，展現積極投入的行為。</w:t>
            </w:r>
          </w:p>
        </w:tc>
      </w:tr>
      <w:tr w:rsidR="006C04B1" w:rsidRPr="008D2FBD" w14:paraId="5261D999" w14:textId="77777777" w:rsidTr="00345539">
        <w:tblPrEx>
          <w:jc w:val="center"/>
        </w:tblPrEx>
        <w:trPr>
          <w:jc w:val="center"/>
        </w:trPr>
        <w:tc>
          <w:tcPr>
            <w:tcW w:w="0" w:type="auto"/>
            <w:shd w:val="clear" w:color="auto" w:fill="auto"/>
          </w:tcPr>
          <w:p w14:paraId="267BC43F" w14:textId="77777777" w:rsidR="006C04B1" w:rsidRPr="008D2FBD" w:rsidRDefault="006C04B1" w:rsidP="00345539">
            <w:pPr>
              <w:spacing w:line="260" w:lineRule="exact"/>
              <w:jc w:val="center"/>
              <w:rPr>
                <w:rFonts w:ascii="標楷體" w:eastAsia="標楷體" w:hAnsi="標楷體"/>
                <w:snapToGrid w:val="0"/>
                <w:kern w:val="0"/>
                <w:sz w:val="20"/>
                <w:szCs w:val="20"/>
              </w:rPr>
            </w:pPr>
            <w:r w:rsidRPr="008D2FBD">
              <w:rPr>
                <w:rFonts w:ascii="標楷體" w:eastAsia="標楷體" w:hAnsi="標楷體"/>
                <w:sz w:val="20"/>
                <w:szCs w:val="20"/>
              </w:rPr>
              <w:t>第</w:t>
            </w:r>
            <w:r>
              <w:rPr>
                <w:rFonts w:ascii="標楷體" w:eastAsia="標楷體" w:hAnsi="標楷體" w:hint="eastAsia"/>
                <w:sz w:val="20"/>
                <w:szCs w:val="20"/>
              </w:rPr>
              <w:t>20</w:t>
            </w:r>
            <w:r w:rsidRPr="008D2FBD">
              <w:rPr>
                <w:rFonts w:ascii="標楷體" w:eastAsia="標楷體" w:hAnsi="標楷體"/>
                <w:sz w:val="20"/>
                <w:szCs w:val="20"/>
              </w:rPr>
              <w:t>週</w:t>
            </w:r>
          </w:p>
        </w:tc>
        <w:tc>
          <w:tcPr>
            <w:tcW w:w="0" w:type="auto"/>
            <w:shd w:val="clear" w:color="auto" w:fill="auto"/>
          </w:tcPr>
          <w:p w14:paraId="7524713C"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來聽囡仔古──水仙花的由來</w:t>
            </w:r>
          </w:p>
        </w:tc>
        <w:tc>
          <w:tcPr>
            <w:tcW w:w="0" w:type="auto"/>
          </w:tcPr>
          <w:p w14:paraId="12190E86"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p>
        </w:tc>
        <w:tc>
          <w:tcPr>
            <w:tcW w:w="0" w:type="auto"/>
            <w:gridSpan w:val="2"/>
          </w:tcPr>
          <w:p w14:paraId="664EEABE"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閩-E-</w:t>
            </w:r>
            <w:r w:rsidRPr="00BC1C95">
              <w:rPr>
                <w:rFonts w:ascii="標楷體" w:eastAsia="標楷體" w:hAnsi="標楷體" w:hint="eastAsia"/>
                <w:sz w:val="20"/>
                <w:szCs w:val="20"/>
              </w:rPr>
              <w:t>A2</w:t>
            </w:r>
          </w:p>
          <w:p w14:paraId="7C906079" w14:textId="77777777" w:rsidR="006C04B1" w:rsidRPr="00BC1C95" w:rsidRDefault="006C04B1" w:rsidP="00345539">
            <w:pPr>
              <w:spacing w:line="0" w:lineRule="atLeast"/>
              <w:ind w:leftChars="-21" w:left="-50" w:rightChars="-21" w:right="-50"/>
              <w:rPr>
                <w:rFonts w:ascii="標楷體" w:eastAsia="標楷體" w:hAnsi="標楷體"/>
                <w:sz w:val="20"/>
                <w:szCs w:val="20"/>
              </w:rPr>
            </w:pPr>
            <w:r w:rsidRPr="00BC1C95">
              <w:rPr>
                <w:rFonts w:ascii="標楷體" w:eastAsia="標楷體" w:hAnsi="標楷體"/>
                <w:sz w:val="20"/>
                <w:szCs w:val="20"/>
              </w:rPr>
              <w:t>具備使用閩南語文進行思考的能力，並用之於日常生活中，以處理相關問題。</w:t>
            </w:r>
          </w:p>
        </w:tc>
        <w:tc>
          <w:tcPr>
            <w:tcW w:w="0" w:type="auto"/>
          </w:tcPr>
          <w:p w14:paraId="49D1FFE9"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1-Ⅰ-3能聽懂所學的閩南語文課文主題、內容並掌握重點。</w:t>
            </w:r>
          </w:p>
          <w:p w14:paraId="18537486" w14:textId="77777777" w:rsidR="006C04B1" w:rsidRPr="00BC1C95" w:rsidRDefault="006C04B1" w:rsidP="00345539">
            <w:pPr>
              <w:spacing w:line="0" w:lineRule="atLeast"/>
              <w:ind w:leftChars="-15" w:left="-36" w:rightChars="-21" w:right="-50"/>
              <w:rPr>
                <w:rFonts w:ascii="標楷體" w:eastAsia="標楷體" w:hAnsi="標楷體"/>
                <w:sz w:val="20"/>
                <w:szCs w:val="20"/>
              </w:rPr>
            </w:pPr>
            <w:r w:rsidRPr="00BC1C95">
              <w:rPr>
                <w:rFonts w:ascii="標楷體" w:eastAsia="標楷體" w:hAnsi="標楷體"/>
                <w:sz w:val="20"/>
                <w:szCs w:val="20"/>
              </w:rPr>
              <w:t>2-Ⅰ-4能主動使用閩南語與他人互動。</w:t>
            </w:r>
          </w:p>
        </w:tc>
        <w:tc>
          <w:tcPr>
            <w:tcW w:w="0" w:type="auto"/>
          </w:tcPr>
          <w:p w14:paraId="54A9FB37"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Ac-Ⅰ-2生活故事</w:t>
            </w:r>
          </w:p>
          <w:p w14:paraId="18175236"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Bf-Ⅰ-2藝術欣賞。</w:t>
            </w:r>
          </w:p>
          <w:p w14:paraId="51B9A44D" w14:textId="77777777" w:rsidR="006C04B1" w:rsidRPr="00BC1C95" w:rsidRDefault="006C04B1" w:rsidP="00345539">
            <w:pPr>
              <w:spacing w:line="0" w:lineRule="atLeast"/>
              <w:ind w:leftChars="-21" w:left="-50" w:rightChars="-15" w:right="-36"/>
              <w:rPr>
                <w:rFonts w:ascii="標楷體" w:eastAsia="標楷體" w:hAnsi="標楷體"/>
                <w:sz w:val="20"/>
                <w:szCs w:val="20"/>
              </w:rPr>
            </w:pPr>
            <w:r w:rsidRPr="00BC1C95">
              <w:rPr>
                <w:rFonts w:ascii="標楷體" w:eastAsia="標楷體" w:hAnsi="標楷體" w:hint="eastAsia"/>
                <w:sz w:val="20"/>
                <w:szCs w:val="20"/>
                <w:vertAlign w:val="superscript"/>
              </w:rPr>
              <w:t>◎</w:t>
            </w:r>
            <w:r w:rsidRPr="00BC1C95">
              <w:rPr>
                <w:rFonts w:ascii="標楷體" w:eastAsia="標楷體" w:hAnsi="標楷體"/>
                <w:sz w:val="20"/>
                <w:szCs w:val="20"/>
              </w:rPr>
              <w:t>Bg-Ⅰ-2口語表達。</w:t>
            </w:r>
          </w:p>
        </w:tc>
        <w:tc>
          <w:tcPr>
            <w:tcW w:w="0" w:type="auto"/>
          </w:tcPr>
          <w:p w14:paraId="59E11123"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1.能理解本課繪本故事的內容，並能以自己的話使用閩南語說出故事。</w:t>
            </w:r>
          </w:p>
          <w:p w14:paraId="2A5B4C86"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2.能在老師的引導下進行閱讀理解的練習。</w:t>
            </w:r>
          </w:p>
          <w:p w14:paraId="0B937E3C" w14:textId="77777777" w:rsidR="006C04B1" w:rsidRPr="00BC1C95" w:rsidRDefault="006C04B1" w:rsidP="00345539">
            <w:pPr>
              <w:spacing w:line="0" w:lineRule="atLeast"/>
              <w:ind w:leftChars="-21" w:left="-50" w:rightChars="-33" w:right="-79"/>
              <w:rPr>
                <w:rFonts w:ascii="標楷體" w:eastAsia="標楷體" w:hAnsi="標楷體"/>
                <w:sz w:val="20"/>
                <w:szCs w:val="20"/>
              </w:rPr>
            </w:pPr>
            <w:r w:rsidRPr="00BC1C95">
              <w:rPr>
                <w:rFonts w:ascii="標楷體" w:eastAsia="標楷體" w:hAnsi="標楷體" w:hint="eastAsia"/>
                <w:sz w:val="20"/>
                <w:szCs w:val="20"/>
              </w:rPr>
              <w:t>3.能在課堂上使用閩南語文和老師、同學進行問答或討論。</w:t>
            </w:r>
          </w:p>
        </w:tc>
        <w:tc>
          <w:tcPr>
            <w:tcW w:w="0" w:type="auto"/>
          </w:tcPr>
          <w:p w14:paraId="345E7733"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來聽囡仔古~</w:t>
            </w:r>
            <w:r w:rsidRPr="00BC1C95">
              <w:rPr>
                <w:rFonts w:ascii="標楷體" w:eastAsia="標楷體" w:hAnsi="標楷體" w:hint="eastAsia"/>
                <w:sz w:val="20"/>
                <w:szCs w:val="20"/>
              </w:rPr>
              <w:tab/>
              <w:t>水仙花的由來</w:t>
            </w:r>
          </w:p>
          <w:p w14:paraId="270FAA3C" w14:textId="77777777" w:rsidR="006C04B1" w:rsidRPr="00BC1C95" w:rsidRDefault="006C04B1" w:rsidP="00345539">
            <w:pPr>
              <w:spacing w:line="0" w:lineRule="atLeast"/>
              <w:rPr>
                <w:rFonts w:ascii="標楷體" w:eastAsia="標楷體" w:hAnsi="標楷體"/>
                <w:sz w:val="20"/>
                <w:szCs w:val="20"/>
              </w:rPr>
            </w:pPr>
          </w:p>
          <w:p w14:paraId="1F0276F2"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一、引起動機</w:t>
            </w:r>
          </w:p>
          <w:p w14:paraId="3C99EFC4"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拿出事先準備的水仙花圖片或水仙花，詢問學生：「這是啥物花？」請學生以閩南語回答。</w:t>
            </w:r>
          </w:p>
          <w:p w14:paraId="7890017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2.</w:t>
            </w:r>
            <w:r w:rsidRPr="00BC1C95">
              <w:rPr>
                <w:rFonts w:ascii="標楷體" w:eastAsia="標楷體" w:hAnsi="標楷體" w:hint="eastAsia"/>
                <w:sz w:val="20"/>
                <w:szCs w:val="20"/>
              </w:rPr>
              <w:tab/>
              <w:t>老師可介紹水仙花的特色。水仙花是中國傳統新年常見的觀賞花卉，有吉祥的年節意味。接著，進入本課的繪本故事。</w:t>
            </w:r>
          </w:p>
          <w:p w14:paraId="479585E7" w14:textId="77777777" w:rsidR="006C04B1" w:rsidRPr="00BC1C95" w:rsidRDefault="006C04B1" w:rsidP="00345539">
            <w:pPr>
              <w:spacing w:line="0" w:lineRule="atLeast"/>
              <w:rPr>
                <w:rFonts w:ascii="標楷體" w:eastAsia="標楷體" w:hAnsi="標楷體"/>
                <w:sz w:val="20"/>
                <w:szCs w:val="20"/>
              </w:rPr>
            </w:pPr>
          </w:p>
          <w:p w14:paraId="4E3ECE00"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二、發展活動</w:t>
            </w:r>
          </w:p>
          <w:p w14:paraId="5A71C318"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活動一：看圖我上</w:t>
            </w:r>
            <w:r w:rsidRPr="00BC1C95">
              <w:rPr>
                <w:rFonts w:ascii="新細明體-ExtB" w:eastAsia="新細明體-ExtB" w:hAnsi="新細明體-ExtB" w:cs="新細明體-ExtB" w:hint="eastAsia"/>
                <w:sz w:val="20"/>
                <w:szCs w:val="20"/>
              </w:rPr>
              <w:t>𠢕</w:t>
            </w:r>
          </w:p>
          <w:p w14:paraId="59565B8A"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準備工作：由教學電子書的附錄的圖庫，取得「來聽囡仔古」掛圖，並將各圖裁切為六片。</w:t>
            </w:r>
          </w:p>
          <w:p w14:paraId="6102A595"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1.</w:t>
            </w:r>
            <w:r w:rsidRPr="00BC1C95">
              <w:rPr>
                <w:rFonts w:ascii="標楷體" w:eastAsia="標楷體" w:hAnsi="標楷體" w:hint="eastAsia"/>
                <w:sz w:val="20"/>
                <w:szCs w:val="20"/>
              </w:rPr>
              <w:tab/>
              <w:t>將學生分成六組，</w:t>
            </w:r>
            <w:r w:rsidRPr="00BC1C95">
              <w:rPr>
                <w:rFonts w:ascii="標楷體" w:eastAsia="標楷體" w:hAnsi="標楷體" w:hint="eastAsia"/>
                <w:sz w:val="20"/>
                <w:szCs w:val="20"/>
              </w:rPr>
              <w:tab/>
              <w:t>限時六分鐘，請各組在時限內完成六幅拼圖，並將拼圖依序排好放在桌子中間，供老師檢核。</w:t>
            </w:r>
          </w:p>
        </w:tc>
        <w:tc>
          <w:tcPr>
            <w:tcW w:w="0" w:type="auto"/>
            <w:shd w:val="clear" w:color="auto" w:fill="auto"/>
          </w:tcPr>
          <w:p w14:paraId="3D9726E9"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聽力評量</w:t>
            </w:r>
          </w:p>
          <w:p w14:paraId="6ABC940E"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口語評量</w:t>
            </w:r>
          </w:p>
          <w:p w14:paraId="5F88CE00" w14:textId="77777777" w:rsidR="006C04B1" w:rsidRPr="00BC1C95" w:rsidRDefault="006C04B1" w:rsidP="00345539">
            <w:pPr>
              <w:spacing w:line="0" w:lineRule="atLeast"/>
              <w:ind w:leftChars="-27" w:left="-65" w:rightChars="-18" w:right="-43"/>
              <w:rPr>
                <w:rFonts w:ascii="標楷體" w:eastAsia="標楷體" w:hAnsi="標楷體"/>
                <w:sz w:val="20"/>
                <w:szCs w:val="20"/>
              </w:rPr>
            </w:pPr>
            <w:r w:rsidRPr="00BC1C95">
              <w:rPr>
                <w:rFonts w:ascii="標楷體" w:eastAsia="標楷體" w:hAnsi="標楷體" w:hint="eastAsia"/>
                <w:sz w:val="20"/>
                <w:szCs w:val="20"/>
              </w:rPr>
              <w:t>態度評量</w:t>
            </w:r>
          </w:p>
        </w:tc>
        <w:tc>
          <w:tcPr>
            <w:tcW w:w="0" w:type="auto"/>
            <w:shd w:val="clear" w:color="auto" w:fill="auto"/>
          </w:tcPr>
          <w:p w14:paraId="1E53CBF1"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品德教育</w:t>
            </w:r>
            <w:r w:rsidRPr="00BC1C95">
              <w:rPr>
                <w:rFonts w:ascii="標楷體" w:eastAsia="標楷體" w:hAnsi="標楷體"/>
                <w:sz w:val="20"/>
                <w:szCs w:val="20"/>
              </w:rPr>
              <w:t xml:space="preserve"> </w:t>
            </w:r>
          </w:p>
          <w:p w14:paraId="0FC38C49"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品</w:t>
            </w:r>
            <w:r w:rsidRPr="00BC1C95">
              <w:rPr>
                <w:rFonts w:ascii="標楷體" w:eastAsia="標楷體" w:hAnsi="標楷體"/>
                <w:sz w:val="20"/>
                <w:szCs w:val="20"/>
              </w:rPr>
              <w:t xml:space="preserve">E3 </w:t>
            </w:r>
            <w:r w:rsidRPr="00BC1C95">
              <w:rPr>
                <w:rFonts w:ascii="標楷體" w:eastAsia="標楷體" w:hAnsi="標楷體" w:hint="eastAsia"/>
                <w:sz w:val="20"/>
                <w:szCs w:val="20"/>
              </w:rPr>
              <w:t>溝通合作與和諧人際關係。</w:t>
            </w:r>
          </w:p>
        </w:tc>
        <w:tc>
          <w:tcPr>
            <w:tcW w:w="0" w:type="auto"/>
          </w:tcPr>
          <w:p w14:paraId="5BE974AE"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生活課程</w:t>
            </w:r>
          </w:p>
          <w:p w14:paraId="262E1ED7" w14:textId="77777777" w:rsidR="006C04B1" w:rsidRPr="00BC1C95" w:rsidRDefault="006C04B1" w:rsidP="00345539">
            <w:pPr>
              <w:spacing w:line="0" w:lineRule="atLeast"/>
              <w:rPr>
                <w:rFonts w:ascii="標楷體" w:eastAsia="標楷體" w:hAnsi="標楷體"/>
                <w:sz w:val="20"/>
                <w:szCs w:val="20"/>
              </w:rPr>
            </w:pPr>
            <w:r w:rsidRPr="00BC1C95">
              <w:rPr>
                <w:rFonts w:ascii="標楷體" w:eastAsia="標楷體" w:hAnsi="標楷體" w:hint="eastAsia"/>
                <w:sz w:val="20"/>
                <w:szCs w:val="20"/>
              </w:rPr>
              <w:t>3-I-1-1 認真參與學習活動、工作及遊戲，展現積極投入的行為。</w:t>
            </w:r>
          </w:p>
        </w:tc>
      </w:tr>
    </w:tbl>
    <w:p w14:paraId="0EE5A4F7" w14:textId="77777777" w:rsidR="006C04B1" w:rsidRDefault="006C04B1" w:rsidP="006C04B1">
      <w:pPr>
        <w:widowControl/>
        <w:rPr>
          <w:rFonts w:ascii="Times New Roman" w:eastAsia="標楷體" w:hAnsi="Times New Roman" w:cs="Times New Roman"/>
        </w:rPr>
      </w:pPr>
      <w:r>
        <w:rPr>
          <w:rFonts w:ascii="Times New Roman" w:eastAsia="標楷體" w:hAnsi="Times New Roman" w:cs="Times New Roman"/>
        </w:rPr>
        <w:br w:type="page"/>
      </w:r>
    </w:p>
    <w:p w14:paraId="1AF65E2A" w14:textId="77777777" w:rsidR="006C04B1" w:rsidRPr="008D2FBD" w:rsidRDefault="006C04B1" w:rsidP="006C04B1">
      <w:pPr>
        <w:snapToGrid w:val="0"/>
        <w:rPr>
          <w:rFonts w:ascii="Times New Roman" w:eastAsia="標楷體" w:hAnsi="Times New Roman" w:cs="Times New Roman"/>
        </w:rPr>
      </w:pPr>
    </w:p>
    <w:p w14:paraId="78874134" w14:textId="77777777" w:rsidR="006C04B1" w:rsidRDefault="006C04B1" w:rsidP="006C04B1">
      <w:pPr>
        <w:pStyle w:val="ab"/>
        <w:jc w:val="left"/>
        <w:rPr>
          <w:color w:val="auto"/>
        </w:rPr>
      </w:pPr>
      <w:r w:rsidRPr="008D2FBD">
        <w:rPr>
          <w:rFonts w:hint="eastAsia"/>
          <w:color w:val="auto"/>
        </w:rPr>
        <w:t>第二學期</w:t>
      </w:r>
    </w:p>
    <w:p w14:paraId="77DD60D2" w14:textId="77777777" w:rsidR="006C04B1" w:rsidRPr="008D2FBD" w:rsidRDefault="006C04B1" w:rsidP="006C04B1">
      <w:pPr>
        <w:pStyle w:val="ab"/>
        <w:jc w:val="left"/>
        <w:rPr>
          <w:color w:val="auto"/>
        </w:rPr>
      </w:pPr>
      <w:r w:rsidRPr="004F7B92">
        <w:rPr>
          <w:rFonts w:cs="Times New Roman" w:hint="eastAsia"/>
        </w:rPr>
        <w:t>全校學生人數未滿五十人需實施混齡，本課程是否實施混齡教學：是</w:t>
      </w:r>
      <w:r w:rsidRPr="004F7B92">
        <w:rPr>
          <w:rFonts w:cs="Times New Roman"/>
        </w:rPr>
        <w:sym w:font="Wingdings" w:char="F0A8"/>
      </w:r>
      <w:r w:rsidRPr="004F7B92">
        <w:rPr>
          <w:rFonts w:cs="Times New Roman" w:hint="eastAsia"/>
        </w:rPr>
        <w:t>(____年級和____年級)   否</w:t>
      </w:r>
      <w:r>
        <w:rPr>
          <w:rFonts w:cs="Times New Roman" w:hint="eastAsia"/>
        </w:rPr>
        <w:t>■</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61"/>
        <w:gridCol w:w="480"/>
        <w:gridCol w:w="754"/>
        <w:gridCol w:w="718"/>
        <w:gridCol w:w="1447"/>
        <w:gridCol w:w="946"/>
        <w:gridCol w:w="1747"/>
        <w:gridCol w:w="3288"/>
        <w:gridCol w:w="528"/>
        <w:gridCol w:w="1472"/>
        <w:gridCol w:w="1392"/>
      </w:tblGrid>
      <w:tr w:rsidR="006C04B1" w:rsidRPr="008D2FBD" w14:paraId="6B581089" w14:textId="77777777" w:rsidTr="00345539">
        <w:trPr>
          <w:trHeight w:val="443"/>
        </w:trPr>
        <w:tc>
          <w:tcPr>
            <w:tcW w:w="0" w:type="auto"/>
            <w:gridSpan w:val="4"/>
            <w:tcBorders>
              <w:bottom w:val="single" w:sz="4" w:space="0" w:color="auto"/>
            </w:tcBorders>
            <w:shd w:val="pct10" w:color="auto" w:fill="auto"/>
            <w:vAlign w:val="center"/>
          </w:tcPr>
          <w:p w14:paraId="02D85F17" w14:textId="77777777" w:rsidR="006C04B1" w:rsidRPr="008D2FBD" w:rsidRDefault="006C04B1" w:rsidP="00345539">
            <w:pPr>
              <w:pStyle w:val="ab"/>
              <w:rPr>
                <w:color w:val="auto"/>
              </w:rPr>
            </w:pPr>
            <w:r w:rsidRPr="008D2FBD">
              <w:rPr>
                <w:color w:val="auto"/>
              </w:rPr>
              <w:t>教材版本</w:t>
            </w:r>
          </w:p>
        </w:tc>
        <w:tc>
          <w:tcPr>
            <w:tcW w:w="0" w:type="auto"/>
            <w:gridSpan w:val="4"/>
            <w:tcBorders>
              <w:bottom w:val="single" w:sz="4" w:space="0" w:color="auto"/>
            </w:tcBorders>
            <w:shd w:val="clear" w:color="auto" w:fill="auto"/>
            <w:vAlign w:val="center"/>
          </w:tcPr>
          <w:p w14:paraId="41C4A024" w14:textId="77777777" w:rsidR="006C04B1" w:rsidRPr="008D2FBD" w:rsidRDefault="006C04B1" w:rsidP="00345539">
            <w:pPr>
              <w:pStyle w:val="ab"/>
              <w:rPr>
                <w:color w:val="auto"/>
              </w:rPr>
            </w:pPr>
            <w:r>
              <w:rPr>
                <w:rFonts w:hint="eastAsia"/>
                <w:color w:val="auto"/>
              </w:rPr>
              <w:t>真平</w:t>
            </w:r>
            <w:r w:rsidRPr="008D2FBD">
              <w:rPr>
                <w:rFonts w:hint="eastAsia"/>
                <w:color w:val="auto"/>
              </w:rPr>
              <w:t>版第</w:t>
            </w:r>
            <w:r>
              <w:rPr>
                <w:rFonts w:hint="eastAsia"/>
                <w:color w:val="auto"/>
              </w:rPr>
              <w:t>四</w:t>
            </w:r>
            <w:r w:rsidRPr="008D2FBD">
              <w:rPr>
                <w:rFonts w:hint="eastAsia"/>
                <w:color w:val="auto"/>
              </w:rPr>
              <w:t>冊</w:t>
            </w:r>
          </w:p>
        </w:tc>
        <w:tc>
          <w:tcPr>
            <w:tcW w:w="0" w:type="auto"/>
            <w:shd w:val="pct10" w:color="auto" w:fill="auto"/>
            <w:vAlign w:val="center"/>
          </w:tcPr>
          <w:p w14:paraId="2F40540E" w14:textId="77777777" w:rsidR="006C04B1" w:rsidRPr="008D2FBD" w:rsidRDefault="006C04B1" w:rsidP="00345539">
            <w:pPr>
              <w:pStyle w:val="ab"/>
              <w:rPr>
                <w:color w:val="auto"/>
              </w:rPr>
            </w:pPr>
            <w:r w:rsidRPr="008D2FBD">
              <w:rPr>
                <w:color w:val="auto"/>
              </w:rPr>
              <w:t>教學節數</w:t>
            </w:r>
          </w:p>
        </w:tc>
        <w:tc>
          <w:tcPr>
            <w:tcW w:w="0" w:type="auto"/>
            <w:gridSpan w:val="3"/>
            <w:shd w:val="clear" w:color="auto" w:fill="auto"/>
            <w:vAlign w:val="center"/>
          </w:tcPr>
          <w:p w14:paraId="51E578CC" w14:textId="77777777" w:rsidR="006C04B1" w:rsidRPr="008D2FBD" w:rsidRDefault="006C04B1" w:rsidP="00345539">
            <w:pPr>
              <w:pStyle w:val="ab"/>
              <w:rPr>
                <w:color w:val="auto"/>
              </w:rPr>
            </w:pPr>
            <w:r w:rsidRPr="008D2FBD">
              <w:rPr>
                <w:color w:val="auto"/>
              </w:rPr>
              <w:t>每週(</w:t>
            </w:r>
            <w:r>
              <w:rPr>
                <w:color w:val="auto"/>
              </w:rPr>
              <w:t>1</w:t>
            </w:r>
            <w:r w:rsidRPr="008D2FBD">
              <w:rPr>
                <w:color w:val="auto"/>
              </w:rPr>
              <w:t>)節，本學期共(</w:t>
            </w:r>
            <w:r>
              <w:rPr>
                <w:color w:val="auto"/>
              </w:rPr>
              <w:t>20</w:t>
            </w:r>
            <w:r w:rsidRPr="008D2FBD">
              <w:rPr>
                <w:color w:val="auto"/>
              </w:rPr>
              <w:t>)節</w:t>
            </w:r>
          </w:p>
        </w:tc>
      </w:tr>
      <w:tr w:rsidR="006C04B1" w:rsidRPr="008D2FBD" w14:paraId="0B9BDA41" w14:textId="77777777" w:rsidTr="00345539">
        <w:trPr>
          <w:trHeight w:val="443"/>
        </w:trPr>
        <w:tc>
          <w:tcPr>
            <w:tcW w:w="0" w:type="auto"/>
            <w:gridSpan w:val="4"/>
            <w:shd w:val="pct10" w:color="auto" w:fill="auto"/>
            <w:vAlign w:val="center"/>
          </w:tcPr>
          <w:p w14:paraId="2C7F3D39" w14:textId="77777777" w:rsidR="006C04B1" w:rsidRPr="008D2FBD" w:rsidRDefault="006C04B1" w:rsidP="00345539">
            <w:pPr>
              <w:pStyle w:val="ab"/>
              <w:rPr>
                <w:color w:val="auto"/>
              </w:rPr>
            </w:pPr>
            <w:r w:rsidRPr="008D2FBD">
              <w:rPr>
                <w:color w:val="auto"/>
              </w:rPr>
              <w:t>課程目標</w:t>
            </w:r>
          </w:p>
        </w:tc>
        <w:tc>
          <w:tcPr>
            <w:tcW w:w="0" w:type="auto"/>
            <w:gridSpan w:val="8"/>
            <w:shd w:val="clear" w:color="auto" w:fill="auto"/>
            <w:vAlign w:val="center"/>
          </w:tcPr>
          <w:p w14:paraId="285C8B73" w14:textId="77777777" w:rsidR="006C04B1" w:rsidRPr="00BC1C95" w:rsidRDefault="006C04B1" w:rsidP="00345539">
            <w:pPr>
              <w:rPr>
                <w:rFonts w:ascii="標楷體" w:eastAsia="標楷體" w:hAnsi="標楷體"/>
              </w:rPr>
            </w:pPr>
            <w:r w:rsidRPr="00BC1C95">
              <w:rPr>
                <w:rFonts w:ascii="標楷體" w:eastAsia="標楷體" w:hAnsi="標楷體" w:hint="eastAsia"/>
              </w:rPr>
              <w:t>1.能使用閩南語念讀課文，提高閩南語的口語能力。</w:t>
            </w:r>
          </w:p>
          <w:p w14:paraId="015E8928" w14:textId="77777777" w:rsidR="006C04B1" w:rsidRPr="00BC1C95" w:rsidRDefault="006C04B1" w:rsidP="00345539">
            <w:pPr>
              <w:rPr>
                <w:rFonts w:ascii="標楷體" w:eastAsia="標楷體" w:hAnsi="標楷體"/>
              </w:rPr>
            </w:pPr>
            <w:r w:rsidRPr="00BC1C95">
              <w:rPr>
                <w:rFonts w:ascii="標楷體" w:eastAsia="標楷體" w:hAnsi="標楷體" w:hint="eastAsia"/>
              </w:rPr>
              <w:t>2.能辨識生活中常見的蔬菜語詞，擴充閩南語語詞的詞彙量。</w:t>
            </w:r>
          </w:p>
          <w:p w14:paraId="22C076DC" w14:textId="77777777" w:rsidR="006C04B1" w:rsidRPr="00BC1C95" w:rsidRDefault="006C04B1" w:rsidP="00345539">
            <w:pPr>
              <w:rPr>
                <w:rFonts w:ascii="標楷體" w:eastAsia="標楷體" w:hAnsi="標楷體"/>
              </w:rPr>
            </w:pPr>
            <w:r w:rsidRPr="00BC1C95">
              <w:rPr>
                <w:rFonts w:ascii="標楷體" w:eastAsia="標楷體" w:hAnsi="標楷體" w:hint="eastAsia"/>
              </w:rPr>
              <w:t>3.能辨認閩南語常見的漢字寫法，增進語言使用能力。</w:t>
            </w:r>
          </w:p>
          <w:p w14:paraId="4C9C99A8" w14:textId="77777777" w:rsidR="006C04B1" w:rsidRPr="00BC1C95" w:rsidRDefault="006C04B1" w:rsidP="00345539">
            <w:pPr>
              <w:rPr>
                <w:rFonts w:ascii="標楷體" w:eastAsia="標楷體" w:hAnsi="標楷體"/>
              </w:rPr>
            </w:pPr>
            <w:r w:rsidRPr="00BC1C95">
              <w:rPr>
                <w:rFonts w:ascii="標楷體" w:eastAsia="標楷體" w:hAnsi="標楷體" w:hint="eastAsia"/>
              </w:rPr>
              <w:t>4.能運用句型「（啥物人）＋上佮意＋食（啥物菜蔬）。」做語句加長，強化閩南語應用能力。</w:t>
            </w:r>
          </w:p>
          <w:p w14:paraId="2EBFAF2A" w14:textId="77777777" w:rsidR="006C04B1" w:rsidRPr="00BC1C95" w:rsidRDefault="006C04B1" w:rsidP="00345539">
            <w:pPr>
              <w:rPr>
                <w:rFonts w:ascii="標楷體" w:eastAsia="標楷體" w:hAnsi="標楷體"/>
              </w:rPr>
            </w:pPr>
            <w:r w:rsidRPr="00BC1C95">
              <w:rPr>
                <w:rFonts w:ascii="標楷體" w:eastAsia="標楷體" w:hAnsi="標楷體" w:hint="eastAsia"/>
              </w:rPr>
              <w:t>5.透過課程活動促進學生團隊合作，並將閩南語文應用於日常溝通互動之中。</w:t>
            </w:r>
          </w:p>
          <w:p w14:paraId="0AAFBA6C" w14:textId="77777777" w:rsidR="006C04B1" w:rsidRPr="00BC1C95" w:rsidRDefault="006C04B1" w:rsidP="00345539">
            <w:pPr>
              <w:rPr>
                <w:rFonts w:ascii="標楷體" w:eastAsia="標楷體" w:hAnsi="標楷體"/>
              </w:rPr>
            </w:pPr>
            <w:r w:rsidRPr="00BC1C95">
              <w:rPr>
                <w:rFonts w:ascii="標楷體" w:eastAsia="標楷體" w:hAnsi="標楷體" w:hint="eastAsia"/>
              </w:rPr>
              <w:t>6.能辨識生活中常見的餐具語詞，擴充閩南語詞的詞彙量。</w:t>
            </w:r>
          </w:p>
          <w:p w14:paraId="128F84BF" w14:textId="77777777" w:rsidR="006C04B1" w:rsidRPr="00BC1C95" w:rsidRDefault="006C04B1" w:rsidP="00345539">
            <w:pPr>
              <w:rPr>
                <w:rFonts w:ascii="標楷體" w:eastAsia="標楷體" w:hAnsi="標楷體"/>
              </w:rPr>
            </w:pPr>
            <w:r w:rsidRPr="00BC1C95">
              <w:rPr>
                <w:rFonts w:ascii="標楷體" w:eastAsia="標楷體" w:hAnsi="標楷體" w:hint="eastAsia"/>
              </w:rPr>
              <w:t>7.能運用句型「（啥物人）＋用（啥物餐具）＋（做啥物代誌）。」做語句加長，強化閩南語應用能力。</w:t>
            </w:r>
          </w:p>
          <w:p w14:paraId="26E4601D" w14:textId="77777777" w:rsidR="006C04B1" w:rsidRPr="00BC1C95" w:rsidRDefault="006C04B1" w:rsidP="00345539">
            <w:pPr>
              <w:rPr>
                <w:rFonts w:ascii="標楷體" w:eastAsia="標楷體" w:hAnsi="標楷體"/>
              </w:rPr>
            </w:pPr>
            <w:r w:rsidRPr="00BC1C95">
              <w:rPr>
                <w:rFonts w:ascii="標楷體" w:eastAsia="標楷體" w:hAnsi="標楷體" w:hint="eastAsia"/>
              </w:rPr>
              <w:t>8.能用閩南語描述各類餐具的功能，並應用於日常生活之中。</w:t>
            </w:r>
          </w:p>
          <w:p w14:paraId="22481260" w14:textId="77777777" w:rsidR="006C04B1" w:rsidRPr="00BC1C95" w:rsidRDefault="006C04B1" w:rsidP="00345539">
            <w:pPr>
              <w:rPr>
                <w:rFonts w:ascii="標楷體" w:eastAsia="標楷體" w:hAnsi="標楷體"/>
              </w:rPr>
            </w:pPr>
            <w:r>
              <w:rPr>
                <w:rFonts w:ascii="標楷體" w:eastAsia="標楷體" w:hAnsi="標楷體" w:hint="eastAsia"/>
              </w:rPr>
              <w:t>9.</w:t>
            </w:r>
            <w:r w:rsidRPr="00BC1C95">
              <w:rPr>
                <w:rFonts w:ascii="標楷體" w:eastAsia="標楷體" w:hAnsi="標楷體" w:hint="eastAsia"/>
              </w:rPr>
              <w:t>能運用句型「（啥物人）＋坐（啥物交通工具）＋去（佗位）。」做語句加長，強化閩南語應用能力。</w:t>
            </w:r>
          </w:p>
          <w:p w14:paraId="41F5BE8C" w14:textId="77777777" w:rsidR="006C04B1" w:rsidRPr="00BC1C95" w:rsidRDefault="006C04B1" w:rsidP="00345539">
            <w:pPr>
              <w:rPr>
                <w:rFonts w:ascii="標楷體" w:eastAsia="標楷體" w:hAnsi="標楷體"/>
              </w:rPr>
            </w:pPr>
            <w:r>
              <w:rPr>
                <w:rFonts w:ascii="標楷體" w:eastAsia="標楷體" w:hAnsi="標楷體" w:hint="eastAsia"/>
              </w:rPr>
              <w:t>10</w:t>
            </w:r>
            <w:r w:rsidRPr="00BC1C95">
              <w:rPr>
                <w:rFonts w:ascii="標楷體" w:eastAsia="標楷體" w:hAnsi="標楷體" w:hint="eastAsia"/>
              </w:rPr>
              <w:t>.能以閩南語說出常見交通工具語詞及其特色，並且運用於日常生活之中。</w:t>
            </w:r>
          </w:p>
        </w:tc>
      </w:tr>
      <w:tr w:rsidR="006C04B1" w:rsidRPr="008D2FBD" w14:paraId="7F79EF6E" w14:textId="77777777" w:rsidTr="00345539">
        <w:tblPrEx>
          <w:jc w:val="center"/>
        </w:tblPrEx>
        <w:trPr>
          <w:trHeight w:val="497"/>
          <w:jc w:val="center"/>
        </w:trPr>
        <w:tc>
          <w:tcPr>
            <w:tcW w:w="0" w:type="auto"/>
            <w:vMerge w:val="restart"/>
            <w:shd w:val="pct10" w:color="auto" w:fill="auto"/>
            <w:vAlign w:val="center"/>
          </w:tcPr>
          <w:p w14:paraId="75109779" w14:textId="77777777" w:rsidR="006C04B1" w:rsidRPr="008D2FBD" w:rsidRDefault="006C04B1" w:rsidP="00345539">
            <w:pPr>
              <w:pStyle w:val="ab"/>
              <w:rPr>
                <w:color w:val="auto"/>
              </w:rPr>
            </w:pPr>
            <w:r w:rsidRPr="008D2FBD">
              <w:rPr>
                <w:color w:val="auto"/>
              </w:rPr>
              <w:t>教學進度</w:t>
            </w:r>
          </w:p>
          <w:p w14:paraId="188FEF13" w14:textId="77777777" w:rsidR="006C04B1" w:rsidRPr="008D2FBD" w:rsidRDefault="006C04B1" w:rsidP="00345539">
            <w:pPr>
              <w:pStyle w:val="ab"/>
              <w:rPr>
                <w:color w:val="auto"/>
              </w:rPr>
            </w:pPr>
            <w:r w:rsidRPr="008D2FBD">
              <w:rPr>
                <w:color w:val="auto"/>
              </w:rPr>
              <w:t>週次</w:t>
            </w:r>
          </w:p>
        </w:tc>
        <w:tc>
          <w:tcPr>
            <w:tcW w:w="0" w:type="auto"/>
            <w:vMerge w:val="restart"/>
            <w:shd w:val="pct10" w:color="auto" w:fill="auto"/>
            <w:vAlign w:val="center"/>
          </w:tcPr>
          <w:p w14:paraId="64D377F4" w14:textId="77777777" w:rsidR="006C04B1" w:rsidRPr="008D2FBD" w:rsidRDefault="006C04B1" w:rsidP="00345539">
            <w:pPr>
              <w:pStyle w:val="ab"/>
              <w:rPr>
                <w:color w:val="auto"/>
              </w:rPr>
            </w:pPr>
            <w:r w:rsidRPr="008D2FBD">
              <w:rPr>
                <w:rFonts w:hint="eastAsia"/>
                <w:color w:val="auto"/>
              </w:rPr>
              <w:t>單元名稱</w:t>
            </w:r>
          </w:p>
        </w:tc>
        <w:tc>
          <w:tcPr>
            <w:tcW w:w="0" w:type="auto"/>
            <w:vMerge w:val="restart"/>
            <w:shd w:val="pct10" w:color="auto" w:fill="auto"/>
            <w:vAlign w:val="center"/>
          </w:tcPr>
          <w:p w14:paraId="1FADB37E" w14:textId="77777777" w:rsidR="006C04B1" w:rsidRPr="008D2FBD" w:rsidRDefault="006C04B1" w:rsidP="00345539">
            <w:pPr>
              <w:pStyle w:val="ab"/>
              <w:rPr>
                <w:color w:val="auto"/>
              </w:rPr>
            </w:pPr>
            <w:r w:rsidRPr="008D2FBD">
              <w:rPr>
                <w:color w:val="auto"/>
              </w:rPr>
              <w:t>節數</w:t>
            </w:r>
          </w:p>
        </w:tc>
        <w:tc>
          <w:tcPr>
            <w:tcW w:w="0" w:type="auto"/>
            <w:gridSpan w:val="2"/>
            <w:vMerge w:val="restart"/>
            <w:shd w:val="pct10" w:color="auto" w:fill="auto"/>
            <w:vAlign w:val="center"/>
          </w:tcPr>
          <w:p w14:paraId="65CBB92B" w14:textId="77777777" w:rsidR="006C04B1" w:rsidRPr="008D2FBD" w:rsidRDefault="006C04B1" w:rsidP="00345539">
            <w:pPr>
              <w:pStyle w:val="ab"/>
              <w:rPr>
                <w:color w:val="auto"/>
              </w:rPr>
            </w:pPr>
            <w:r w:rsidRPr="008D2FBD">
              <w:rPr>
                <w:rFonts w:hint="eastAsia"/>
                <w:color w:val="auto"/>
              </w:rPr>
              <w:t>學習領域</w:t>
            </w:r>
          </w:p>
          <w:p w14:paraId="538BA300" w14:textId="77777777" w:rsidR="006C04B1" w:rsidRPr="008D2FBD" w:rsidRDefault="006C04B1" w:rsidP="00345539">
            <w:pPr>
              <w:pStyle w:val="ab"/>
              <w:rPr>
                <w:color w:val="auto"/>
              </w:rPr>
            </w:pPr>
            <w:r w:rsidRPr="008D2FBD">
              <w:rPr>
                <w:color w:val="auto"/>
              </w:rPr>
              <w:t>核心素養</w:t>
            </w:r>
          </w:p>
        </w:tc>
        <w:tc>
          <w:tcPr>
            <w:tcW w:w="0" w:type="auto"/>
            <w:gridSpan w:val="2"/>
            <w:shd w:val="pct10" w:color="auto" w:fill="auto"/>
            <w:vAlign w:val="center"/>
          </w:tcPr>
          <w:p w14:paraId="2EF924EC" w14:textId="77777777" w:rsidR="006C04B1" w:rsidRPr="008D2FBD" w:rsidRDefault="006C04B1" w:rsidP="00345539">
            <w:pPr>
              <w:pStyle w:val="ab"/>
              <w:rPr>
                <w:color w:val="auto"/>
              </w:rPr>
            </w:pPr>
            <w:r w:rsidRPr="008D2FBD">
              <w:rPr>
                <w:color w:val="auto"/>
              </w:rPr>
              <w:t>學習重點</w:t>
            </w:r>
          </w:p>
        </w:tc>
        <w:tc>
          <w:tcPr>
            <w:tcW w:w="0" w:type="auto"/>
            <w:vMerge w:val="restart"/>
            <w:shd w:val="pct10" w:color="auto" w:fill="auto"/>
            <w:vAlign w:val="center"/>
          </w:tcPr>
          <w:p w14:paraId="270A371F" w14:textId="77777777" w:rsidR="006C04B1" w:rsidRPr="008D2FBD" w:rsidRDefault="006C04B1" w:rsidP="00345539">
            <w:pPr>
              <w:pStyle w:val="ab"/>
              <w:rPr>
                <w:color w:val="auto"/>
              </w:rPr>
            </w:pPr>
            <w:r w:rsidRPr="008D2FBD">
              <w:rPr>
                <w:rFonts w:hint="eastAsia"/>
                <w:color w:val="auto"/>
              </w:rPr>
              <w:t>學習</w:t>
            </w:r>
            <w:r w:rsidRPr="008D2FBD">
              <w:rPr>
                <w:color w:val="auto"/>
              </w:rPr>
              <w:t>目標</w:t>
            </w:r>
          </w:p>
        </w:tc>
        <w:tc>
          <w:tcPr>
            <w:tcW w:w="0" w:type="auto"/>
            <w:vMerge w:val="restart"/>
            <w:shd w:val="pct10" w:color="auto" w:fill="auto"/>
            <w:vAlign w:val="center"/>
          </w:tcPr>
          <w:p w14:paraId="4DF15B61" w14:textId="77777777" w:rsidR="006C04B1" w:rsidRPr="008D2FBD" w:rsidRDefault="006C04B1" w:rsidP="00345539">
            <w:pPr>
              <w:pStyle w:val="ab"/>
              <w:rPr>
                <w:color w:val="auto"/>
              </w:rPr>
            </w:pPr>
            <w:r w:rsidRPr="008D2FBD">
              <w:rPr>
                <w:color w:val="auto"/>
              </w:rPr>
              <w:t>教學重點</w:t>
            </w:r>
          </w:p>
        </w:tc>
        <w:tc>
          <w:tcPr>
            <w:tcW w:w="0" w:type="auto"/>
            <w:vMerge w:val="restart"/>
            <w:shd w:val="pct10" w:color="auto" w:fill="auto"/>
            <w:vAlign w:val="center"/>
          </w:tcPr>
          <w:p w14:paraId="3F4B7E24" w14:textId="77777777" w:rsidR="006C04B1" w:rsidRPr="008D2FBD" w:rsidRDefault="006C04B1" w:rsidP="00345539">
            <w:pPr>
              <w:pStyle w:val="ab"/>
              <w:rPr>
                <w:color w:val="auto"/>
              </w:rPr>
            </w:pPr>
            <w:r w:rsidRPr="008D2FBD">
              <w:rPr>
                <w:color w:val="auto"/>
              </w:rPr>
              <w:t>評量方式</w:t>
            </w:r>
          </w:p>
        </w:tc>
        <w:tc>
          <w:tcPr>
            <w:tcW w:w="0" w:type="auto"/>
            <w:vMerge w:val="restart"/>
            <w:shd w:val="pct10" w:color="auto" w:fill="auto"/>
            <w:vAlign w:val="center"/>
          </w:tcPr>
          <w:p w14:paraId="4E33061E" w14:textId="77777777" w:rsidR="006C04B1" w:rsidRPr="008D2FBD" w:rsidRDefault="006C04B1" w:rsidP="00345539">
            <w:pPr>
              <w:pStyle w:val="ab"/>
              <w:rPr>
                <w:color w:val="auto"/>
              </w:rPr>
            </w:pPr>
            <w:r w:rsidRPr="008D2FBD">
              <w:rPr>
                <w:rFonts w:hint="eastAsia"/>
                <w:color w:val="auto"/>
              </w:rPr>
              <w:t>議題融入</w:t>
            </w:r>
          </w:p>
        </w:tc>
        <w:tc>
          <w:tcPr>
            <w:tcW w:w="0" w:type="auto"/>
            <w:vMerge w:val="restart"/>
            <w:shd w:val="pct10" w:color="auto" w:fill="auto"/>
            <w:vAlign w:val="center"/>
          </w:tcPr>
          <w:p w14:paraId="167E7AFA" w14:textId="77777777" w:rsidR="006C04B1" w:rsidRPr="008D2FBD" w:rsidRDefault="006C04B1" w:rsidP="00345539">
            <w:pPr>
              <w:pStyle w:val="ab"/>
              <w:rPr>
                <w:color w:val="auto"/>
              </w:rPr>
            </w:pPr>
            <w:r w:rsidRPr="008D2FBD">
              <w:rPr>
                <w:color w:val="auto"/>
              </w:rPr>
              <w:t>跨領域統整規劃</w:t>
            </w:r>
          </w:p>
          <w:p w14:paraId="0D4086A4" w14:textId="77777777" w:rsidR="006C04B1" w:rsidRPr="008D2FBD" w:rsidRDefault="006C04B1" w:rsidP="00345539">
            <w:pPr>
              <w:pStyle w:val="ab"/>
              <w:rPr>
                <w:color w:val="auto"/>
              </w:rPr>
            </w:pPr>
            <w:r w:rsidRPr="008D2FBD">
              <w:rPr>
                <w:rFonts w:hint="eastAsia"/>
                <w:color w:val="auto"/>
              </w:rPr>
              <w:t>(</w:t>
            </w:r>
            <w:r w:rsidRPr="008D2FBD">
              <w:rPr>
                <w:color w:val="auto"/>
              </w:rPr>
              <w:t>無則免</w:t>
            </w:r>
            <w:r w:rsidRPr="008D2FBD">
              <w:rPr>
                <w:rFonts w:hint="eastAsia"/>
                <w:color w:val="auto"/>
              </w:rPr>
              <w:t>)</w:t>
            </w:r>
          </w:p>
        </w:tc>
      </w:tr>
      <w:tr w:rsidR="006C04B1" w:rsidRPr="008D2FBD" w14:paraId="0873135A" w14:textId="77777777" w:rsidTr="00345539">
        <w:tblPrEx>
          <w:jc w:val="center"/>
        </w:tblPrEx>
        <w:trPr>
          <w:trHeight w:val="247"/>
          <w:jc w:val="center"/>
        </w:trPr>
        <w:tc>
          <w:tcPr>
            <w:tcW w:w="0" w:type="auto"/>
            <w:vMerge/>
            <w:shd w:val="clear" w:color="auto" w:fill="auto"/>
          </w:tcPr>
          <w:p w14:paraId="03E35576" w14:textId="77777777" w:rsidR="006C04B1" w:rsidRPr="008D2FBD" w:rsidRDefault="006C04B1" w:rsidP="00345539">
            <w:pPr>
              <w:pStyle w:val="ab"/>
              <w:rPr>
                <w:color w:val="auto"/>
              </w:rPr>
            </w:pPr>
          </w:p>
        </w:tc>
        <w:tc>
          <w:tcPr>
            <w:tcW w:w="0" w:type="auto"/>
            <w:vMerge/>
            <w:shd w:val="clear" w:color="auto" w:fill="auto"/>
            <w:vAlign w:val="center"/>
          </w:tcPr>
          <w:p w14:paraId="43524524" w14:textId="77777777" w:rsidR="006C04B1" w:rsidRPr="008D2FBD" w:rsidRDefault="006C04B1" w:rsidP="00345539">
            <w:pPr>
              <w:pStyle w:val="ab"/>
              <w:rPr>
                <w:color w:val="auto"/>
              </w:rPr>
            </w:pPr>
          </w:p>
        </w:tc>
        <w:tc>
          <w:tcPr>
            <w:tcW w:w="0" w:type="auto"/>
            <w:vMerge/>
          </w:tcPr>
          <w:p w14:paraId="46335589" w14:textId="77777777" w:rsidR="006C04B1" w:rsidRPr="008D2FBD" w:rsidRDefault="006C04B1" w:rsidP="00345539">
            <w:pPr>
              <w:pStyle w:val="ab"/>
              <w:rPr>
                <w:color w:val="auto"/>
              </w:rPr>
            </w:pPr>
          </w:p>
        </w:tc>
        <w:tc>
          <w:tcPr>
            <w:tcW w:w="0" w:type="auto"/>
            <w:gridSpan w:val="2"/>
            <w:vMerge/>
            <w:shd w:val="pct10" w:color="auto" w:fill="auto"/>
          </w:tcPr>
          <w:p w14:paraId="3A655258" w14:textId="77777777" w:rsidR="006C04B1" w:rsidRPr="008D2FBD" w:rsidRDefault="006C04B1" w:rsidP="00345539">
            <w:pPr>
              <w:pStyle w:val="ab"/>
              <w:rPr>
                <w:color w:val="auto"/>
              </w:rPr>
            </w:pPr>
          </w:p>
        </w:tc>
        <w:tc>
          <w:tcPr>
            <w:tcW w:w="0" w:type="auto"/>
            <w:shd w:val="pct10" w:color="auto" w:fill="auto"/>
          </w:tcPr>
          <w:p w14:paraId="5C14D12F" w14:textId="77777777" w:rsidR="006C04B1" w:rsidRPr="008D2FBD" w:rsidRDefault="006C04B1" w:rsidP="00345539">
            <w:pPr>
              <w:pStyle w:val="ab"/>
              <w:rPr>
                <w:color w:val="auto"/>
              </w:rPr>
            </w:pPr>
            <w:r w:rsidRPr="008D2FBD">
              <w:rPr>
                <w:color w:val="auto"/>
              </w:rPr>
              <w:t>學習表現</w:t>
            </w:r>
          </w:p>
        </w:tc>
        <w:tc>
          <w:tcPr>
            <w:tcW w:w="0" w:type="auto"/>
            <w:shd w:val="pct10" w:color="auto" w:fill="auto"/>
          </w:tcPr>
          <w:p w14:paraId="25A9E266" w14:textId="77777777" w:rsidR="006C04B1" w:rsidRPr="008D2FBD" w:rsidRDefault="006C04B1" w:rsidP="00345539">
            <w:pPr>
              <w:pStyle w:val="ab"/>
              <w:rPr>
                <w:color w:val="auto"/>
              </w:rPr>
            </w:pPr>
            <w:r w:rsidRPr="008D2FBD">
              <w:rPr>
                <w:color w:val="auto"/>
              </w:rPr>
              <w:t>學習內容</w:t>
            </w:r>
          </w:p>
        </w:tc>
        <w:tc>
          <w:tcPr>
            <w:tcW w:w="0" w:type="auto"/>
            <w:vMerge/>
          </w:tcPr>
          <w:p w14:paraId="015F333B" w14:textId="77777777" w:rsidR="006C04B1" w:rsidRPr="008D2FBD" w:rsidRDefault="006C04B1" w:rsidP="00345539">
            <w:pPr>
              <w:pStyle w:val="ab"/>
              <w:rPr>
                <w:color w:val="auto"/>
              </w:rPr>
            </w:pPr>
          </w:p>
        </w:tc>
        <w:tc>
          <w:tcPr>
            <w:tcW w:w="0" w:type="auto"/>
            <w:vMerge/>
          </w:tcPr>
          <w:p w14:paraId="3C3D1F8C" w14:textId="77777777" w:rsidR="006C04B1" w:rsidRPr="008D2FBD" w:rsidRDefault="006C04B1" w:rsidP="00345539">
            <w:pPr>
              <w:pStyle w:val="ab"/>
              <w:rPr>
                <w:color w:val="auto"/>
              </w:rPr>
            </w:pPr>
          </w:p>
        </w:tc>
        <w:tc>
          <w:tcPr>
            <w:tcW w:w="0" w:type="auto"/>
            <w:vMerge/>
            <w:shd w:val="clear" w:color="auto" w:fill="auto"/>
            <w:vAlign w:val="center"/>
          </w:tcPr>
          <w:p w14:paraId="0FF011C9" w14:textId="77777777" w:rsidR="006C04B1" w:rsidRPr="008D2FBD" w:rsidRDefault="006C04B1" w:rsidP="00345539">
            <w:pPr>
              <w:pStyle w:val="ab"/>
              <w:rPr>
                <w:color w:val="auto"/>
              </w:rPr>
            </w:pPr>
          </w:p>
        </w:tc>
        <w:tc>
          <w:tcPr>
            <w:tcW w:w="0" w:type="auto"/>
            <w:vMerge/>
            <w:shd w:val="clear" w:color="auto" w:fill="auto"/>
            <w:vAlign w:val="center"/>
          </w:tcPr>
          <w:p w14:paraId="07E6F562" w14:textId="77777777" w:rsidR="006C04B1" w:rsidRPr="008D2FBD" w:rsidRDefault="006C04B1" w:rsidP="00345539">
            <w:pPr>
              <w:pStyle w:val="ab"/>
              <w:rPr>
                <w:color w:val="auto"/>
              </w:rPr>
            </w:pPr>
          </w:p>
        </w:tc>
        <w:tc>
          <w:tcPr>
            <w:tcW w:w="0" w:type="auto"/>
            <w:vMerge/>
          </w:tcPr>
          <w:p w14:paraId="42606E45" w14:textId="77777777" w:rsidR="006C04B1" w:rsidRPr="008D2FBD" w:rsidRDefault="006C04B1" w:rsidP="00345539">
            <w:pPr>
              <w:pStyle w:val="ab"/>
              <w:rPr>
                <w:color w:val="auto"/>
              </w:rPr>
            </w:pPr>
          </w:p>
        </w:tc>
      </w:tr>
      <w:tr w:rsidR="006C04B1" w:rsidRPr="008D2FBD" w14:paraId="3A544207" w14:textId="77777777" w:rsidTr="00345539">
        <w:tblPrEx>
          <w:jc w:val="center"/>
        </w:tblPrEx>
        <w:trPr>
          <w:jc w:val="center"/>
        </w:trPr>
        <w:tc>
          <w:tcPr>
            <w:tcW w:w="0" w:type="auto"/>
            <w:shd w:val="clear" w:color="auto" w:fill="auto"/>
          </w:tcPr>
          <w:p w14:paraId="41BA25B5"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w:t>
            </w:r>
            <w:r w:rsidRPr="00657550">
              <w:rPr>
                <w:rFonts w:ascii="標楷體" w:eastAsia="標楷體" w:hAnsi="標楷體"/>
                <w:sz w:val="20"/>
                <w:szCs w:val="20"/>
              </w:rPr>
              <w:t>週</w:t>
            </w:r>
          </w:p>
        </w:tc>
        <w:tc>
          <w:tcPr>
            <w:tcW w:w="0" w:type="auto"/>
            <w:shd w:val="clear" w:color="auto" w:fill="auto"/>
          </w:tcPr>
          <w:p w14:paraId="1D456B9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一、來食好食物1</w:t>
            </w:r>
            <w:r w:rsidRPr="00191C6F">
              <w:rPr>
                <w:rFonts w:ascii="標楷體" w:eastAsia="標楷體" w:hAnsi="標楷體" w:hint="eastAsia"/>
                <w:sz w:val="20"/>
                <w:szCs w:val="20"/>
              </w:rPr>
              <w:t>.來買菜喔</w:t>
            </w:r>
          </w:p>
        </w:tc>
        <w:tc>
          <w:tcPr>
            <w:tcW w:w="0" w:type="auto"/>
          </w:tcPr>
          <w:p w14:paraId="0B3C793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2A02D6C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49F7233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w:t>
            </w:r>
            <w:r w:rsidRPr="00191C6F">
              <w:rPr>
                <w:rFonts w:ascii="標楷體" w:eastAsia="標楷體" w:hAnsi="標楷體" w:hint="eastAsia"/>
                <w:sz w:val="20"/>
                <w:szCs w:val="20"/>
              </w:rPr>
              <w:lastRenderedPageBreak/>
              <w:t>校、社區生活之中。</w:t>
            </w:r>
          </w:p>
          <w:p w14:paraId="290E6C9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2968A98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2F3BB3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1-Ⅰ-1能聽辨閩南語常用字詞的語音差異。</w:t>
            </w:r>
          </w:p>
          <w:p w14:paraId="20529BE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2-Ⅰ-3能正確念讀所學的閩南語課文。</w:t>
            </w:r>
          </w:p>
          <w:p w14:paraId="1C32B96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2-Ⅰ-4能主動使用閩南語與他人互動。</w:t>
            </w:r>
          </w:p>
          <w:p w14:paraId="60FF0313" w14:textId="77777777" w:rsidR="006C04B1" w:rsidRPr="00191C6F" w:rsidRDefault="006C04B1" w:rsidP="00345539">
            <w:pPr>
              <w:spacing w:line="0" w:lineRule="atLeast"/>
              <w:rPr>
                <w:rFonts w:ascii="標楷體" w:eastAsia="標楷體" w:hAnsi="標楷體"/>
                <w:sz w:val="20"/>
                <w:szCs w:val="20"/>
              </w:rPr>
            </w:pPr>
          </w:p>
        </w:tc>
        <w:tc>
          <w:tcPr>
            <w:tcW w:w="0" w:type="auto"/>
          </w:tcPr>
          <w:p w14:paraId="3225D04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Aa-Ⅰ-1文字認讀。</w:t>
            </w:r>
          </w:p>
          <w:p w14:paraId="6FB3647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Ab-Ⅰ-1語詞運用。</w:t>
            </w:r>
          </w:p>
          <w:p w14:paraId="5021358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w:t>
            </w:r>
            <w:r w:rsidRPr="00191C6F">
              <w:rPr>
                <w:rFonts w:ascii="標楷體" w:eastAsia="標楷體" w:hAnsi="標楷體" w:hint="eastAsia"/>
                <w:sz w:val="20"/>
                <w:szCs w:val="20"/>
              </w:rPr>
              <w:lastRenderedPageBreak/>
              <w:t>2句型運用。</w:t>
            </w:r>
          </w:p>
        </w:tc>
        <w:tc>
          <w:tcPr>
            <w:tcW w:w="0" w:type="auto"/>
          </w:tcPr>
          <w:p w14:paraId="250FDDF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1.能使用閩南語念讀課文，提高閩南語的口語能力。</w:t>
            </w:r>
          </w:p>
          <w:p w14:paraId="6CC2A5E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w:t>
            </w:r>
            <w:r w:rsidRPr="00191C6F">
              <w:rPr>
                <w:rFonts w:ascii="標楷體" w:eastAsia="標楷體" w:hAnsi="標楷體" w:hint="eastAsia"/>
                <w:sz w:val="20"/>
                <w:szCs w:val="20"/>
              </w:rPr>
              <w:lastRenderedPageBreak/>
              <w:t>用能力。</w:t>
            </w:r>
          </w:p>
        </w:tc>
        <w:tc>
          <w:tcPr>
            <w:tcW w:w="0" w:type="auto"/>
          </w:tcPr>
          <w:p w14:paraId="0263FEC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一、引起動機：看影片激頭殼</w:t>
            </w:r>
          </w:p>
          <w:p w14:paraId="5131695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老師先引導學生看課本的四張圖片，叮嚀第四張圖片問號處的答案會出現在影片中，請學生注意觀看影片。</w:t>
            </w:r>
          </w:p>
          <w:p w14:paraId="6FA2002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34ED8E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（一）活動一：課文認讀</w:t>
            </w:r>
          </w:p>
          <w:p w14:paraId="1875EC7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w:t>
            </w:r>
            <w:r w:rsidRPr="00191C6F">
              <w:rPr>
                <w:rFonts w:ascii="標楷體" w:eastAsia="標楷體" w:hAnsi="標楷體" w:hint="eastAsia"/>
                <w:sz w:val="20"/>
                <w:szCs w:val="20"/>
              </w:rPr>
              <w:t>問學生：「恁敢捌佮厝裡的人，去菜市仔買菜？」（你曾跟家人到菜市場買菜嗎？）引導學生使用句型「我捌／毋捌佮厝裡的人去菜市仔買菜。」回答問題，接著引入本課課文。</w:t>
            </w:r>
          </w:p>
          <w:p w14:paraId="7EFD36D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5.</w:t>
            </w:r>
            <w:r w:rsidRPr="00191C6F">
              <w:rPr>
                <w:rFonts w:ascii="標楷體" w:eastAsia="標楷體" w:hAnsi="標楷體" w:hint="eastAsia"/>
                <w:sz w:val="20"/>
                <w:szCs w:val="20"/>
              </w:rPr>
              <w:t>參考「教學補給站」，補充「語詞延伸」；「透」的相關語詞。</w:t>
            </w:r>
          </w:p>
        </w:tc>
        <w:tc>
          <w:tcPr>
            <w:tcW w:w="0" w:type="auto"/>
            <w:shd w:val="clear" w:color="auto" w:fill="auto"/>
          </w:tcPr>
          <w:p w14:paraId="532DDD5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21919A4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w:t>
            </w:r>
            <w:r w:rsidRPr="00191C6F">
              <w:rPr>
                <w:rFonts w:ascii="標楷體" w:eastAsia="標楷體" w:hAnsi="標楷體" w:hint="eastAsia"/>
                <w:sz w:val="20"/>
                <w:szCs w:val="20"/>
              </w:rPr>
              <w:lastRenderedPageBreak/>
              <w:t>量</w:t>
            </w:r>
          </w:p>
        </w:tc>
        <w:tc>
          <w:tcPr>
            <w:tcW w:w="0" w:type="auto"/>
            <w:shd w:val="clear" w:color="auto" w:fill="auto"/>
          </w:tcPr>
          <w:p w14:paraId="69D8E5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40E9001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45B5731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5D0CC8B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戶E3 善用五官的感知，培</w:t>
            </w:r>
            <w:r w:rsidRPr="00191C6F">
              <w:rPr>
                <w:rFonts w:ascii="標楷體" w:eastAsia="標楷體" w:hAnsi="標楷體" w:hint="eastAsia"/>
                <w:sz w:val="20"/>
                <w:szCs w:val="20"/>
              </w:rPr>
              <w:lastRenderedPageBreak/>
              <w:t>養眼、耳、鼻、舌、觸覺及心靈對環境感受的能力。</w:t>
            </w:r>
          </w:p>
        </w:tc>
        <w:tc>
          <w:tcPr>
            <w:tcW w:w="0" w:type="auto"/>
          </w:tcPr>
          <w:p w14:paraId="4E7CF76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2B2B61D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以感官和知覺探索生活中的人、事、物，覺察事物及環境的</w:t>
            </w:r>
            <w:r w:rsidRPr="00191C6F">
              <w:rPr>
                <w:rFonts w:ascii="標楷體" w:eastAsia="標楷體" w:hAnsi="標楷體" w:hint="eastAsia"/>
                <w:sz w:val="20"/>
                <w:szCs w:val="20"/>
              </w:rPr>
              <w:lastRenderedPageBreak/>
              <w:t>特性。</w:t>
            </w:r>
          </w:p>
        </w:tc>
      </w:tr>
      <w:tr w:rsidR="006C04B1" w:rsidRPr="008D2FBD" w14:paraId="7CD3E153" w14:textId="77777777" w:rsidTr="00345539">
        <w:tblPrEx>
          <w:jc w:val="center"/>
        </w:tblPrEx>
        <w:trPr>
          <w:jc w:val="center"/>
        </w:trPr>
        <w:tc>
          <w:tcPr>
            <w:tcW w:w="0" w:type="auto"/>
            <w:shd w:val="clear" w:color="auto" w:fill="auto"/>
          </w:tcPr>
          <w:p w14:paraId="4D75DBBC"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2</w:t>
            </w:r>
            <w:r w:rsidRPr="00657550">
              <w:rPr>
                <w:rFonts w:ascii="標楷體" w:eastAsia="標楷體" w:hAnsi="標楷體"/>
                <w:sz w:val="20"/>
                <w:szCs w:val="20"/>
              </w:rPr>
              <w:t>週</w:t>
            </w:r>
          </w:p>
        </w:tc>
        <w:tc>
          <w:tcPr>
            <w:tcW w:w="0" w:type="auto"/>
            <w:shd w:val="clear" w:color="auto" w:fill="auto"/>
          </w:tcPr>
          <w:p w14:paraId="3D7BA94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一、來食好食物1</w:t>
            </w:r>
            <w:r w:rsidRPr="00191C6F">
              <w:rPr>
                <w:rFonts w:ascii="標楷體" w:eastAsia="標楷體" w:hAnsi="標楷體" w:hint="eastAsia"/>
                <w:sz w:val="20"/>
                <w:szCs w:val="20"/>
              </w:rPr>
              <w:t>.來買菜喔</w:t>
            </w:r>
          </w:p>
        </w:tc>
        <w:tc>
          <w:tcPr>
            <w:tcW w:w="0" w:type="auto"/>
          </w:tcPr>
          <w:p w14:paraId="4C1A6E9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2D11C0F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1D23C3D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001C738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5E8908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4A0DF23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1-Ⅰ-1能聽辨閩南語常用字詞的語音差異。</w:t>
            </w:r>
          </w:p>
          <w:p w14:paraId="1411F8F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2-Ⅰ-2能初步運用閩南語表達感受、情緒與需求。</w:t>
            </w:r>
          </w:p>
          <w:p w14:paraId="108976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2-Ⅰ-4能主動使用閩南語與他人互動。</w:t>
            </w:r>
          </w:p>
          <w:p w14:paraId="048935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4-Ⅰ-1能認識閩南語文的文字書寫。</w:t>
            </w:r>
          </w:p>
        </w:tc>
        <w:tc>
          <w:tcPr>
            <w:tcW w:w="0" w:type="auto"/>
          </w:tcPr>
          <w:p w14:paraId="1EDC5CC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Aa-Ⅰ-1文字認讀。</w:t>
            </w:r>
          </w:p>
          <w:p w14:paraId="06E0039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Ab-Ⅰ-1語詞運用。</w:t>
            </w:r>
          </w:p>
          <w:p w14:paraId="5AF705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Ab-Ⅰ-2句型運用。</w:t>
            </w:r>
          </w:p>
          <w:p w14:paraId="5199438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Bb-Ⅰ-1家庭生活。</w:t>
            </w:r>
          </w:p>
        </w:tc>
        <w:tc>
          <w:tcPr>
            <w:tcW w:w="0" w:type="auto"/>
          </w:tcPr>
          <w:p w14:paraId="7FC06CB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能辨識生活中常見的蔬菜語詞，擴充閩南語語詞的詞彙量。</w:t>
            </w:r>
          </w:p>
        </w:tc>
        <w:tc>
          <w:tcPr>
            <w:tcW w:w="0" w:type="auto"/>
          </w:tcPr>
          <w:p w14:paraId="14172D5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（二）活動二：輕鬆學語詞</w:t>
            </w:r>
          </w:p>
          <w:p w14:paraId="5833A83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1或教學電子書，讓學生聆聽語詞，老師再帶領學生念讀，並解說語詞、指導學生正確發音。</w:t>
            </w:r>
          </w:p>
          <w:p w14:paraId="50C8391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視學生程度，可補充「語詞造句」。</w:t>
            </w:r>
          </w:p>
          <w:p w14:paraId="2C43FB2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請學生撕下書後圖卡，進行「來點菜」遊戲：</w:t>
            </w:r>
          </w:p>
          <w:p w14:paraId="4706FD6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由老師點菜，學生必須根據老師的點菜內容，快速高舉圖卡。</w:t>
            </w:r>
          </w:p>
          <w:p w14:paraId="72344A62" w14:textId="77777777" w:rsidR="006C04B1" w:rsidRPr="00191C6F" w:rsidRDefault="006C04B1" w:rsidP="00345539">
            <w:pPr>
              <w:spacing w:line="0" w:lineRule="atLeast"/>
              <w:rPr>
                <w:rFonts w:ascii="標楷體" w:eastAsia="標楷體" w:hAnsi="標楷體"/>
                <w:sz w:val="20"/>
                <w:szCs w:val="20"/>
              </w:rPr>
            </w:pPr>
          </w:p>
          <w:p w14:paraId="5B16760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（三）活動三：語詞運用</w:t>
            </w:r>
          </w:p>
          <w:p w14:paraId="07B9ED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1或教學電子書，請學生聆聽、念讀「語詞運用」。</w:t>
            </w:r>
          </w:p>
        </w:tc>
        <w:tc>
          <w:tcPr>
            <w:tcW w:w="0" w:type="auto"/>
            <w:shd w:val="clear" w:color="auto" w:fill="auto"/>
          </w:tcPr>
          <w:p w14:paraId="02D8A82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4CB8C96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68131BF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4025596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73E4A45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2582174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戶E3 善用五官的感知，培養眼、耳、鼻、舌、觸覺及心靈對環境感受的能力。</w:t>
            </w:r>
          </w:p>
        </w:tc>
        <w:tc>
          <w:tcPr>
            <w:tcW w:w="0" w:type="auto"/>
          </w:tcPr>
          <w:p w14:paraId="0AC36E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0668C82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以感官和知覺探索生活中的人、事、物，覺察事物及環境的特性。</w:t>
            </w:r>
          </w:p>
        </w:tc>
      </w:tr>
      <w:tr w:rsidR="006C04B1" w:rsidRPr="006E3E34" w14:paraId="43A47971" w14:textId="77777777" w:rsidTr="00345539">
        <w:tblPrEx>
          <w:jc w:val="center"/>
        </w:tblPrEx>
        <w:trPr>
          <w:jc w:val="center"/>
        </w:trPr>
        <w:tc>
          <w:tcPr>
            <w:tcW w:w="0" w:type="auto"/>
            <w:shd w:val="clear" w:color="auto" w:fill="auto"/>
          </w:tcPr>
          <w:p w14:paraId="677826D5"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3</w:t>
            </w:r>
            <w:r w:rsidRPr="00657550">
              <w:rPr>
                <w:rFonts w:ascii="標楷體" w:eastAsia="標楷體" w:hAnsi="標楷體"/>
                <w:sz w:val="20"/>
                <w:szCs w:val="20"/>
              </w:rPr>
              <w:t>週</w:t>
            </w:r>
          </w:p>
        </w:tc>
        <w:tc>
          <w:tcPr>
            <w:tcW w:w="0" w:type="auto"/>
            <w:shd w:val="clear" w:color="auto" w:fill="auto"/>
          </w:tcPr>
          <w:p w14:paraId="0776B8F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一、來食好食物1</w:t>
            </w:r>
            <w:r w:rsidRPr="00191C6F">
              <w:rPr>
                <w:rFonts w:ascii="標楷體" w:eastAsia="標楷體" w:hAnsi="標楷體" w:hint="eastAsia"/>
                <w:sz w:val="20"/>
                <w:szCs w:val="20"/>
              </w:rPr>
              <w:t>.來買菜喔</w:t>
            </w:r>
          </w:p>
        </w:tc>
        <w:tc>
          <w:tcPr>
            <w:tcW w:w="0" w:type="auto"/>
          </w:tcPr>
          <w:p w14:paraId="70A35BD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4606F4B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閩-E-B1</w:t>
            </w:r>
          </w:p>
          <w:p w14:paraId="13E7C1F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w:t>
            </w:r>
            <w:r w:rsidRPr="00191C6F">
              <w:rPr>
                <w:rFonts w:ascii="標楷體" w:eastAsia="標楷體" w:hAnsi="標楷體" w:hint="eastAsia"/>
                <w:sz w:val="20"/>
                <w:szCs w:val="20"/>
              </w:rPr>
              <w:lastRenderedPageBreak/>
              <w:t>於家庭、學校、社區生活之中。</w:t>
            </w:r>
          </w:p>
          <w:p w14:paraId="3D08E94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閩-E-C2</w:t>
            </w:r>
          </w:p>
          <w:p w14:paraId="19E9829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2E4386C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1-Ⅰ-1能聽辨閩南語常用字詞的語音差異。</w:t>
            </w:r>
          </w:p>
          <w:p w14:paraId="6F95D19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2-Ⅰ-4能主動使用閩南語</w:t>
            </w:r>
            <w:r w:rsidRPr="00191C6F">
              <w:rPr>
                <w:rFonts w:ascii="標楷體" w:eastAsia="標楷體" w:hAnsi="標楷體" w:hint="eastAsia"/>
                <w:sz w:val="20"/>
                <w:szCs w:val="20"/>
              </w:rPr>
              <w:lastRenderedPageBreak/>
              <w:t>與他人互動。</w:t>
            </w:r>
          </w:p>
          <w:p w14:paraId="619747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4-Ⅰ-1能認識閩南語文的文字書寫。</w:t>
            </w:r>
          </w:p>
        </w:tc>
        <w:tc>
          <w:tcPr>
            <w:tcW w:w="0" w:type="auto"/>
          </w:tcPr>
          <w:p w14:paraId="03A4C6C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Aa-Ⅰ-1文字認讀。Bb-Ⅰ-1家庭生活。</w:t>
            </w:r>
          </w:p>
          <w:p w14:paraId="636ABCD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lastRenderedPageBreak/>
              <w:t>◎</w:t>
            </w:r>
            <w:r w:rsidRPr="00191C6F">
              <w:rPr>
                <w:rFonts w:ascii="標楷體" w:eastAsia="標楷體" w:hAnsi="標楷體" w:hint="eastAsia"/>
                <w:sz w:val="20"/>
                <w:szCs w:val="20"/>
              </w:rPr>
              <w:t>Bg-Ⅰ-1生活應對。</w:t>
            </w:r>
          </w:p>
          <w:p w14:paraId="10DAC02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vertAlign w:val="superscript"/>
              </w:rPr>
              <w:t>◎</w:t>
            </w:r>
            <w:r w:rsidRPr="00191C6F">
              <w:rPr>
                <w:rFonts w:ascii="標楷體" w:eastAsia="標楷體" w:hAnsi="標楷體" w:hint="eastAsia"/>
                <w:sz w:val="20"/>
                <w:szCs w:val="20"/>
              </w:rPr>
              <w:t>Bg-Ⅰ-2口語表達。</w:t>
            </w:r>
          </w:p>
        </w:tc>
        <w:tc>
          <w:tcPr>
            <w:tcW w:w="0" w:type="auto"/>
          </w:tcPr>
          <w:p w14:paraId="330A2EF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1.能運用句型「（啥物人）＋上佮意＋食（啥物菜蔬）。」做語句加長，強化閩南語應用能力。</w:t>
            </w:r>
          </w:p>
          <w:p w14:paraId="28B7DC2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2.透過課程活動促進學生團隊合作，並將閩南語文應用於日常溝通互動之中。</w:t>
            </w:r>
          </w:p>
        </w:tc>
        <w:tc>
          <w:tcPr>
            <w:tcW w:w="0" w:type="auto"/>
          </w:tcPr>
          <w:p w14:paraId="3085564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（五）活動五：做伙來練習</w:t>
            </w:r>
          </w:p>
          <w:p w14:paraId="064CA02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1.複習本課課文及「輕鬆學語詞」。</w:t>
            </w:r>
          </w:p>
          <w:p w14:paraId="44A93D1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2.說明「做伙來練習」的操作方式，亦可播放教學電子書的遊戲說明動畫，協助學生理解遊戲方式。</w:t>
            </w:r>
          </w:p>
          <w:p w14:paraId="2B990F9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（六）活動六：聽看覓</w:t>
            </w:r>
          </w:p>
          <w:p w14:paraId="29F8003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1或教學電子書，讓學生聆聽「聽看覓」內容後，以書後所附貼紙作答。</w:t>
            </w:r>
          </w:p>
          <w:p w14:paraId="2A2C976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老師公布答案，然後進行講解。</w:t>
            </w:r>
          </w:p>
        </w:tc>
        <w:tc>
          <w:tcPr>
            <w:tcW w:w="0" w:type="auto"/>
            <w:shd w:val="clear" w:color="auto" w:fill="auto"/>
          </w:tcPr>
          <w:p w14:paraId="0BB8C2A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聽力評量</w:t>
            </w:r>
          </w:p>
          <w:p w14:paraId="4A0F522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w:t>
            </w:r>
            <w:r w:rsidRPr="00191C6F">
              <w:rPr>
                <w:rFonts w:ascii="標楷體" w:eastAsia="標楷體" w:hAnsi="標楷體" w:hint="eastAsia"/>
                <w:sz w:val="20"/>
                <w:szCs w:val="20"/>
              </w:rPr>
              <w:lastRenderedPageBreak/>
              <w:t>評量</w:t>
            </w:r>
          </w:p>
          <w:p w14:paraId="48CFC729" w14:textId="77777777" w:rsidR="006C04B1" w:rsidRPr="00191C6F" w:rsidRDefault="006C04B1" w:rsidP="00345539">
            <w:pPr>
              <w:spacing w:line="0" w:lineRule="atLeast"/>
              <w:rPr>
                <w:rFonts w:ascii="標楷體" w:eastAsia="標楷體" w:hAnsi="標楷體"/>
                <w:sz w:val="20"/>
                <w:szCs w:val="20"/>
              </w:rPr>
            </w:pPr>
          </w:p>
        </w:tc>
        <w:tc>
          <w:tcPr>
            <w:tcW w:w="0" w:type="auto"/>
            <w:shd w:val="clear" w:color="auto" w:fill="auto"/>
          </w:tcPr>
          <w:p w14:paraId="661848A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4CA944C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品E3溝通合作與和諧人際關係。</w:t>
            </w:r>
          </w:p>
          <w:p w14:paraId="14C0730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戶外教育</w:t>
            </w:r>
          </w:p>
          <w:p w14:paraId="360929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戶E3 善用五</w:t>
            </w:r>
            <w:r w:rsidRPr="00191C6F">
              <w:rPr>
                <w:rFonts w:ascii="標楷體" w:eastAsia="標楷體" w:hAnsi="標楷體" w:hint="eastAsia"/>
                <w:sz w:val="20"/>
                <w:szCs w:val="20"/>
              </w:rPr>
              <w:lastRenderedPageBreak/>
              <w:t>官的感知，培養眼、耳、鼻、舌、觸覺及心靈對環境感受的能力。</w:t>
            </w:r>
          </w:p>
        </w:tc>
        <w:tc>
          <w:tcPr>
            <w:tcW w:w="0" w:type="auto"/>
          </w:tcPr>
          <w:p w14:paraId="18875E0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1C2E9F5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2-I-1-1 以感官和知覺探索生活中的人、事、物，覺察事</w:t>
            </w:r>
            <w:r w:rsidRPr="00191C6F">
              <w:rPr>
                <w:rFonts w:ascii="標楷體" w:eastAsia="標楷體" w:hAnsi="標楷體" w:hint="eastAsia"/>
                <w:sz w:val="20"/>
                <w:szCs w:val="20"/>
              </w:rPr>
              <w:lastRenderedPageBreak/>
              <w:t>物及環境的特性。</w:t>
            </w:r>
          </w:p>
        </w:tc>
      </w:tr>
      <w:tr w:rsidR="006C04B1" w:rsidRPr="006E3E34" w14:paraId="2E96FD6C" w14:textId="77777777" w:rsidTr="00345539">
        <w:tblPrEx>
          <w:jc w:val="center"/>
        </w:tblPrEx>
        <w:trPr>
          <w:jc w:val="center"/>
        </w:trPr>
        <w:tc>
          <w:tcPr>
            <w:tcW w:w="0" w:type="auto"/>
            <w:shd w:val="clear" w:color="auto" w:fill="auto"/>
          </w:tcPr>
          <w:p w14:paraId="17D3C8E8"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4</w:t>
            </w:r>
            <w:r w:rsidRPr="00657550">
              <w:rPr>
                <w:rFonts w:ascii="標楷體" w:eastAsia="標楷體" w:hAnsi="標楷體"/>
                <w:sz w:val="20"/>
                <w:szCs w:val="20"/>
              </w:rPr>
              <w:t>週</w:t>
            </w:r>
          </w:p>
        </w:tc>
        <w:tc>
          <w:tcPr>
            <w:tcW w:w="0" w:type="auto"/>
            <w:shd w:val="clear" w:color="auto" w:fill="auto"/>
          </w:tcPr>
          <w:p w14:paraId="32CF327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一、來食好食物2</w:t>
            </w:r>
            <w:r w:rsidRPr="00191C6F">
              <w:rPr>
                <w:rFonts w:ascii="標楷體" w:eastAsia="標楷體" w:hAnsi="標楷體" w:hint="eastAsia"/>
                <w:sz w:val="20"/>
                <w:szCs w:val="20"/>
              </w:rPr>
              <w:t>.歡喜食甲飽</w:t>
            </w:r>
          </w:p>
        </w:tc>
        <w:tc>
          <w:tcPr>
            <w:tcW w:w="0" w:type="auto"/>
          </w:tcPr>
          <w:p w14:paraId="51D0C6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51681ED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2274BD1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73869C5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0E282A3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35E868C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300985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7843D6E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能聽懂所學的閩南語文課文主題、內容並掌握重點。</w:t>
            </w: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5D97B54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201162F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560D99B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62CE8CA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28F6724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1189F910" w14:textId="77777777" w:rsidR="006C04B1" w:rsidRPr="00191C6F" w:rsidRDefault="006C04B1" w:rsidP="00345539">
            <w:pPr>
              <w:spacing w:line="0" w:lineRule="atLeast"/>
              <w:rPr>
                <w:rFonts w:ascii="標楷體" w:eastAsia="標楷體" w:hAnsi="標楷體"/>
                <w:sz w:val="20"/>
                <w:szCs w:val="20"/>
              </w:rPr>
            </w:pPr>
          </w:p>
        </w:tc>
        <w:tc>
          <w:tcPr>
            <w:tcW w:w="0" w:type="auto"/>
          </w:tcPr>
          <w:p w14:paraId="75249F4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1.能使用閩南語念讀課文，提高閩南語的口語能力。</w:t>
            </w:r>
          </w:p>
          <w:p w14:paraId="1900013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303ACC3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一、引起動機：看影片動頭殼</w:t>
            </w:r>
          </w:p>
          <w:p w14:paraId="5AB9D0F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引導學生看課本的四張圖片，提醒學生第四張圖片，停電的原因會出現在影片中，請學生仔細觀看影片。</w:t>
            </w:r>
          </w:p>
          <w:p w14:paraId="2591A1C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r w:rsidRPr="00191C6F">
              <w:rPr>
                <w:rFonts w:ascii="標楷體" w:eastAsia="標楷體" w:hAnsi="標楷體"/>
                <w:sz w:val="20"/>
                <w:szCs w:val="20"/>
              </w:rPr>
              <w:t>QRcode</w:t>
            </w:r>
            <w:r w:rsidRPr="00191C6F">
              <w:rPr>
                <w:rFonts w:ascii="標楷體" w:eastAsia="標楷體" w:hAnsi="標楷體" w:hint="eastAsia"/>
                <w:sz w:val="20"/>
                <w:szCs w:val="20"/>
              </w:rPr>
              <w:t>播放影片。</w:t>
            </w:r>
          </w:p>
          <w:p w14:paraId="5EF7AB7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5E7A47E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（一）活動一：課文認讀</w:t>
            </w:r>
          </w:p>
          <w:p w14:paraId="142547E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引導學生觀察課文情境圖，圖中出現哪些餐具？請學生舉手回答或指定學生回答。</w:t>
            </w:r>
          </w:p>
        </w:tc>
        <w:tc>
          <w:tcPr>
            <w:tcW w:w="0" w:type="auto"/>
            <w:shd w:val="clear" w:color="auto" w:fill="auto"/>
          </w:tcPr>
          <w:p w14:paraId="754535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7B17BBA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5886B78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433BA95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62DCF6C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51F5022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3F601F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65B6BD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6C04B1" w:rsidRPr="006E3E34" w14:paraId="449C4919" w14:textId="77777777" w:rsidTr="00345539">
        <w:tblPrEx>
          <w:jc w:val="center"/>
        </w:tblPrEx>
        <w:trPr>
          <w:jc w:val="center"/>
        </w:trPr>
        <w:tc>
          <w:tcPr>
            <w:tcW w:w="0" w:type="auto"/>
            <w:shd w:val="clear" w:color="auto" w:fill="auto"/>
          </w:tcPr>
          <w:p w14:paraId="7184E9D4"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5</w:t>
            </w:r>
            <w:r w:rsidRPr="00657550">
              <w:rPr>
                <w:rFonts w:ascii="標楷體" w:eastAsia="標楷體" w:hAnsi="標楷體"/>
                <w:sz w:val="20"/>
                <w:szCs w:val="20"/>
              </w:rPr>
              <w:lastRenderedPageBreak/>
              <w:t>週</w:t>
            </w:r>
          </w:p>
        </w:tc>
        <w:tc>
          <w:tcPr>
            <w:tcW w:w="0" w:type="auto"/>
            <w:shd w:val="clear" w:color="auto" w:fill="auto"/>
          </w:tcPr>
          <w:p w14:paraId="130B62C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一、來食好食</w:t>
            </w:r>
            <w:r w:rsidRPr="00191C6F">
              <w:rPr>
                <w:rFonts w:ascii="標楷體" w:eastAsia="標楷體" w:hAnsi="標楷體"/>
                <w:sz w:val="20"/>
                <w:szCs w:val="20"/>
              </w:rPr>
              <w:lastRenderedPageBreak/>
              <w:t>物2</w:t>
            </w:r>
            <w:r w:rsidRPr="00191C6F">
              <w:rPr>
                <w:rFonts w:ascii="標楷體" w:eastAsia="標楷體" w:hAnsi="標楷體" w:hint="eastAsia"/>
                <w:sz w:val="20"/>
                <w:szCs w:val="20"/>
              </w:rPr>
              <w:t>.歡喜食甲飽</w:t>
            </w:r>
          </w:p>
        </w:tc>
        <w:tc>
          <w:tcPr>
            <w:tcW w:w="0" w:type="auto"/>
          </w:tcPr>
          <w:p w14:paraId="36DA24D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69C357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06070AA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w:t>
            </w:r>
            <w:r w:rsidRPr="00191C6F">
              <w:rPr>
                <w:rFonts w:ascii="標楷體" w:eastAsia="標楷體" w:hAnsi="標楷體" w:hint="eastAsia"/>
                <w:sz w:val="20"/>
                <w:szCs w:val="20"/>
              </w:rPr>
              <w:lastRenderedPageBreak/>
              <w:t>用閩南語文的基本能力，並能從事表達、溝通，以運用於家庭、學校、社區生活之中。</w:t>
            </w:r>
          </w:p>
          <w:p w14:paraId="572F44E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4B728B1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44F986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w:t>
            </w:r>
            <w:r w:rsidRPr="00191C6F">
              <w:rPr>
                <w:rFonts w:ascii="標楷體" w:eastAsia="標楷體" w:hAnsi="標楷體" w:hint="eastAsia"/>
                <w:sz w:val="20"/>
                <w:szCs w:val="20"/>
              </w:rPr>
              <w:lastRenderedPageBreak/>
              <w:t>字詞的語音差。</w:t>
            </w:r>
          </w:p>
          <w:p w14:paraId="7C974C9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5362F3A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162A5E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289983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r w:rsidRPr="00191C6F">
              <w:rPr>
                <w:rFonts w:ascii="標楷體" w:eastAsia="標楷體" w:hAnsi="標楷體" w:hint="eastAsia"/>
                <w:sz w:val="20"/>
                <w:szCs w:val="20"/>
              </w:rPr>
              <w:t>文字認</w:t>
            </w:r>
            <w:r w:rsidRPr="00191C6F">
              <w:rPr>
                <w:rFonts w:ascii="標楷體" w:eastAsia="標楷體" w:hAnsi="標楷體" w:hint="eastAsia"/>
                <w:sz w:val="20"/>
                <w:szCs w:val="20"/>
              </w:rPr>
              <w:lastRenderedPageBreak/>
              <w:t>讀。</w:t>
            </w:r>
          </w:p>
          <w:p w14:paraId="23A0A30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649B674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38D54AC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69A1D10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tc>
        <w:tc>
          <w:tcPr>
            <w:tcW w:w="0" w:type="auto"/>
          </w:tcPr>
          <w:p w14:paraId="7FDC467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能辨識生活中常見的餐具語詞，</w:t>
            </w:r>
            <w:r w:rsidRPr="00191C6F">
              <w:rPr>
                <w:rFonts w:ascii="標楷體" w:eastAsia="標楷體" w:hAnsi="標楷體" w:hint="eastAsia"/>
                <w:sz w:val="20"/>
                <w:szCs w:val="20"/>
              </w:rPr>
              <w:lastRenderedPageBreak/>
              <w:t>擴充閩南語詞的詞彙量。</w:t>
            </w:r>
          </w:p>
          <w:p w14:paraId="40873B89" w14:textId="77777777" w:rsidR="006C04B1" w:rsidRPr="00191C6F" w:rsidRDefault="006C04B1" w:rsidP="00345539">
            <w:pPr>
              <w:spacing w:line="0" w:lineRule="atLeast"/>
              <w:rPr>
                <w:rFonts w:ascii="標楷體" w:eastAsia="標楷體" w:hAnsi="標楷體"/>
                <w:sz w:val="20"/>
                <w:szCs w:val="20"/>
              </w:rPr>
            </w:pPr>
          </w:p>
        </w:tc>
        <w:tc>
          <w:tcPr>
            <w:tcW w:w="0" w:type="auto"/>
          </w:tcPr>
          <w:p w14:paraId="1F03D28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（三）活動三：輕鬆學語詞</w:t>
            </w:r>
          </w:p>
          <w:p w14:paraId="70B17EF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6461448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1或教學電子書，讓學生聆聽語詞，老師再帶領學生複誦，並解說語詞。</w:t>
            </w:r>
          </w:p>
          <w:p w14:paraId="028E53F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3.請學生撕下書後圖卡進行「斟酌聽」遊戲：</w:t>
            </w:r>
          </w:p>
          <w:p w14:paraId="2939218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老師念：「攕仔」學生須快速舉起「攕仔」圖卡並大聲複誦。</w:t>
            </w:r>
          </w:p>
          <w:p w14:paraId="0FC7DAE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012512B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1或教學電子書請學生聆聽、念讀「語詞運用」。</w:t>
            </w:r>
          </w:p>
          <w:p w14:paraId="064B4DE0" w14:textId="77777777" w:rsidR="006C04B1"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學生兩兩一組，拿出書後圖卡，請對方抽圖卡後，練習語句加長。</w:t>
            </w:r>
          </w:p>
          <w:p w14:paraId="11F72C9F" w14:textId="77777777" w:rsidR="006C04B1" w:rsidRPr="00191C6F" w:rsidRDefault="006C04B1" w:rsidP="00345539">
            <w:pPr>
              <w:spacing w:line="0" w:lineRule="atLeast"/>
              <w:rPr>
                <w:rFonts w:ascii="標楷體" w:eastAsia="標楷體" w:hAnsi="標楷體"/>
                <w:sz w:val="20"/>
                <w:szCs w:val="20"/>
              </w:rPr>
            </w:pPr>
          </w:p>
        </w:tc>
        <w:tc>
          <w:tcPr>
            <w:tcW w:w="0" w:type="auto"/>
            <w:shd w:val="clear" w:color="auto" w:fill="auto"/>
          </w:tcPr>
          <w:p w14:paraId="52778F1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w:t>
            </w:r>
            <w:r w:rsidRPr="00191C6F">
              <w:rPr>
                <w:rFonts w:ascii="標楷體" w:eastAsia="標楷體" w:hAnsi="標楷體" w:hint="eastAsia"/>
                <w:sz w:val="20"/>
                <w:szCs w:val="20"/>
              </w:rPr>
              <w:lastRenderedPageBreak/>
              <w:t>評量</w:t>
            </w:r>
          </w:p>
          <w:p w14:paraId="4FB9FA5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2CC5F7D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41C1758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35C5A88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w:t>
            </w:r>
            <w:r w:rsidRPr="00191C6F">
              <w:rPr>
                <w:rFonts w:ascii="標楷體" w:eastAsia="標楷體" w:hAnsi="標楷體" w:hint="eastAsia"/>
                <w:sz w:val="20"/>
                <w:szCs w:val="20"/>
              </w:rPr>
              <w:lastRenderedPageBreak/>
              <w:t>活習慣與德行。</w:t>
            </w:r>
          </w:p>
          <w:p w14:paraId="7ADE6A7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41A7AFB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590C36B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3-I-2-1覺察</w:t>
            </w:r>
            <w:r w:rsidRPr="00191C6F">
              <w:rPr>
                <w:rFonts w:ascii="標楷體" w:eastAsia="標楷體" w:hAnsi="標楷體" w:hint="eastAsia"/>
                <w:sz w:val="20"/>
                <w:szCs w:val="20"/>
              </w:rPr>
              <w:lastRenderedPageBreak/>
              <w:t>自己對事物的想法和做法，可以幫助己或他人解決問題，進而樂於思考與行動。</w:t>
            </w:r>
          </w:p>
        </w:tc>
      </w:tr>
      <w:tr w:rsidR="006C04B1" w:rsidRPr="006E3E34" w14:paraId="70436C3B" w14:textId="77777777" w:rsidTr="00345539">
        <w:tblPrEx>
          <w:jc w:val="center"/>
        </w:tblPrEx>
        <w:trPr>
          <w:jc w:val="center"/>
        </w:trPr>
        <w:tc>
          <w:tcPr>
            <w:tcW w:w="0" w:type="auto"/>
            <w:shd w:val="clear" w:color="auto" w:fill="auto"/>
          </w:tcPr>
          <w:p w14:paraId="3AAD2185"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6</w:t>
            </w:r>
            <w:r w:rsidRPr="00657550">
              <w:rPr>
                <w:rFonts w:ascii="標楷體" w:eastAsia="標楷體" w:hAnsi="標楷體"/>
                <w:sz w:val="20"/>
                <w:szCs w:val="20"/>
              </w:rPr>
              <w:t>週</w:t>
            </w:r>
          </w:p>
        </w:tc>
        <w:tc>
          <w:tcPr>
            <w:tcW w:w="0" w:type="auto"/>
            <w:shd w:val="clear" w:color="auto" w:fill="auto"/>
          </w:tcPr>
          <w:p w14:paraId="1EEBB23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一、來食好食物2</w:t>
            </w:r>
            <w:r w:rsidRPr="00191C6F">
              <w:rPr>
                <w:rFonts w:ascii="標楷體" w:eastAsia="標楷體" w:hAnsi="標楷體" w:hint="eastAsia"/>
                <w:sz w:val="20"/>
                <w:szCs w:val="20"/>
              </w:rPr>
              <w:t>.歡喜食甲飽</w:t>
            </w:r>
          </w:p>
        </w:tc>
        <w:tc>
          <w:tcPr>
            <w:tcW w:w="0" w:type="auto"/>
          </w:tcPr>
          <w:p w14:paraId="532021E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12C23AF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405C121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272E840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E8ABBB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B4FE21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72A0CC2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1DC467C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12CF24E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2FC6737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6B47E6F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407419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0F87FD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184D36A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tc>
        <w:tc>
          <w:tcPr>
            <w:tcW w:w="0" w:type="auto"/>
          </w:tcPr>
          <w:p w14:paraId="6537169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1.能運用句型「（啥物人）＋用（啥物餐具）＋（做啥物代誌）。」做語句加長，強化閩南語應用能力。</w:t>
            </w:r>
          </w:p>
          <w:p w14:paraId="0D6B4C5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2.能用閩南語描述各類餐具的功能，並應用於日常生活之中。</w:t>
            </w:r>
          </w:p>
        </w:tc>
        <w:tc>
          <w:tcPr>
            <w:tcW w:w="0" w:type="auto"/>
          </w:tcPr>
          <w:p w14:paraId="685D88F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（六）活動六：做伙來練習</w:t>
            </w:r>
          </w:p>
          <w:p w14:paraId="675D3FC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1.複習「輕鬆學語詞」。</w:t>
            </w:r>
          </w:p>
          <w:p w14:paraId="7F63B3E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說明「做伙來練習」的操作方法，亦可播放教學電子書的遊戲說明動畫，協助學生理解遊戲方式。</w:t>
            </w:r>
          </w:p>
          <w:p w14:paraId="2EF917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學生兩兩一組互相分享自己的答案。</w:t>
            </w:r>
          </w:p>
          <w:p w14:paraId="2504BC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41BFE5F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1或教學電子書，讓學生聆聽「聽看覓」內容後作答。</w:t>
            </w:r>
          </w:p>
          <w:p w14:paraId="79E63DC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徵求自願的同學公布自己的答案，老師再加以核對。</w:t>
            </w:r>
          </w:p>
          <w:p w14:paraId="10DCB7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（八）活動八：心臟病</w:t>
            </w:r>
          </w:p>
          <w:p w14:paraId="7E6E5E9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1.全班分成若干組進行遊戲(建議4人一組)，組內成員各伸出一隻手相疊。</w:t>
            </w:r>
          </w:p>
          <w:p w14:paraId="6B30F431" w14:textId="77777777" w:rsidR="006C04B1" w:rsidRPr="00191C6F" w:rsidRDefault="006C04B1" w:rsidP="00345539">
            <w:pPr>
              <w:spacing w:line="0" w:lineRule="atLeast"/>
              <w:rPr>
                <w:rFonts w:ascii="標楷體" w:eastAsia="標楷體" w:hAnsi="標楷體"/>
                <w:sz w:val="20"/>
                <w:szCs w:val="20"/>
              </w:rPr>
            </w:pPr>
          </w:p>
        </w:tc>
        <w:tc>
          <w:tcPr>
            <w:tcW w:w="0" w:type="auto"/>
            <w:shd w:val="clear" w:color="auto" w:fill="auto"/>
          </w:tcPr>
          <w:p w14:paraId="5014F48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4EF5110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2A9BA97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shd w:val="clear" w:color="auto" w:fill="auto"/>
          </w:tcPr>
          <w:p w14:paraId="30C1053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77F2A1D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3236B2A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7770A7E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7E53C3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6C04B1" w:rsidRPr="006E3E34" w14:paraId="6B09A178" w14:textId="77777777" w:rsidTr="00345539">
        <w:tblPrEx>
          <w:jc w:val="center"/>
        </w:tblPrEx>
        <w:trPr>
          <w:jc w:val="center"/>
        </w:trPr>
        <w:tc>
          <w:tcPr>
            <w:tcW w:w="0" w:type="auto"/>
            <w:shd w:val="clear" w:color="auto" w:fill="auto"/>
          </w:tcPr>
          <w:p w14:paraId="659C0F5D"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7</w:t>
            </w:r>
            <w:r w:rsidRPr="00657550">
              <w:rPr>
                <w:rFonts w:ascii="標楷體" w:eastAsia="標楷體" w:hAnsi="標楷體"/>
                <w:sz w:val="20"/>
                <w:szCs w:val="20"/>
              </w:rPr>
              <w:t>週</w:t>
            </w:r>
          </w:p>
        </w:tc>
        <w:tc>
          <w:tcPr>
            <w:tcW w:w="0" w:type="auto"/>
            <w:shd w:val="clear" w:color="auto" w:fill="auto"/>
          </w:tcPr>
          <w:p w14:paraId="2F064D6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一、來食好食物2</w:t>
            </w:r>
            <w:r w:rsidRPr="00191C6F">
              <w:rPr>
                <w:rFonts w:ascii="標楷體" w:eastAsia="標楷體" w:hAnsi="標楷體" w:hint="eastAsia"/>
                <w:sz w:val="20"/>
                <w:szCs w:val="20"/>
              </w:rPr>
              <w:t>.歡喜食甲飽</w:t>
            </w:r>
          </w:p>
        </w:tc>
        <w:tc>
          <w:tcPr>
            <w:tcW w:w="0" w:type="auto"/>
          </w:tcPr>
          <w:p w14:paraId="1FD47AD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578EE0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B4F982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378C9FF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28E2204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5FBF65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w:t>
            </w:r>
          </w:p>
          <w:p w14:paraId="2E263F3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0C5347F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1FCB0A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06122CB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024B5DD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205C2C1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Ac-I-2</w:t>
            </w:r>
            <w:r w:rsidRPr="00191C6F">
              <w:rPr>
                <w:rFonts w:ascii="標楷體" w:eastAsia="標楷體" w:hAnsi="標楷體" w:hint="eastAsia"/>
                <w:sz w:val="20"/>
                <w:szCs w:val="20"/>
              </w:rPr>
              <w:t>生活故事。</w:t>
            </w:r>
          </w:p>
          <w:p w14:paraId="0B145B8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27082D7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7FC5563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50898553" w14:textId="77777777" w:rsidR="006C04B1" w:rsidRPr="00191C6F" w:rsidRDefault="006C04B1" w:rsidP="00345539">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t>能複習「</w:t>
            </w:r>
            <w:r w:rsidRPr="00191C6F">
              <w:rPr>
                <w:rFonts w:ascii="標楷體" w:eastAsia="標楷體" w:hAnsi="標楷體"/>
                <w:sz w:val="20"/>
                <w:szCs w:val="20"/>
              </w:rPr>
              <w:t>來食好食物</w:t>
            </w:r>
            <w:r w:rsidRPr="00191C6F">
              <w:rPr>
                <w:rFonts w:ascii="標楷體" w:eastAsia="標楷體" w:hAnsi="標楷體" w:hint="eastAsia"/>
                <w:sz w:val="20"/>
                <w:szCs w:val="20"/>
              </w:rPr>
              <w:t>」單元中常見的蔬菜與餐具名稱並運用在日常生活中。</w:t>
            </w:r>
          </w:p>
        </w:tc>
        <w:tc>
          <w:tcPr>
            <w:tcW w:w="0" w:type="auto"/>
          </w:tcPr>
          <w:p w14:paraId="46CC990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（九）活動九：複習一之</w:t>
            </w:r>
            <w:r w:rsidRPr="00191C6F">
              <w:rPr>
                <w:rFonts w:ascii="標楷體" w:eastAsia="標楷體" w:hAnsi="標楷體"/>
                <w:sz w:val="20"/>
                <w:szCs w:val="20"/>
              </w:rPr>
              <w:t>1</w:t>
            </w:r>
          </w:p>
          <w:p w14:paraId="3218174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複習第一、二課所學過的語詞。可利用教學電子書的「語詞總複習」帶領學生複習。</w:t>
            </w:r>
          </w:p>
          <w:p w14:paraId="6143032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1或教學電子書，請學生聆聽「灶跤的菜」後，分組討論答案。</w:t>
            </w:r>
          </w:p>
          <w:p w14:paraId="62DC8D4A" w14:textId="77777777" w:rsidR="006C04B1" w:rsidRPr="00191C6F" w:rsidRDefault="006C04B1" w:rsidP="00345539">
            <w:pPr>
              <w:spacing w:line="0" w:lineRule="atLeast"/>
              <w:rPr>
                <w:rFonts w:ascii="標楷體" w:eastAsia="標楷體" w:hAnsi="標楷體"/>
                <w:sz w:val="20"/>
                <w:szCs w:val="20"/>
              </w:rPr>
            </w:pPr>
          </w:p>
          <w:p w14:paraId="42252A7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（十）活動十：複習一之</w:t>
            </w:r>
            <w:r w:rsidRPr="00191C6F">
              <w:rPr>
                <w:rFonts w:ascii="標楷體" w:eastAsia="標楷體" w:hAnsi="標楷體"/>
                <w:sz w:val="20"/>
                <w:szCs w:val="20"/>
              </w:rPr>
              <w:t>2</w:t>
            </w:r>
          </w:p>
          <w:p w14:paraId="26DB2E9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說明「佗位無仝款」的作答原則後，接著分組討論答案。</w:t>
            </w:r>
          </w:p>
          <w:p w14:paraId="4197070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各組代表上臺猜拳，猜贏的人先上臺說明兩張圖不同的地方，以「（啥物）變做（啥物）。」的句型回答，每一組限說一個，各組答案不可重複。</w:t>
            </w:r>
          </w:p>
          <w:p w14:paraId="59F5B63D" w14:textId="77777777" w:rsidR="006C04B1" w:rsidRPr="00191C6F" w:rsidRDefault="006C04B1" w:rsidP="00345539">
            <w:pPr>
              <w:spacing w:line="0" w:lineRule="atLeast"/>
              <w:rPr>
                <w:rFonts w:ascii="標楷體" w:eastAsia="標楷體" w:hAnsi="標楷體"/>
                <w:sz w:val="20"/>
                <w:szCs w:val="20"/>
              </w:rPr>
            </w:pPr>
          </w:p>
          <w:p w14:paraId="425D376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（十一）活動十一：看圖聽故事</w:t>
            </w:r>
          </w:p>
          <w:p w14:paraId="0D240E5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1讓學生聆聽「看圖聽故事」音檔，或播放教學電子書「看圖聽故事」動畫，老師視學生程度切換電子書的字幕模式（國／臺／關閉）。</w:t>
            </w:r>
          </w:p>
          <w:p w14:paraId="3B46ECD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藉由提問，引導學生理解故事內容。</w:t>
            </w:r>
          </w:p>
        </w:tc>
        <w:tc>
          <w:tcPr>
            <w:tcW w:w="0" w:type="auto"/>
            <w:shd w:val="clear" w:color="auto" w:fill="auto"/>
          </w:tcPr>
          <w:p w14:paraId="2AF971D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3E9013C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385288C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51557CC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57A0B34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品E1 良好生活習慣與德行。</w:t>
            </w:r>
          </w:p>
          <w:p w14:paraId="4B09EA6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tc>
        <w:tc>
          <w:tcPr>
            <w:tcW w:w="0" w:type="auto"/>
          </w:tcPr>
          <w:p w14:paraId="567356A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21D1071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3-I-2-1覺察自己對事物的想法和做法，可以幫助己或他人解決問題，進而樂於思考與行動。</w:t>
            </w:r>
          </w:p>
        </w:tc>
      </w:tr>
      <w:tr w:rsidR="006C04B1" w:rsidRPr="006E3E34" w14:paraId="6E71D8F9" w14:textId="77777777" w:rsidTr="00345539">
        <w:tblPrEx>
          <w:jc w:val="center"/>
        </w:tblPrEx>
        <w:trPr>
          <w:jc w:val="center"/>
        </w:trPr>
        <w:tc>
          <w:tcPr>
            <w:tcW w:w="0" w:type="auto"/>
            <w:shd w:val="clear" w:color="auto" w:fill="auto"/>
          </w:tcPr>
          <w:p w14:paraId="6B84678F"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8</w:t>
            </w:r>
            <w:r w:rsidRPr="00657550">
              <w:rPr>
                <w:rFonts w:ascii="標楷體" w:eastAsia="標楷體" w:hAnsi="標楷體"/>
                <w:sz w:val="20"/>
                <w:szCs w:val="20"/>
              </w:rPr>
              <w:t>週</w:t>
            </w:r>
          </w:p>
        </w:tc>
        <w:tc>
          <w:tcPr>
            <w:tcW w:w="0" w:type="auto"/>
            <w:shd w:val="clear" w:color="auto" w:fill="auto"/>
          </w:tcPr>
          <w:p w14:paraId="5185D99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二、奇妙的大自然3</w:t>
            </w:r>
            <w:r w:rsidRPr="00191C6F">
              <w:rPr>
                <w:rFonts w:ascii="標楷體" w:eastAsia="標楷體" w:hAnsi="標楷體" w:hint="eastAsia"/>
                <w:sz w:val="20"/>
                <w:szCs w:val="20"/>
              </w:rPr>
              <w:t>.月娘變魔術</w:t>
            </w:r>
          </w:p>
        </w:tc>
        <w:tc>
          <w:tcPr>
            <w:tcW w:w="0" w:type="auto"/>
          </w:tcPr>
          <w:p w14:paraId="16F9BE2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060032B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50A63C7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w:t>
            </w:r>
            <w:r w:rsidRPr="00191C6F">
              <w:rPr>
                <w:rFonts w:ascii="標楷體" w:eastAsia="標楷體" w:hAnsi="標楷體" w:hint="eastAsia"/>
                <w:sz w:val="20"/>
                <w:szCs w:val="20"/>
              </w:rPr>
              <w:lastRenderedPageBreak/>
              <w:t>於家庭、學校、社區生活之中。</w:t>
            </w:r>
          </w:p>
          <w:p w14:paraId="146AA4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5A470AE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727AB0E2" w14:textId="77777777" w:rsidR="006C04B1" w:rsidRPr="00191C6F" w:rsidRDefault="006C04B1" w:rsidP="00345539">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67E0D44C" w14:textId="77777777" w:rsidR="006C04B1" w:rsidRPr="00191C6F" w:rsidRDefault="006C04B1" w:rsidP="00345539">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w:t>
            </w:r>
            <w:r w:rsidRPr="00191C6F">
              <w:rPr>
                <w:rFonts w:ascii="標楷體" w:eastAsia="標楷體" w:hAnsi="標楷體" w:hint="eastAsia"/>
                <w:sz w:val="20"/>
                <w:szCs w:val="20"/>
              </w:rPr>
              <w:lastRenderedPageBreak/>
              <w:t>南語語句並掌握重點。</w:t>
            </w:r>
          </w:p>
          <w:p w14:paraId="373D4DBD" w14:textId="77777777" w:rsidR="006C04B1" w:rsidRPr="00191C6F" w:rsidRDefault="006C04B1" w:rsidP="00345539">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45DC153D" w14:textId="77777777" w:rsidR="006C04B1" w:rsidRPr="00191C6F" w:rsidRDefault="006C04B1" w:rsidP="00345539">
            <w:pPr>
              <w:spacing w:line="0" w:lineRule="atLeast"/>
              <w:ind w:leftChars="-10" w:left="-24" w:rightChars="-15" w:right="-36"/>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2727AD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r w:rsidRPr="00191C6F">
              <w:rPr>
                <w:rFonts w:ascii="標楷體" w:eastAsia="標楷體" w:hAnsi="標楷體" w:hint="eastAsia"/>
                <w:sz w:val="20"/>
                <w:szCs w:val="20"/>
              </w:rPr>
              <w:t>文字認讀。</w:t>
            </w:r>
          </w:p>
          <w:p w14:paraId="382DBC1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4D95FB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lastRenderedPageBreak/>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0DCEDD2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tc>
        <w:tc>
          <w:tcPr>
            <w:tcW w:w="0" w:type="auto"/>
          </w:tcPr>
          <w:p w14:paraId="5405F5C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1.能使用閩南語念讀課文，提高閩南語的口語能力。</w:t>
            </w:r>
          </w:p>
          <w:p w14:paraId="03B3D03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w:t>
            </w:r>
            <w:r w:rsidRPr="00191C6F">
              <w:rPr>
                <w:rFonts w:ascii="標楷體" w:eastAsia="標楷體" w:hAnsi="標楷體" w:hint="eastAsia"/>
                <w:sz w:val="20"/>
                <w:szCs w:val="20"/>
              </w:rPr>
              <w:lastRenderedPageBreak/>
              <w:t>法，增進語言使用能力。</w:t>
            </w:r>
          </w:p>
        </w:tc>
        <w:tc>
          <w:tcPr>
            <w:tcW w:w="0" w:type="auto"/>
          </w:tcPr>
          <w:p w14:paraId="24482C9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一、引起動機：看影片激頭殼</w:t>
            </w:r>
          </w:p>
          <w:p w14:paraId="7FE38FC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老師先引導學生看課本的四張圖片，叮嚀第三張圖片問號處的答案會出現在影片中，請同學注意觀看影片。</w:t>
            </w:r>
          </w:p>
          <w:p w14:paraId="5810510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0500BA1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（一）活動一：課文認讀</w:t>
            </w:r>
          </w:p>
          <w:p w14:paraId="07EF70E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老師領讀課文，學生跟讀，學生的手指頭跟隨老師的念讀指到對應的字。也可播放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1或教學電子書，讓學生聆聽課文，老師再帶領學生朗誦課文。</w:t>
            </w:r>
          </w:p>
          <w:p w14:paraId="07CA128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（二）活動二：歡樂動一動</w:t>
            </w:r>
          </w:p>
          <w:p w14:paraId="6E356D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1.播放CD1或教學電子書，指導學生韻律，並請學生開口念唱課文，提升學生對課文的熟悉度並精熟課文。</w:t>
            </w:r>
          </w:p>
        </w:tc>
        <w:tc>
          <w:tcPr>
            <w:tcW w:w="0" w:type="auto"/>
            <w:shd w:val="clear" w:color="auto" w:fill="auto"/>
          </w:tcPr>
          <w:p w14:paraId="12BC8AB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6623643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w:t>
            </w:r>
            <w:r w:rsidRPr="00191C6F">
              <w:rPr>
                <w:rFonts w:ascii="標楷體" w:eastAsia="標楷體" w:hAnsi="標楷體" w:hint="eastAsia"/>
                <w:sz w:val="20"/>
                <w:szCs w:val="20"/>
              </w:rPr>
              <w:lastRenderedPageBreak/>
              <w:t>評量</w:t>
            </w:r>
          </w:p>
        </w:tc>
        <w:tc>
          <w:tcPr>
            <w:tcW w:w="0" w:type="auto"/>
            <w:shd w:val="clear" w:color="auto" w:fill="auto"/>
          </w:tcPr>
          <w:p w14:paraId="76C8F0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15C5A3A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5A249EF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49F3BE1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環E1 參與戶</w:t>
            </w:r>
            <w:r w:rsidRPr="00191C6F">
              <w:rPr>
                <w:rFonts w:ascii="標楷體" w:eastAsia="標楷體" w:hAnsi="標楷體" w:hint="eastAsia"/>
                <w:sz w:val="20"/>
                <w:szCs w:val="20"/>
              </w:rPr>
              <w:lastRenderedPageBreak/>
              <w:t>外學習與自然體驗，覺知自然環境的美、平衡、與完整性。</w:t>
            </w:r>
          </w:p>
        </w:tc>
        <w:tc>
          <w:tcPr>
            <w:tcW w:w="0" w:type="auto"/>
          </w:tcPr>
          <w:p w14:paraId="26CFD64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0E5BAFB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w:t>
            </w:r>
            <w:r w:rsidRPr="00191C6F">
              <w:rPr>
                <w:rFonts w:ascii="標楷體" w:eastAsia="標楷體" w:hAnsi="標楷體" w:hint="eastAsia"/>
                <w:sz w:val="20"/>
                <w:szCs w:val="20"/>
              </w:rPr>
              <w:lastRenderedPageBreak/>
              <w:t>象。</w:t>
            </w:r>
          </w:p>
        </w:tc>
      </w:tr>
      <w:tr w:rsidR="006C04B1" w:rsidRPr="006E3E34" w14:paraId="4EDC0C9F" w14:textId="77777777" w:rsidTr="00345539">
        <w:tblPrEx>
          <w:jc w:val="center"/>
        </w:tblPrEx>
        <w:trPr>
          <w:jc w:val="center"/>
        </w:trPr>
        <w:tc>
          <w:tcPr>
            <w:tcW w:w="0" w:type="auto"/>
            <w:shd w:val="clear" w:color="auto" w:fill="auto"/>
          </w:tcPr>
          <w:p w14:paraId="209DB734"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9</w:t>
            </w:r>
            <w:r w:rsidRPr="00657550">
              <w:rPr>
                <w:rFonts w:ascii="標楷體" w:eastAsia="標楷體" w:hAnsi="標楷體"/>
                <w:sz w:val="20"/>
                <w:szCs w:val="20"/>
              </w:rPr>
              <w:t>週</w:t>
            </w:r>
          </w:p>
        </w:tc>
        <w:tc>
          <w:tcPr>
            <w:tcW w:w="0" w:type="auto"/>
            <w:shd w:val="clear" w:color="auto" w:fill="auto"/>
          </w:tcPr>
          <w:p w14:paraId="5D8A0B5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二、奇妙的大自然3</w:t>
            </w:r>
            <w:r w:rsidRPr="00191C6F">
              <w:rPr>
                <w:rFonts w:ascii="標楷體" w:eastAsia="標楷體" w:hAnsi="標楷體" w:hint="eastAsia"/>
                <w:sz w:val="20"/>
                <w:szCs w:val="20"/>
              </w:rPr>
              <w:t>.月娘變魔術</w:t>
            </w:r>
          </w:p>
        </w:tc>
        <w:tc>
          <w:tcPr>
            <w:tcW w:w="0" w:type="auto"/>
          </w:tcPr>
          <w:p w14:paraId="13E23DC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96903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CB5BB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62D79EF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04FB92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4235C75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242E2B8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1A49A83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16C7710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C4880C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0480F4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6226869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7B059B0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21185AE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3E63BB7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能辨識生活中常見的自然現象語詞，擴充閩南語詞的詞彙量。</w:t>
            </w:r>
          </w:p>
        </w:tc>
        <w:tc>
          <w:tcPr>
            <w:tcW w:w="0" w:type="auto"/>
          </w:tcPr>
          <w:p w14:paraId="131B878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（三）活動三：輕鬆學語詞</w:t>
            </w:r>
          </w:p>
          <w:p w14:paraId="222AB12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5ADA71E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2老師.</w:t>
            </w:r>
            <w:r w:rsidRPr="00191C6F">
              <w:rPr>
                <w:rFonts w:ascii="標楷體" w:eastAsia="標楷體" w:hAnsi="標楷體" w:hint="eastAsia"/>
                <w:sz w:val="20"/>
                <w:szCs w:val="20"/>
              </w:rPr>
              <w:t>詢問學生：「今仔日的天氣是出日頭？抑是有雲</w:t>
            </w:r>
            <w:r w:rsidRPr="00191C6F">
              <w:rPr>
                <w:rFonts w:ascii="標楷體" w:eastAsia="標楷體" w:hAnsi="標楷體"/>
                <w:sz w:val="20"/>
                <w:szCs w:val="20"/>
              </w:rPr>
              <w:t>?</w:t>
            </w:r>
            <w:r w:rsidRPr="00191C6F">
              <w:rPr>
                <w:rFonts w:ascii="標楷體" w:eastAsia="標楷體" w:hAnsi="標楷體" w:hint="eastAsia"/>
                <w:sz w:val="20"/>
                <w:szCs w:val="20"/>
              </w:rPr>
              <w:t>（今天天氣是晴天？還是多雲？）」請學生發表意見，藉此進入本課「自然現象」的語詞教學。</w:t>
            </w:r>
          </w:p>
          <w:p w14:paraId="095114E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1或教學電子書，帶領學生聆聽語詞並複誦。</w:t>
            </w:r>
          </w:p>
          <w:p w14:paraId="069C5F54" w14:textId="77777777" w:rsidR="006C04B1" w:rsidRPr="00191C6F" w:rsidRDefault="006C04B1" w:rsidP="00345539">
            <w:pPr>
              <w:spacing w:line="0" w:lineRule="atLeast"/>
              <w:rPr>
                <w:rFonts w:ascii="標楷體" w:eastAsia="標楷體" w:hAnsi="標楷體"/>
                <w:sz w:val="20"/>
                <w:szCs w:val="20"/>
              </w:rPr>
            </w:pPr>
          </w:p>
          <w:p w14:paraId="3801D8D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39E8298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1或教學電子書請學生聆聽、念讀「語詞運用」。</w:t>
            </w:r>
          </w:p>
          <w:p w14:paraId="1A8D610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（五）活動五：講看覓</w:t>
            </w:r>
          </w:p>
          <w:p w14:paraId="3CD02C9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1或教學電子書的「講看覓」，讓學生聆聽，並念讀。</w:t>
            </w:r>
          </w:p>
          <w:p w14:paraId="194BC85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2.老師講</w:t>
            </w:r>
            <w:r w:rsidRPr="00191C6F">
              <w:rPr>
                <w:rFonts w:ascii="標楷體" w:eastAsia="標楷體" w:hAnsi="標楷體" w:hint="eastAsia"/>
                <w:sz w:val="20"/>
                <w:szCs w:val="20"/>
              </w:rPr>
              <w:t>解對話內容。</w:t>
            </w:r>
          </w:p>
        </w:tc>
        <w:tc>
          <w:tcPr>
            <w:tcW w:w="0" w:type="auto"/>
            <w:shd w:val="clear" w:color="auto" w:fill="auto"/>
          </w:tcPr>
          <w:p w14:paraId="0B528F6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7953057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01051A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3BC6D46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55CE2F8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6203473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環E1 參與戶外學習與自然體驗，覺知自然環境的美、平衡、與完整性。</w:t>
            </w:r>
          </w:p>
        </w:tc>
        <w:tc>
          <w:tcPr>
            <w:tcW w:w="0" w:type="auto"/>
          </w:tcPr>
          <w:p w14:paraId="32D08AC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056A020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6C04B1" w:rsidRPr="006E3E34" w14:paraId="5FE9300A" w14:textId="77777777" w:rsidTr="00345539">
        <w:tblPrEx>
          <w:jc w:val="center"/>
        </w:tblPrEx>
        <w:trPr>
          <w:jc w:val="center"/>
        </w:trPr>
        <w:tc>
          <w:tcPr>
            <w:tcW w:w="0" w:type="auto"/>
            <w:shd w:val="clear" w:color="auto" w:fill="auto"/>
          </w:tcPr>
          <w:p w14:paraId="6ADD204D"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10</w:t>
            </w:r>
            <w:r w:rsidRPr="00657550">
              <w:rPr>
                <w:rFonts w:ascii="標楷體" w:eastAsia="標楷體" w:hAnsi="標楷體"/>
                <w:sz w:val="20"/>
                <w:szCs w:val="20"/>
              </w:rPr>
              <w:t>週</w:t>
            </w:r>
          </w:p>
        </w:tc>
        <w:tc>
          <w:tcPr>
            <w:tcW w:w="0" w:type="auto"/>
            <w:shd w:val="clear" w:color="auto" w:fill="auto"/>
          </w:tcPr>
          <w:p w14:paraId="402D23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sz w:val="20"/>
                <w:szCs w:val="20"/>
              </w:rPr>
              <w:lastRenderedPageBreak/>
              <w:t>3</w:t>
            </w:r>
            <w:r w:rsidRPr="00191C6F">
              <w:rPr>
                <w:rFonts w:ascii="標楷體" w:eastAsia="標楷體" w:hAnsi="標楷體" w:hint="eastAsia"/>
                <w:sz w:val="20"/>
                <w:szCs w:val="20"/>
              </w:rPr>
              <w:t>.月娘變魔術</w:t>
            </w:r>
          </w:p>
        </w:tc>
        <w:tc>
          <w:tcPr>
            <w:tcW w:w="0" w:type="auto"/>
          </w:tcPr>
          <w:p w14:paraId="1EB51DB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254288E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048B6E2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w:t>
            </w:r>
            <w:r w:rsidRPr="00191C6F">
              <w:rPr>
                <w:rFonts w:ascii="標楷體" w:eastAsia="標楷體" w:hAnsi="標楷體" w:hint="eastAsia"/>
                <w:sz w:val="20"/>
                <w:szCs w:val="20"/>
              </w:rPr>
              <w:lastRenderedPageBreak/>
              <w:t>基本能力，並能從事表達、溝通，以運用於家庭、學校、社區生活之中。</w:t>
            </w:r>
          </w:p>
          <w:p w14:paraId="740C716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1C685E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AFC6BB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w:t>
            </w:r>
            <w:r w:rsidRPr="00191C6F">
              <w:rPr>
                <w:rFonts w:ascii="標楷體" w:eastAsia="標楷體" w:hAnsi="標楷體" w:hint="eastAsia"/>
                <w:sz w:val="20"/>
                <w:szCs w:val="20"/>
              </w:rPr>
              <w:lastRenderedPageBreak/>
              <w:t>異。</w:t>
            </w:r>
          </w:p>
          <w:p w14:paraId="70BD5B0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2B5A8FB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4C48F7F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r w:rsidRPr="00191C6F">
              <w:rPr>
                <w:rFonts w:ascii="標楷體" w:eastAsia="標楷體" w:hAnsi="標楷體" w:hint="eastAsia"/>
                <w:sz w:val="20"/>
                <w:szCs w:val="20"/>
              </w:rPr>
              <w:t>文字認讀。</w:t>
            </w:r>
          </w:p>
          <w:p w14:paraId="265C87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lastRenderedPageBreak/>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46C5621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1D516E0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tc>
        <w:tc>
          <w:tcPr>
            <w:tcW w:w="0" w:type="auto"/>
          </w:tcPr>
          <w:p w14:paraId="57F7535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1.能運用句型「（啥物人）＋有看著＋天頂的</w:t>
            </w:r>
            <w:r w:rsidRPr="00191C6F">
              <w:rPr>
                <w:rFonts w:ascii="標楷體" w:eastAsia="標楷體" w:hAnsi="標楷體" w:hint="eastAsia"/>
                <w:sz w:val="20"/>
                <w:szCs w:val="20"/>
              </w:rPr>
              <w:lastRenderedPageBreak/>
              <w:t>（自然現象）。」做語句加長，強化閩南語應用能力。</w:t>
            </w:r>
          </w:p>
          <w:p w14:paraId="46461FE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2.能用閩南語描述課文所列的自然現象特色，並主動應用於日常對話中。</w:t>
            </w:r>
          </w:p>
        </w:tc>
        <w:tc>
          <w:tcPr>
            <w:tcW w:w="0" w:type="auto"/>
          </w:tcPr>
          <w:p w14:paraId="0B42CA3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（七）活動七：做伙來練習</w:t>
            </w:r>
          </w:p>
          <w:p w14:paraId="1C539B8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依據課本「做伙來練習」的內容，向學生說明活動方式並做指</w:t>
            </w:r>
            <w:r w:rsidRPr="00191C6F">
              <w:rPr>
                <w:rFonts w:ascii="標楷體" w:eastAsia="標楷體" w:hAnsi="標楷體" w:hint="eastAsia"/>
                <w:sz w:val="20"/>
                <w:szCs w:val="20"/>
              </w:rPr>
              <w:lastRenderedPageBreak/>
              <w:t>導。</w:t>
            </w:r>
          </w:p>
          <w:p w14:paraId="4E819EA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指引學生</w:t>
            </w:r>
            <w:r w:rsidRPr="00191C6F">
              <w:rPr>
                <w:rFonts w:ascii="標楷體" w:eastAsia="標楷體" w:hAnsi="標楷體"/>
                <w:sz w:val="20"/>
                <w:szCs w:val="20"/>
              </w:rPr>
              <w:t>2</w:t>
            </w:r>
            <w:r w:rsidRPr="00191C6F">
              <w:rPr>
                <w:rFonts w:ascii="標楷體" w:eastAsia="標楷體" w:hAnsi="標楷體" w:hint="eastAsia"/>
                <w:sz w:val="20"/>
                <w:szCs w:val="20"/>
              </w:rPr>
              <w:t>人一組，互相以圖卡做對話練習。</w:t>
            </w:r>
          </w:p>
          <w:p w14:paraId="5DB0FB2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（八）活動八：聽看覓</w:t>
            </w:r>
          </w:p>
          <w:p w14:paraId="69A0231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1或教學電子書，讓學生聆聽「聽看覓」內容後作答。老師再公布答案。</w:t>
            </w:r>
          </w:p>
          <w:p w14:paraId="3F6F295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2691850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搭配教學電子書，複習本課所學的語詞、句型、對話。</w:t>
            </w:r>
          </w:p>
        </w:tc>
        <w:tc>
          <w:tcPr>
            <w:tcW w:w="0" w:type="auto"/>
            <w:shd w:val="clear" w:color="auto" w:fill="auto"/>
          </w:tcPr>
          <w:p w14:paraId="37A8837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w:t>
            </w:r>
            <w:r w:rsidRPr="00191C6F">
              <w:rPr>
                <w:rFonts w:ascii="標楷體" w:eastAsia="標楷體" w:hAnsi="標楷體" w:hint="eastAsia"/>
                <w:sz w:val="20"/>
                <w:szCs w:val="20"/>
              </w:rPr>
              <w:lastRenderedPageBreak/>
              <w:t>量</w:t>
            </w:r>
          </w:p>
          <w:p w14:paraId="56C8D2C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714B3F5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6EC9A9A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w:t>
            </w:r>
            <w:r w:rsidRPr="00191C6F">
              <w:rPr>
                <w:rFonts w:ascii="標楷體" w:eastAsia="標楷體" w:hAnsi="標楷體" w:hint="eastAsia"/>
                <w:sz w:val="20"/>
                <w:szCs w:val="20"/>
              </w:rPr>
              <w:lastRenderedPageBreak/>
              <w:t>關係。</w:t>
            </w:r>
          </w:p>
          <w:p w14:paraId="497F06D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環境教育</w:t>
            </w:r>
          </w:p>
          <w:p w14:paraId="2935905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環E1 參與戶外學習與自然體驗，覺知自然環境的美、平衡、與完整性。</w:t>
            </w:r>
          </w:p>
        </w:tc>
        <w:tc>
          <w:tcPr>
            <w:tcW w:w="0" w:type="auto"/>
          </w:tcPr>
          <w:p w14:paraId="06EE27B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7976DC2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w:t>
            </w:r>
            <w:r w:rsidRPr="00191C6F">
              <w:rPr>
                <w:rFonts w:ascii="標楷體" w:eastAsia="標楷體" w:hAnsi="標楷體" w:hint="eastAsia"/>
                <w:sz w:val="20"/>
                <w:szCs w:val="20"/>
              </w:rPr>
              <w:lastRenderedPageBreak/>
              <w:t>作，探討人、事、物變化的現象。</w:t>
            </w:r>
          </w:p>
        </w:tc>
      </w:tr>
      <w:tr w:rsidR="006C04B1" w:rsidRPr="006E3E34" w14:paraId="160096D4" w14:textId="77777777" w:rsidTr="00345539">
        <w:tblPrEx>
          <w:jc w:val="center"/>
        </w:tblPrEx>
        <w:trPr>
          <w:jc w:val="center"/>
        </w:trPr>
        <w:tc>
          <w:tcPr>
            <w:tcW w:w="0" w:type="auto"/>
            <w:shd w:val="clear" w:color="auto" w:fill="auto"/>
          </w:tcPr>
          <w:p w14:paraId="0FE4E858"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11</w:t>
            </w:r>
            <w:r w:rsidRPr="00657550">
              <w:rPr>
                <w:rFonts w:ascii="標楷體" w:eastAsia="標楷體" w:hAnsi="標楷體"/>
                <w:sz w:val="20"/>
                <w:szCs w:val="20"/>
              </w:rPr>
              <w:t>週</w:t>
            </w:r>
          </w:p>
        </w:tc>
        <w:tc>
          <w:tcPr>
            <w:tcW w:w="0" w:type="auto"/>
            <w:shd w:val="clear" w:color="auto" w:fill="auto"/>
          </w:tcPr>
          <w:p w14:paraId="5BB2435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60CE7CD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6C97C680"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15A71583"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45F1038D"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4A222492"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1AE1C18B"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61CAB66E"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具備運用閩南</w:t>
            </w:r>
            <w:r w:rsidRPr="00191C6F">
              <w:rPr>
                <w:rFonts w:ascii="標楷體" w:eastAsia="標楷體" w:hAnsi="標楷體" w:hint="eastAsia"/>
                <w:sz w:val="20"/>
                <w:szCs w:val="20"/>
              </w:rPr>
              <w:lastRenderedPageBreak/>
              <w:t>語文的溝通能力，珍愛自己、尊重別人，發揮團隊合作的精神。</w:t>
            </w:r>
          </w:p>
        </w:tc>
        <w:tc>
          <w:tcPr>
            <w:tcW w:w="0" w:type="auto"/>
          </w:tcPr>
          <w:p w14:paraId="38C577F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0A9949E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35B4FBB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1-Ⅰ-3</w:t>
            </w:r>
            <w:r w:rsidRPr="00191C6F">
              <w:rPr>
                <w:rFonts w:ascii="標楷體" w:eastAsia="標楷體" w:hAnsi="標楷體" w:hint="eastAsia"/>
                <w:sz w:val="20"/>
                <w:szCs w:val="20"/>
              </w:rPr>
              <w:t>能聽懂所學的閩南語文課文主題、內容並掌握重點。</w:t>
            </w:r>
          </w:p>
          <w:p w14:paraId="7B2931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tc>
        <w:tc>
          <w:tcPr>
            <w:tcW w:w="0" w:type="auto"/>
          </w:tcPr>
          <w:p w14:paraId="766E70B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文字認讀。</w:t>
            </w:r>
          </w:p>
          <w:p w14:paraId="05E758A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173FCFD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06160DA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Ac-Ⅰ-1</w:t>
            </w:r>
            <w:r w:rsidRPr="00191C6F">
              <w:rPr>
                <w:rFonts w:ascii="標楷體" w:eastAsia="標楷體" w:hAnsi="標楷體" w:hint="eastAsia"/>
                <w:sz w:val="20"/>
                <w:szCs w:val="20"/>
              </w:rPr>
              <w:t>兒歌念謠。</w:t>
            </w:r>
          </w:p>
          <w:p w14:paraId="17178F2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7DDA79F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表演藝術。</w:t>
            </w:r>
          </w:p>
        </w:tc>
        <w:tc>
          <w:tcPr>
            <w:tcW w:w="0" w:type="auto"/>
          </w:tcPr>
          <w:p w14:paraId="4185F38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1.能使用閩南語念讀課文，提高閩南語的口語能力。</w:t>
            </w:r>
          </w:p>
          <w:p w14:paraId="4ADCC3E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12538B4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一、引起動機：看影片激頭殼</w:t>
            </w:r>
          </w:p>
          <w:p w14:paraId="2A12AB9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老師先引導學生看課本的四張圖片，想想看，丸仔說的是理由是真的嗎？接著請同學注意觀看影片。</w:t>
            </w:r>
          </w:p>
          <w:p w14:paraId="294C70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7482F45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（一）活動一：課文認讀</w:t>
            </w:r>
          </w:p>
          <w:p w14:paraId="5EE5BF5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拿出雨傘問學生：「這是啥？咱啥物時陣會用著？（這是什麼？我們什麼時候會用到？）」以引導學生說出「落雨天（下雨天）」或「好天（晴天）」。老師再問學生：「今仔日的天氣按怎？（今天的天氣如何？）」待學生回答後，告訴他們這些天氣的閩南語怎麼說。</w:t>
            </w:r>
          </w:p>
          <w:p w14:paraId="2EEB77DB" w14:textId="77777777" w:rsidR="006C04B1" w:rsidRPr="00191C6F" w:rsidRDefault="006C04B1" w:rsidP="00345539">
            <w:pPr>
              <w:spacing w:line="0" w:lineRule="atLeast"/>
              <w:rPr>
                <w:rFonts w:ascii="標楷體" w:eastAsia="標楷體" w:hAnsi="標楷體"/>
                <w:sz w:val="20"/>
                <w:szCs w:val="20"/>
              </w:rPr>
            </w:pPr>
          </w:p>
          <w:p w14:paraId="1A61C5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（二）活動二：歡樂動一動</w:t>
            </w:r>
          </w:p>
          <w:p w14:paraId="33F400B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1.老師播放CD2或教學電子書，指</w:t>
            </w:r>
            <w:r w:rsidRPr="00191C6F">
              <w:rPr>
                <w:rFonts w:ascii="標楷體" w:eastAsia="標楷體" w:hAnsi="標楷體" w:hint="eastAsia"/>
                <w:sz w:val="20"/>
                <w:szCs w:val="20"/>
              </w:rPr>
              <w:lastRenderedPageBreak/>
              <w:t>導學生律動，並請學生開口唱誦課文，提升學生對課文的熟悉度。</w:t>
            </w:r>
          </w:p>
        </w:tc>
        <w:tc>
          <w:tcPr>
            <w:tcW w:w="0" w:type="auto"/>
            <w:shd w:val="clear" w:color="auto" w:fill="auto"/>
          </w:tcPr>
          <w:p w14:paraId="32CCA64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7014C3C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shd w:val="clear" w:color="auto" w:fill="auto"/>
          </w:tcPr>
          <w:p w14:paraId="67A82B3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398DFF1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1780251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2A1AE5D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64F0AC8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0017395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6C04B1" w:rsidRPr="006E3E34" w14:paraId="27CA6BC3" w14:textId="77777777" w:rsidTr="00345539">
        <w:tblPrEx>
          <w:jc w:val="center"/>
        </w:tblPrEx>
        <w:trPr>
          <w:jc w:val="center"/>
        </w:trPr>
        <w:tc>
          <w:tcPr>
            <w:tcW w:w="0" w:type="auto"/>
            <w:shd w:val="clear" w:color="auto" w:fill="auto"/>
          </w:tcPr>
          <w:p w14:paraId="2FA70807"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12</w:t>
            </w:r>
            <w:r w:rsidRPr="00657550">
              <w:rPr>
                <w:rFonts w:ascii="標楷體" w:eastAsia="標楷體" w:hAnsi="標楷體"/>
                <w:sz w:val="20"/>
                <w:szCs w:val="20"/>
              </w:rPr>
              <w:t>週</w:t>
            </w:r>
          </w:p>
        </w:tc>
        <w:tc>
          <w:tcPr>
            <w:tcW w:w="0" w:type="auto"/>
            <w:shd w:val="clear" w:color="auto" w:fill="auto"/>
          </w:tcPr>
          <w:p w14:paraId="35EBC0D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3051C6A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4C3DF61D"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00179865"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243E16B6"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CFA0A8C"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1F73A0CF"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1ECFA18" w14:textId="77777777" w:rsidR="006C04B1" w:rsidRPr="00191C6F" w:rsidRDefault="006C04B1" w:rsidP="00345539">
            <w:pPr>
              <w:spacing w:line="0" w:lineRule="atLeast"/>
              <w:ind w:leftChars="-15" w:left="-36" w:rightChars="-27" w:right="-65"/>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B433CD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0D81E0F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4A9F597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5E38E56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文字認讀。</w:t>
            </w:r>
          </w:p>
          <w:p w14:paraId="47C4935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5B54D63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60AB71A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2C349DF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799CD55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10B11E7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能辨識生活中常見的天氣語詞，擴充閩南語詞的詞彙量。</w:t>
            </w:r>
          </w:p>
        </w:tc>
        <w:tc>
          <w:tcPr>
            <w:tcW w:w="0" w:type="auto"/>
          </w:tcPr>
          <w:p w14:paraId="75EA3C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（三）活動三：輕鬆學語詞</w:t>
            </w:r>
          </w:p>
          <w:p w14:paraId="3625BD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60EFCB2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2或教學電子書，帶領學生聆聽語詞，接著老師領讀，學生複誦兩次，並解說語詞，指導學生正確發音。</w:t>
            </w:r>
          </w:p>
          <w:p w14:paraId="6A52456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713E5CC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2或教學電子書請學生聆聽、念讀「語詞運用」。</w:t>
            </w:r>
          </w:p>
          <w:p w14:paraId="0079697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請學生兩兩一組，拿出書後圖卡，輪流抽卡練習本課句型。</w:t>
            </w:r>
          </w:p>
          <w:p w14:paraId="4CD02F7B" w14:textId="77777777" w:rsidR="006C04B1" w:rsidRPr="00191C6F" w:rsidRDefault="006C04B1" w:rsidP="00345539">
            <w:pPr>
              <w:spacing w:line="0" w:lineRule="atLeast"/>
              <w:rPr>
                <w:rFonts w:ascii="標楷體" w:eastAsia="標楷體" w:hAnsi="標楷體"/>
                <w:sz w:val="20"/>
                <w:szCs w:val="20"/>
              </w:rPr>
            </w:pPr>
          </w:p>
          <w:p w14:paraId="69BA6A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（五）活動五：臆謎猜</w:t>
            </w:r>
          </w:p>
          <w:p w14:paraId="2F92071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2或教學電子書，請學生聆聽「臆謎猜」後，老師先講解「謎猜」，讓學生猜題。可請學生分組討論答案，最快搶答正確的組別可獲得獎勵。</w:t>
            </w:r>
          </w:p>
        </w:tc>
        <w:tc>
          <w:tcPr>
            <w:tcW w:w="0" w:type="auto"/>
            <w:shd w:val="clear" w:color="auto" w:fill="auto"/>
          </w:tcPr>
          <w:p w14:paraId="1026738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2E2B56D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4FAF4A8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12CBD1E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304033C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2A0E4CB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01A25EB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4D17DEC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6C04B1" w:rsidRPr="006E3E34" w14:paraId="6C91C84C" w14:textId="77777777" w:rsidTr="00345539">
        <w:tblPrEx>
          <w:jc w:val="center"/>
        </w:tblPrEx>
        <w:trPr>
          <w:jc w:val="center"/>
        </w:trPr>
        <w:tc>
          <w:tcPr>
            <w:tcW w:w="0" w:type="auto"/>
            <w:shd w:val="clear" w:color="auto" w:fill="auto"/>
          </w:tcPr>
          <w:p w14:paraId="1B94D343"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13</w:t>
            </w:r>
            <w:r w:rsidRPr="00657550">
              <w:rPr>
                <w:rFonts w:ascii="標楷體" w:eastAsia="標楷體" w:hAnsi="標楷體"/>
                <w:sz w:val="20"/>
                <w:szCs w:val="20"/>
              </w:rPr>
              <w:t>週</w:t>
            </w:r>
          </w:p>
        </w:tc>
        <w:tc>
          <w:tcPr>
            <w:tcW w:w="0" w:type="auto"/>
            <w:shd w:val="clear" w:color="auto" w:fill="auto"/>
          </w:tcPr>
          <w:p w14:paraId="3779666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lastRenderedPageBreak/>
              <w:t>4.西北雨</w:t>
            </w:r>
          </w:p>
        </w:tc>
        <w:tc>
          <w:tcPr>
            <w:tcW w:w="0" w:type="auto"/>
          </w:tcPr>
          <w:p w14:paraId="4759D4E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5C48B1AD"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6BD50FF0"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具備使用閩南語文進行思考</w:t>
            </w:r>
            <w:r w:rsidRPr="00191C6F">
              <w:rPr>
                <w:rFonts w:ascii="標楷體" w:eastAsia="標楷體" w:hAnsi="標楷體" w:hint="eastAsia"/>
                <w:sz w:val="20"/>
                <w:szCs w:val="20"/>
              </w:rPr>
              <w:lastRenderedPageBreak/>
              <w:t>的能力，並用之於日常生活中，以有效處理相關問題。</w:t>
            </w:r>
          </w:p>
          <w:p w14:paraId="67D15F13"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66394387"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3DE073E6"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66CB20EF" w14:textId="77777777" w:rsidR="006C04B1" w:rsidRPr="00191C6F" w:rsidRDefault="006C04B1" w:rsidP="00345539">
            <w:pPr>
              <w:spacing w:line="0" w:lineRule="atLeast"/>
              <w:ind w:leftChars="-21" w:left="-50"/>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19BB5D9F" w14:textId="77777777" w:rsidR="006C04B1" w:rsidRPr="005E2E41" w:rsidRDefault="006C04B1" w:rsidP="00345539">
            <w:pPr>
              <w:spacing w:line="0" w:lineRule="atLeast"/>
              <w:rPr>
                <w:rFonts w:ascii="標楷體" w:eastAsia="標楷體" w:hAnsi="標楷體"/>
                <w:sz w:val="20"/>
                <w:szCs w:val="20"/>
              </w:rPr>
            </w:pPr>
            <w:r>
              <w:rPr>
                <w:rFonts w:ascii="標楷體" w:eastAsia="標楷體" w:hAnsi="標楷體" w:hint="eastAsia"/>
                <w:sz w:val="20"/>
                <w:szCs w:val="20"/>
              </w:rPr>
              <w:lastRenderedPageBreak/>
              <w:t>1-</w:t>
            </w:r>
            <w:r w:rsidRPr="005E2E41">
              <w:rPr>
                <w:rFonts w:ascii="標楷體" w:eastAsia="標楷體" w:hAnsi="標楷體"/>
                <w:sz w:val="20"/>
                <w:szCs w:val="20"/>
              </w:rPr>
              <w:t>Ⅰ-1</w:t>
            </w:r>
            <w:r w:rsidRPr="005E2E41">
              <w:rPr>
                <w:rFonts w:ascii="標楷體" w:eastAsia="標楷體" w:hAnsi="標楷體" w:hint="eastAsia"/>
                <w:sz w:val="20"/>
                <w:szCs w:val="20"/>
              </w:rPr>
              <w:t>能聽辨閩南語常用字詞的語音差</w:t>
            </w:r>
            <w:r w:rsidRPr="005E2E41">
              <w:rPr>
                <w:rFonts w:ascii="標楷體" w:eastAsia="標楷體" w:hAnsi="標楷體" w:hint="eastAsia"/>
                <w:sz w:val="20"/>
                <w:szCs w:val="20"/>
              </w:rPr>
              <w:lastRenderedPageBreak/>
              <w:t>異。</w:t>
            </w:r>
          </w:p>
          <w:p w14:paraId="44036CB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526E54B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6DB3C43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Aa-</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文字認讀。</w:t>
            </w:r>
          </w:p>
          <w:p w14:paraId="247B81D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lastRenderedPageBreak/>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31310BB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419B59E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Ac-</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生活故事。</w:t>
            </w:r>
          </w:p>
          <w:p w14:paraId="7FD5A8E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生活應對。</w:t>
            </w:r>
          </w:p>
          <w:p w14:paraId="42BD443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71EDCDF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1.能運用句型「（啥物人）＋講＋今仔日是（啥</w:t>
            </w:r>
            <w:r w:rsidRPr="00191C6F">
              <w:rPr>
                <w:rFonts w:ascii="標楷體" w:eastAsia="標楷體" w:hAnsi="標楷體" w:hint="eastAsia"/>
                <w:sz w:val="20"/>
                <w:szCs w:val="20"/>
              </w:rPr>
              <w:lastRenderedPageBreak/>
              <w:t>物天氣）。」做語句加長，強化閩南語應用能力。</w:t>
            </w:r>
          </w:p>
          <w:p w14:paraId="4B033F1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2.能運用閩南語描述課文所列的天氣現象，並主動應用於日常對話中。</w:t>
            </w:r>
          </w:p>
        </w:tc>
        <w:tc>
          <w:tcPr>
            <w:tcW w:w="0" w:type="auto"/>
          </w:tcPr>
          <w:p w14:paraId="5699395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（六）活動六：做伙來練習</w:t>
            </w:r>
          </w:p>
          <w:p w14:paraId="4F39977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1.複習本課課文及「輕鬆學語詞」的內容。</w:t>
            </w:r>
          </w:p>
          <w:p w14:paraId="6F74C0C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2.</w:t>
            </w:r>
            <w:r w:rsidRPr="00191C6F">
              <w:rPr>
                <w:rFonts w:ascii="標楷體" w:eastAsia="標楷體" w:hAnsi="標楷體" w:hint="eastAsia"/>
                <w:sz w:val="20"/>
                <w:szCs w:val="20"/>
              </w:rPr>
              <w:t>依據課本「做伙來練習」的內容，向學生說明活動方式並做指導。</w:t>
            </w:r>
          </w:p>
          <w:p w14:paraId="6D1407C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347C333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2或教學電子書，讓學生聆聽「聽看覓」內容後作答。老師再公布答案。</w:t>
            </w:r>
          </w:p>
          <w:p w14:paraId="1BC4B20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（八）活動八：啥人較緊</w:t>
            </w:r>
          </w:p>
          <w:p w14:paraId="63EF48A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1.學生兩兩一組，各自準備一組書後圖卡。</w:t>
            </w:r>
          </w:p>
        </w:tc>
        <w:tc>
          <w:tcPr>
            <w:tcW w:w="0" w:type="auto"/>
            <w:shd w:val="clear" w:color="auto" w:fill="auto"/>
          </w:tcPr>
          <w:p w14:paraId="6DC2334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聽力評</w:t>
            </w:r>
            <w:r w:rsidRPr="00191C6F">
              <w:rPr>
                <w:rFonts w:ascii="標楷體" w:eastAsia="標楷體" w:hAnsi="標楷體" w:hint="eastAsia"/>
                <w:sz w:val="20"/>
                <w:szCs w:val="20"/>
              </w:rPr>
              <w:lastRenderedPageBreak/>
              <w:t>量</w:t>
            </w:r>
          </w:p>
          <w:p w14:paraId="4E3564F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shd w:val="clear" w:color="auto" w:fill="auto"/>
          </w:tcPr>
          <w:p w14:paraId="716F001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4A64551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w:t>
            </w:r>
            <w:r w:rsidRPr="00191C6F">
              <w:rPr>
                <w:rFonts w:ascii="標楷體" w:eastAsia="標楷體" w:hAnsi="標楷體" w:hint="eastAsia"/>
                <w:sz w:val="20"/>
                <w:szCs w:val="20"/>
              </w:rPr>
              <w:lastRenderedPageBreak/>
              <w:t>關係。</w:t>
            </w:r>
          </w:p>
          <w:p w14:paraId="062042D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1EB03D5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6A2F192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2BE4335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w:t>
            </w:r>
            <w:r w:rsidRPr="00191C6F">
              <w:rPr>
                <w:rFonts w:ascii="標楷體" w:eastAsia="標楷體" w:hAnsi="標楷體" w:hint="eastAsia"/>
                <w:sz w:val="20"/>
                <w:szCs w:val="20"/>
              </w:rPr>
              <w:lastRenderedPageBreak/>
              <w:t>作，探討人、事、物變化的現象。</w:t>
            </w:r>
          </w:p>
        </w:tc>
      </w:tr>
      <w:tr w:rsidR="006C04B1" w:rsidRPr="006E3E34" w14:paraId="3DF40F6F" w14:textId="77777777" w:rsidTr="00345539">
        <w:tblPrEx>
          <w:jc w:val="center"/>
        </w:tblPrEx>
        <w:trPr>
          <w:jc w:val="center"/>
        </w:trPr>
        <w:tc>
          <w:tcPr>
            <w:tcW w:w="0" w:type="auto"/>
            <w:shd w:val="clear" w:color="auto" w:fill="auto"/>
          </w:tcPr>
          <w:p w14:paraId="2FBE00F3"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14</w:t>
            </w:r>
            <w:r w:rsidRPr="00657550">
              <w:rPr>
                <w:rFonts w:ascii="標楷體" w:eastAsia="標楷體" w:hAnsi="標楷體"/>
                <w:sz w:val="20"/>
                <w:szCs w:val="20"/>
              </w:rPr>
              <w:t>週</w:t>
            </w:r>
          </w:p>
        </w:tc>
        <w:tc>
          <w:tcPr>
            <w:tcW w:w="0" w:type="auto"/>
            <w:shd w:val="clear" w:color="auto" w:fill="auto"/>
          </w:tcPr>
          <w:p w14:paraId="27372F2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二、奇妙的大自然</w:t>
            </w:r>
            <w:r w:rsidRPr="00191C6F">
              <w:rPr>
                <w:rFonts w:ascii="標楷體" w:eastAsia="標楷體" w:hAnsi="標楷體" w:hint="eastAsia"/>
                <w:sz w:val="20"/>
                <w:szCs w:val="20"/>
              </w:rPr>
              <w:t>4.西北雨</w:t>
            </w:r>
          </w:p>
        </w:tc>
        <w:tc>
          <w:tcPr>
            <w:tcW w:w="0" w:type="auto"/>
          </w:tcPr>
          <w:p w14:paraId="0B1828C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8E15D0B"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38BB476A"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03AF6DE0"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C16DEF9"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具備理解與使用閩南語文的基本能力，並</w:t>
            </w:r>
            <w:r w:rsidRPr="00191C6F">
              <w:rPr>
                <w:rFonts w:ascii="標楷體" w:eastAsia="標楷體" w:hAnsi="標楷體" w:hint="eastAsia"/>
                <w:sz w:val="20"/>
                <w:szCs w:val="20"/>
              </w:rPr>
              <w:lastRenderedPageBreak/>
              <w:t>能從事表達、溝通，以運用於家庭、學校、社區生活之中。</w:t>
            </w:r>
          </w:p>
          <w:p w14:paraId="1474E3EE"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6358E379" w14:textId="77777777" w:rsidR="006C04B1" w:rsidRPr="00191C6F" w:rsidRDefault="006C04B1" w:rsidP="00345539">
            <w:pPr>
              <w:spacing w:line="0" w:lineRule="atLeast"/>
              <w:ind w:leftChars="-15" w:left="-36" w:rightChars="-16" w:right="-38"/>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641B73C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能聽辨閩南語常用字詞的語音差異。</w:t>
            </w:r>
          </w:p>
          <w:p w14:paraId="0C352C1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6EE9AB9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1569EC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文字認讀。</w:t>
            </w:r>
          </w:p>
          <w:p w14:paraId="1B980B1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32EF518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22172A1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Bf-</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表演</w:t>
            </w:r>
            <w:r w:rsidRPr="00191C6F">
              <w:rPr>
                <w:rFonts w:ascii="標楷體" w:eastAsia="標楷體" w:hAnsi="標楷體" w:hint="eastAsia"/>
                <w:sz w:val="20"/>
                <w:szCs w:val="20"/>
              </w:rPr>
              <w:lastRenderedPageBreak/>
              <w:t>藝術。</w:t>
            </w: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6DB5A457" w14:textId="77777777" w:rsidR="006C04B1" w:rsidRPr="00191C6F" w:rsidRDefault="006C04B1" w:rsidP="00345539">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lastRenderedPageBreak/>
              <w:t>能複習「奇妙的大自然」單元中常見的自然現象語天氣變化名稱並運用在日常生活中。</w:t>
            </w:r>
          </w:p>
        </w:tc>
        <w:tc>
          <w:tcPr>
            <w:tcW w:w="0" w:type="auto"/>
          </w:tcPr>
          <w:p w14:paraId="6C6E997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（九）活動九：複習二之</w:t>
            </w:r>
            <w:r w:rsidRPr="00191C6F">
              <w:rPr>
                <w:rFonts w:ascii="標楷體" w:eastAsia="標楷體" w:hAnsi="標楷體"/>
                <w:sz w:val="20"/>
                <w:szCs w:val="20"/>
              </w:rPr>
              <w:t xml:space="preserve">1 </w:t>
            </w:r>
          </w:p>
          <w:p w14:paraId="6A02277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2或教學電子書，讓學生聆聽「複習二之1」後，老師說明操作方式。</w:t>
            </w:r>
          </w:p>
          <w:p w14:paraId="6FB029B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2.二人一組，共同完成練習</w:t>
            </w:r>
            <w:r w:rsidRPr="00191C6F">
              <w:rPr>
                <w:rFonts w:ascii="標楷體" w:eastAsia="標楷體" w:hAnsi="標楷體" w:hint="eastAsia"/>
                <w:sz w:val="20"/>
                <w:szCs w:val="20"/>
              </w:rPr>
              <w:t>。</w:t>
            </w:r>
          </w:p>
          <w:p w14:paraId="543C26A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（十）活動十：複習二之</w:t>
            </w:r>
            <w:r w:rsidRPr="00191C6F">
              <w:rPr>
                <w:rFonts w:ascii="標楷體" w:eastAsia="標楷體" w:hAnsi="標楷體"/>
                <w:sz w:val="20"/>
                <w:szCs w:val="20"/>
              </w:rPr>
              <w:t xml:space="preserve">2 </w:t>
            </w:r>
          </w:p>
          <w:p w14:paraId="22A35C6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2或教學電子書，讓學生聆聽「複習二之2」後完成練習。</w:t>
            </w:r>
          </w:p>
          <w:p w14:paraId="701C10A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（十一）活動十一：看圖聽故事</w:t>
            </w:r>
          </w:p>
          <w:p w14:paraId="7FB732C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請學生觀察漫畫出現哪些本單元學習到的自然、天氣現象。</w:t>
            </w:r>
          </w:p>
          <w:p w14:paraId="3223D5F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2.</w:t>
            </w:r>
            <w:r w:rsidRPr="00191C6F">
              <w:rPr>
                <w:rFonts w:ascii="標楷體" w:eastAsia="標楷體" w:hAnsi="標楷體" w:hint="eastAsia"/>
                <w:sz w:val="20"/>
                <w:szCs w:val="20"/>
              </w:rPr>
              <w:t>引導學生逐圖觀察，主角的心情與天氣變化的關聯性。可提問讓學生思考。</w:t>
            </w:r>
          </w:p>
          <w:p w14:paraId="23D4E85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39E2D3A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使用教學電子書「語詞總複習」複習本課語詞。</w:t>
            </w:r>
          </w:p>
        </w:tc>
        <w:tc>
          <w:tcPr>
            <w:tcW w:w="0" w:type="auto"/>
            <w:shd w:val="clear" w:color="auto" w:fill="auto"/>
          </w:tcPr>
          <w:p w14:paraId="4DDEC3C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口語評量</w:t>
            </w:r>
          </w:p>
          <w:p w14:paraId="76086FE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shd w:val="clear" w:color="auto" w:fill="auto"/>
          </w:tcPr>
          <w:p w14:paraId="3CBA7C0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5935543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6DED825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防災教育</w:t>
            </w:r>
          </w:p>
          <w:p w14:paraId="4BAF6B0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防E2 臺灣地理位置、地質狀況、與生態環境與災害緊密相關。</w:t>
            </w:r>
          </w:p>
        </w:tc>
        <w:tc>
          <w:tcPr>
            <w:tcW w:w="0" w:type="auto"/>
          </w:tcPr>
          <w:p w14:paraId="23A9B06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FE1367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2-I-2-1 透過觀察與操作，探討人、事、物變化的現象。</w:t>
            </w:r>
          </w:p>
        </w:tc>
      </w:tr>
      <w:tr w:rsidR="006C04B1" w:rsidRPr="006E3E34" w14:paraId="107DC419" w14:textId="77777777" w:rsidTr="00345539">
        <w:tblPrEx>
          <w:jc w:val="center"/>
        </w:tblPrEx>
        <w:trPr>
          <w:jc w:val="center"/>
        </w:trPr>
        <w:tc>
          <w:tcPr>
            <w:tcW w:w="0" w:type="auto"/>
            <w:shd w:val="clear" w:color="auto" w:fill="auto"/>
          </w:tcPr>
          <w:p w14:paraId="5700EDBD"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15</w:t>
            </w:r>
            <w:r w:rsidRPr="00657550">
              <w:rPr>
                <w:rFonts w:ascii="標楷體" w:eastAsia="標楷體" w:hAnsi="標楷體"/>
                <w:sz w:val="20"/>
                <w:szCs w:val="20"/>
              </w:rPr>
              <w:t>週</w:t>
            </w:r>
          </w:p>
        </w:tc>
        <w:tc>
          <w:tcPr>
            <w:tcW w:w="0" w:type="auto"/>
            <w:shd w:val="clear" w:color="auto" w:fill="auto"/>
          </w:tcPr>
          <w:p w14:paraId="59AD526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693E7AE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1CFEC39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4A179F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71D13F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038440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03AACC43"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4A6AD971"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1-Ⅰ-2</w:t>
            </w:r>
            <w:r w:rsidRPr="00191C6F">
              <w:rPr>
                <w:rFonts w:ascii="標楷體" w:eastAsia="標楷體" w:hAnsi="標楷體" w:hint="eastAsia"/>
                <w:sz w:val="20"/>
                <w:szCs w:val="20"/>
              </w:rPr>
              <w:t>能聽懂日常生活中閩南語語句並掌握重點。</w:t>
            </w:r>
          </w:p>
          <w:p w14:paraId="00249940"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1717CD85"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073433A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78AF12D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6F72F82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28A72D8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3089D4B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32B2D11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1.能使用閩南語念讀課文，提高閩南語的口語能力。</w:t>
            </w:r>
          </w:p>
          <w:p w14:paraId="110D34C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2.能辨認閩南語常見的漢字寫法，增進語言使用能力。</w:t>
            </w:r>
          </w:p>
        </w:tc>
        <w:tc>
          <w:tcPr>
            <w:tcW w:w="0" w:type="auto"/>
          </w:tcPr>
          <w:p w14:paraId="42AF928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w:t>
            </w:r>
          </w:p>
          <w:p w14:paraId="64965BF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老師先引導學生看課本的四張圖片，提醒學生仔細觀看影片，注意豆仔要什麼生日禮物。</w:t>
            </w:r>
          </w:p>
          <w:p w14:paraId="7753727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搭配教學電子書或掃描課本</w:t>
            </w:r>
            <w:r w:rsidRPr="00191C6F">
              <w:rPr>
                <w:rFonts w:ascii="標楷體" w:eastAsia="標楷體" w:hAnsi="標楷體"/>
                <w:sz w:val="20"/>
                <w:szCs w:val="20"/>
              </w:rPr>
              <w:t>QRcode</w:t>
            </w:r>
            <w:r w:rsidRPr="00191C6F">
              <w:rPr>
                <w:rFonts w:ascii="標楷體" w:eastAsia="標楷體" w:hAnsi="標楷體" w:hint="eastAsia"/>
                <w:sz w:val="20"/>
                <w:szCs w:val="20"/>
              </w:rPr>
              <w:t>，播放影片。</w:t>
            </w:r>
          </w:p>
          <w:p w14:paraId="575B279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5F0B403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（一）活動一：課文認讀</w:t>
            </w:r>
          </w:p>
          <w:p w14:paraId="4DAAA4A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開啟教學電子書中的圖庫，投影課文情境圖。</w:t>
            </w:r>
          </w:p>
          <w:p w14:paraId="267BFA2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請學生觀察課文情境圖，圖中出現什麼交通工具？可指定學生發表或舉手回答。</w:t>
            </w:r>
          </w:p>
          <w:p w14:paraId="7D398A2D" w14:textId="77777777" w:rsidR="006C04B1" w:rsidRPr="00191C6F" w:rsidRDefault="006C04B1" w:rsidP="00345539">
            <w:pPr>
              <w:spacing w:line="0" w:lineRule="atLeast"/>
              <w:rPr>
                <w:rFonts w:ascii="標楷體" w:eastAsia="標楷體" w:hAnsi="標楷體"/>
                <w:sz w:val="20"/>
                <w:szCs w:val="20"/>
              </w:rPr>
            </w:pPr>
          </w:p>
        </w:tc>
        <w:tc>
          <w:tcPr>
            <w:tcW w:w="0" w:type="auto"/>
            <w:shd w:val="clear" w:color="auto" w:fill="auto"/>
          </w:tcPr>
          <w:p w14:paraId="2376EDE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2490FBF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691E74F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507AF45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17FC6CB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49E2C04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1AF6646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7977187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68F16A0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6C04B1" w:rsidRPr="006E3E34" w14:paraId="04C6A7B2" w14:textId="77777777" w:rsidTr="00345539">
        <w:tblPrEx>
          <w:jc w:val="center"/>
        </w:tblPrEx>
        <w:trPr>
          <w:jc w:val="center"/>
        </w:trPr>
        <w:tc>
          <w:tcPr>
            <w:tcW w:w="0" w:type="auto"/>
            <w:shd w:val="clear" w:color="auto" w:fill="auto"/>
          </w:tcPr>
          <w:p w14:paraId="43D8AAFB"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16</w:t>
            </w:r>
            <w:r w:rsidRPr="00657550">
              <w:rPr>
                <w:rFonts w:ascii="標楷體" w:eastAsia="標楷體" w:hAnsi="標楷體"/>
                <w:sz w:val="20"/>
                <w:szCs w:val="20"/>
              </w:rPr>
              <w:t>週</w:t>
            </w:r>
          </w:p>
        </w:tc>
        <w:tc>
          <w:tcPr>
            <w:tcW w:w="0" w:type="auto"/>
            <w:shd w:val="clear" w:color="auto" w:fill="auto"/>
          </w:tcPr>
          <w:p w14:paraId="6A2425F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w:t>
            </w:r>
            <w:r w:rsidRPr="00191C6F">
              <w:rPr>
                <w:rFonts w:ascii="標楷體" w:eastAsia="標楷體" w:hAnsi="標楷體" w:hint="eastAsia"/>
                <w:sz w:val="20"/>
                <w:szCs w:val="20"/>
              </w:rPr>
              <w:lastRenderedPageBreak/>
              <w:t>騎鐵馬</w:t>
            </w:r>
          </w:p>
        </w:tc>
        <w:tc>
          <w:tcPr>
            <w:tcW w:w="0" w:type="auto"/>
          </w:tcPr>
          <w:p w14:paraId="07D24DB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1</w:t>
            </w:r>
          </w:p>
        </w:tc>
        <w:tc>
          <w:tcPr>
            <w:tcW w:w="0" w:type="auto"/>
            <w:gridSpan w:val="2"/>
          </w:tcPr>
          <w:p w14:paraId="29FBB05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37A9753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w:t>
            </w:r>
            <w:r w:rsidRPr="00191C6F">
              <w:rPr>
                <w:rFonts w:ascii="標楷體" w:eastAsia="標楷體" w:hAnsi="標楷體" w:hint="eastAsia"/>
                <w:sz w:val="20"/>
                <w:szCs w:val="20"/>
              </w:rPr>
              <w:lastRenderedPageBreak/>
              <w:t>基本能力，並能從事表達、溝通，以運用於家庭、學校、社區生活之中。</w:t>
            </w:r>
          </w:p>
          <w:p w14:paraId="7B0296D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2D62C55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4138D29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1-Ⅰ-1</w:t>
            </w:r>
            <w:r w:rsidRPr="00191C6F">
              <w:rPr>
                <w:rFonts w:ascii="標楷體" w:eastAsia="標楷體" w:hAnsi="標楷體" w:hint="eastAsia"/>
                <w:sz w:val="20"/>
                <w:szCs w:val="20"/>
              </w:rPr>
              <w:t>能聽辨閩南語常用字詞的語音差</w:t>
            </w:r>
            <w:r w:rsidRPr="00191C6F">
              <w:rPr>
                <w:rFonts w:ascii="標楷體" w:eastAsia="標楷體" w:hAnsi="標楷體" w:hint="eastAsia"/>
                <w:sz w:val="20"/>
                <w:szCs w:val="20"/>
              </w:rPr>
              <w:lastRenderedPageBreak/>
              <w:t>異。</w:t>
            </w:r>
          </w:p>
          <w:p w14:paraId="3BF4226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1FD9B08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7D56DBD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083D10B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Aa-Ⅰ-1</w:t>
            </w:r>
            <w:r w:rsidRPr="00191C6F">
              <w:rPr>
                <w:rFonts w:ascii="標楷體" w:eastAsia="標楷體" w:hAnsi="標楷體" w:hint="eastAsia"/>
                <w:sz w:val="20"/>
                <w:szCs w:val="20"/>
              </w:rPr>
              <w:t>文字認讀。</w:t>
            </w:r>
          </w:p>
          <w:p w14:paraId="29B7F4B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lastRenderedPageBreak/>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113399A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039948C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2A88950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54C974D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能辨識生活中常見的交通工具語詞，擴充閩南語</w:t>
            </w:r>
            <w:r w:rsidRPr="00191C6F">
              <w:rPr>
                <w:rFonts w:ascii="標楷體" w:eastAsia="標楷體" w:hAnsi="標楷體" w:hint="eastAsia"/>
                <w:sz w:val="20"/>
                <w:szCs w:val="20"/>
              </w:rPr>
              <w:lastRenderedPageBreak/>
              <w:t>詞的詞彙量。</w:t>
            </w:r>
          </w:p>
        </w:tc>
        <w:tc>
          <w:tcPr>
            <w:tcW w:w="0" w:type="auto"/>
          </w:tcPr>
          <w:p w14:paraId="4F93893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（二）活動二：心臟病</w:t>
            </w:r>
          </w:p>
          <w:p w14:paraId="6A04A0A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1.全班分成若干組進行遊戲，組內成員各伸出一隻手相疊。</w:t>
            </w:r>
          </w:p>
          <w:p w14:paraId="4E9523E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（三）活動三：輕鬆學語詞</w:t>
            </w:r>
          </w:p>
          <w:p w14:paraId="4A8F35F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1.複習本課課文。</w:t>
            </w:r>
          </w:p>
          <w:p w14:paraId="73158DB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2或教學電子書，讓學生聆聽語詞，老師再帶領學生複誦，並解說語詞、指導正確發音。</w:t>
            </w:r>
          </w:p>
          <w:p w14:paraId="1CEB32B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（四）活動四：語詞運用</w:t>
            </w:r>
          </w:p>
          <w:p w14:paraId="0604C8E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2或教學電子書請學生聆聽、念讀「語詞運用」。</w:t>
            </w:r>
          </w:p>
          <w:p w14:paraId="009D2C6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學生兩兩一組，使用書後圖卡練習「語詞運用」，做語句加長練習。</w:t>
            </w:r>
          </w:p>
        </w:tc>
        <w:tc>
          <w:tcPr>
            <w:tcW w:w="0" w:type="auto"/>
            <w:shd w:val="clear" w:color="auto" w:fill="auto"/>
          </w:tcPr>
          <w:p w14:paraId="28BC378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口語評</w:t>
            </w:r>
            <w:r w:rsidRPr="00191C6F">
              <w:rPr>
                <w:rFonts w:ascii="標楷體" w:eastAsia="標楷體" w:hAnsi="標楷體" w:hint="eastAsia"/>
                <w:sz w:val="20"/>
                <w:szCs w:val="20"/>
              </w:rPr>
              <w:lastRenderedPageBreak/>
              <w:t>量</w:t>
            </w:r>
          </w:p>
          <w:p w14:paraId="57AA983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tc>
        <w:tc>
          <w:tcPr>
            <w:tcW w:w="0" w:type="auto"/>
            <w:shd w:val="clear" w:color="auto" w:fill="auto"/>
          </w:tcPr>
          <w:p w14:paraId="469E9CC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4DF2881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w:t>
            </w:r>
            <w:r w:rsidRPr="00191C6F">
              <w:rPr>
                <w:rFonts w:ascii="標楷體" w:eastAsia="標楷體" w:hAnsi="標楷體" w:hint="eastAsia"/>
                <w:sz w:val="20"/>
                <w:szCs w:val="20"/>
              </w:rPr>
              <w:lastRenderedPageBreak/>
              <w:t>關係。</w:t>
            </w:r>
          </w:p>
          <w:p w14:paraId="6C5CB55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3BA5F7F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69278B0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2D0DC83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w:t>
            </w:r>
            <w:r w:rsidRPr="00191C6F">
              <w:rPr>
                <w:rFonts w:ascii="標楷體" w:eastAsia="標楷體" w:hAnsi="標楷體" w:hint="eastAsia"/>
                <w:sz w:val="20"/>
                <w:szCs w:val="20"/>
              </w:rPr>
              <w:lastRenderedPageBreak/>
              <w:t>環境和事物展現好奇心，並喜歡提出看法和問題。</w:t>
            </w:r>
          </w:p>
        </w:tc>
      </w:tr>
      <w:tr w:rsidR="006C04B1" w:rsidRPr="006E3E34" w14:paraId="37EBEE34" w14:textId="77777777" w:rsidTr="00345539">
        <w:tblPrEx>
          <w:jc w:val="center"/>
        </w:tblPrEx>
        <w:trPr>
          <w:jc w:val="center"/>
        </w:trPr>
        <w:tc>
          <w:tcPr>
            <w:tcW w:w="0" w:type="auto"/>
            <w:shd w:val="clear" w:color="auto" w:fill="auto"/>
          </w:tcPr>
          <w:p w14:paraId="541C169A"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17</w:t>
            </w:r>
            <w:r w:rsidRPr="00657550">
              <w:rPr>
                <w:rFonts w:ascii="標楷體" w:eastAsia="標楷體" w:hAnsi="標楷體"/>
                <w:sz w:val="20"/>
                <w:szCs w:val="20"/>
              </w:rPr>
              <w:t>週</w:t>
            </w:r>
          </w:p>
        </w:tc>
        <w:tc>
          <w:tcPr>
            <w:tcW w:w="0" w:type="auto"/>
            <w:shd w:val="clear" w:color="auto" w:fill="auto"/>
          </w:tcPr>
          <w:p w14:paraId="549C01F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0004296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AB5825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60559A8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4F16BFE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36CBFE7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4AEE125E"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2A4372A5"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7891FD41"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2-Ⅰ-3</w:t>
            </w:r>
            <w:r w:rsidRPr="00191C6F">
              <w:rPr>
                <w:rFonts w:ascii="標楷體" w:eastAsia="標楷體" w:hAnsi="標楷體" w:hint="eastAsia"/>
                <w:sz w:val="20"/>
                <w:szCs w:val="20"/>
              </w:rPr>
              <w:t>能正確朗讀所學的閩南語課文。</w:t>
            </w:r>
          </w:p>
          <w:p w14:paraId="13AD943D" w14:textId="77777777" w:rsidR="006C04B1" w:rsidRPr="00191C6F" w:rsidRDefault="006C04B1" w:rsidP="00345539">
            <w:pPr>
              <w:spacing w:line="0" w:lineRule="atLeast"/>
              <w:ind w:leftChars="-16" w:left="-38"/>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051C91C0" w14:textId="77777777" w:rsidR="006C04B1" w:rsidRPr="00191C6F" w:rsidRDefault="006C04B1" w:rsidP="00345539">
            <w:pPr>
              <w:spacing w:line="0" w:lineRule="atLeast"/>
              <w:rPr>
                <w:rFonts w:ascii="標楷體" w:eastAsia="標楷體" w:hAnsi="標楷體"/>
                <w:sz w:val="20"/>
                <w:szCs w:val="20"/>
              </w:rPr>
            </w:pPr>
          </w:p>
        </w:tc>
        <w:tc>
          <w:tcPr>
            <w:tcW w:w="0" w:type="auto"/>
          </w:tcPr>
          <w:p w14:paraId="34101EF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69807D4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0153430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723EE71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Ac-Ⅰ-1</w:t>
            </w:r>
            <w:r w:rsidRPr="00191C6F">
              <w:rPr>
                <w:rFonts w:ascii="標楷體" w:eastAsia="標楷體" w:hAnsi="標楷體" w:hint="eastAsia"/>
                <w:sz w:val="20"/>
                <w:szCs w:val="20"/>
              </w:rPr>
              <w:t>兒歌念謠。</w:t>
            </w:r>
          </w:p>
          <w:p w14:paraId="72333F4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330EA25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5375C11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1.能運用句型「（啥物人）＋坐（啥物交通工具）＋去（佗位）。」做語句加長，強化閩南語應用能力。</w:t>
            </w:r>
          </w:p>
          <w:p w14:paraId="677D43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2.能以閩南語說出常見交通工具語詞及其特色，並且運用於日常生活之中。</w:t>
            </w:r>
          </w:p>
        </w:tc>
        <w:tc>
          <w:tcPr>
            <w:tcW w:w="0" w:type="auto"/>
          </w:tcPr>
          <w:p w14:paraId="4B9955A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（六）活動六：做伙來練習</w:t>
            </w:r>
          </w:p>
          <w:p w14:paraId="5476D3E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說明「做伙來練習」的操作方法，可播放教學電子書的動畫來協助說明。</w:t>
            </w:r>
          </w:p>
          <w:p w14:paraId="6DAC63F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學生兩兩一組互相練習</w:t>
            </w:r>
            <w:r w:rsidRPr="00191C6F">
              <w:rPr>
                <w:rFonts w:ascii="標楷體" w:eastAsia="標楷體" w:hAnsi="標楷體"/>
                <w:sz w:val="20"/>
                <w:szCs w:val="20"/>
              </w:rPr>
              <w:t>3</w:t>
            </w:r>
            <w:r w:rsidRPr="00191C6F">
              <w:rPr>
                <w:rFonts w:ascii="標楷體" w:eastAsia="標楷體" w:hAnsi="標楷體" w:hint="eastAsia"/>
                <w:sz w:val="20"/>
                <w:szCs w:val="20"/>
              </w:rPr>
              <w:t>分鐘。</w:t>
            </w:r>
          </w:p>
          <w:p w14:paraId="0984D2A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每一輪遊戲進行</w:t>
            </w:r>
            <w:r w:rsidRPr="00191C6F">
              <w:rPr>
                <w:rFonts w:ascii="標楷體" w:eastAsia="標楷體" w:hAnsi="標楷體"/>
                <w:sz w:val="20"/>
                <w:szCs w:val="20"/>
              </w:rPr>
              <w:t>3</w:t>
            </w:r>
            <w:r w:rsidRPr="00191C6F">
              <w:rPr>
                <w:rFonts w:ascii="標楷體" w:eastAsia="標楷體" w:hAnsi="標楷體" w:hint="eastAsia"/>
                <w:sz w:val="20"/>
                <w:szCs w:val="20"/>
              </w:rPr>
              <w:t>分鐘，下一輪可換組員練習，玩三輪。</w:t>
            </w:r>
          </w:p>
          <w:p w14:paraId="4792205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（七）活動七：聽看覓</w:t>
            </w:r>
          </w:p>
          <w:p w14:paraId="4BEEA07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2或教學電子書，聆聽「聽看覓」後作答。</w:t>
            </w:r>
          </w:p>
          <w:p w14:paraId="1C8FA5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徵求自願的同學公布自己的答案，老師再加以核對。</w:t>
            </w:r>
          </w:p>
          <w:p w14:paraId="4DD9049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（八）活動八：來唱囡仔歌</w:t>
            </w:r>
          </w:p>
          <w:p w14:paraId="1990E6A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2或教學電子書，聆聽「囡仔歌」的歌曲旋律。</w:t>
            </w:r>
          </w:p>
          <w:p w14:paraId="66ED3C1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請學生觀察課本圖片，詢問學生這首歌跟什麼事物有關，引導學生說出「火車」跟「磅空」。</w:t>
            </w:r>
          </w:p>
        </w:tc>
        <w:tc>
          <w:tcPr>
            <w:tcW w:w="0" w:type="auto"/>
            <w:shd w:val="clear" w:color="auto" w:fill="auto"/>
          </w:tcPr>
          <w:p w14:paraId="3626B9F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06B7EA8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shd w:val="clear" w:color="auto" w:fill="auto"/>
          </w:tcPr>
          <w:p w14:paraId="58AD1BA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040BA58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4DD8D75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12C94AF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4F4EC2D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1B94D63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6C04B1" w:rsidRPr="006E3E34" w14:paraId="1C4B4EE8" w14:textId="77777777" w:rsidTr="00345539">
        <w:tblPrEx>
          <w:jc w:val="center"/>
        </w:tblPrEx>
        <w:trPr>
          <w:jc w:val="center"/>
        </w:trPr>
        <w:tc>
          <w:tcPr>
            <w:tcW w:w="0" w:type="auto"/>
            <w:shd w:val="clear" w:color="auto" w:fill="auto"/>
          </w:tcPr>
          <w:p w14:paraId="711E0705"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18</w:t>
            </w:r>
            <w:r w:rsidRPr="00657550">
              <w:rPr>
                <w:rFonts w:ascii="標楷體" w:eastAsia="標楷體" w:hAnsi="標楷體"/>
                <w:sz w:val="20"/>
                <w:szCs w:val="20"/>
              </w:rPr>
              <w:t>週</w:t>
            </w:r>
          </w:p>
        </w:tc>
        <w:tc>
          <w:tcPr>
            <w:tcW w:w="0" w:type="auto"/>
            <w:shd w:val="clear" w:color="auto" w:fill="auto"/>
          </w:tcPr>
          <w:p w14:paraId="28004B9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三、利便的交通5</w:t>
            </w:r>
            <w:r w:rsidRPr="00191C6F">
              <w:rPr>
                <w:rFonts w:ascii="標楷體" w:eastAsia="標楷體" w:hAnsi="標楷體" w:hint="eastAsia"/>
                <w:sz w:val="20"/>
                <w:szCs w:val="20"/>
              </w:rPr>
              <w:t>.騎鐵馬</w:t>
            </w:r>
          </w:p>
        </w:tc>
        <w:tc>
          <w:tcPr>
            <w:tcW w:w="0" w:type="auto"/>
          </w:tcPr>
          <w:p w14:paraId="2E61CF8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796353C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292863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p w14:paraId="7A339C0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-E-C2</w:t>
            </w:r>
          </w:p>
          <w:p w14:paraId="28F4E33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具備運用閩南語文的溝通能力，珍愛自己、尊重別人，發揮團隊合作的精神。</w:t>
            </w:r>
          </w:p>
        </w:tc>
        <w:tc>
          <w:tcPr>
            <w:tcW w:w="0" w:type="auto"/>
          </w:tcPr>
          <w:p w14:paraId="55BCF9B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1-Ⅰ-1</w:t>
            </w:r>
            <w:r w:rsidRPr="00191C6F">
              <w:rPr>
                <w:rFonts w:ascii="標楷體" w:eastAsia="標楷體" w:hAnsi="標楷體" w:hint="eastAsia"/>
                <w:sz w:val="20"/>
                <w:szCs w:val="20"/>
              </w:rPr>
              <w:t>能聽辨閩南語常用字詞的語音差異。</w:t>
            </w:r>
          </w:p>
          <w:p w14:paraId="4DC4A15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0B6D975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3-Ⅰ-1</w:t>
            </w:r>
            <w:r w:rsidRPr="00191C6F">
              <w:rPr>
                <w:rFonts w:ascii="標楷體" w:eastAsia="標楷體" w:hAnsi="標楷體" w:hint="eastAsia"/>
                <w:sz w:val="20"/>
                <w:szCs w:val="20"/>
              </w:rPr>
              <w:t>能建立樂意閱讀閩南語文語句和短文的興趣。</w:t>
            </w:r>
          </w:p>
          <w:p w14:paraId="0653A23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51823DD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Aa-Ⅰ-1</w:t>
            </w:r>
            <w:r w:rsidRPr="00191C6F">
              <w:rPr>
                <w:rFonts w:ascii="標楷體" w:eastAsia="標楷體" w:hAnsi="標楷體" w:hint="eastAsia"/>
                <w:sz w:val="20"/>
                <w:szCs w:val="20"/>
              </w:rPr>
              <w:t>文字認讀。</w:t>
            </w:r>
          </w:p>
          <w:p w14:paraId="0C8B4D9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-1</w:t>
            </w:r>
            <w:r w:rsidRPr="00191C6F">
              <w:rPr>
                <w:rFonts w:ascii="標楷體" w:eastAsia="標楷體" w:hAnsi="標楷體" w:hint="eastAsia"/>
                <w:sz w:val="20"/>
                <w:szCs w:val="20"/>
              </w:rPr>
              <w:t>語詞運用。</w:t>
            </w:r>
          </w:p>
          <w:p w14:paraId="572CE76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Ab-</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句型運用。</w:t>
            </w:r>
          </w:p>
          <w:p w14:paraId="70B57DA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Bb-Ⅰ-1</w:t>
            </w:r>
            <w:r w:rsidRPr="00191C6F">
              <w:rPr>
                <w:rFonts w:ascii="標楷體" w:eastAsia="標楷體" w:hAnsi="標楷體" w:hint="eastAsia"/>
                <w:sz w:val="20"/>
                <w:szCs w:val="20"/>
              </w:rPr>
              <w:t>家庭生活。</w:t>
            </w:r>
          </w:p>
          <w:p w14:paraId="7DA274D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cs="Cambria Math"/>
                <w:sz w:val="20"/>
                <w:szCs w:val="20"/>
                <w:vertAlign w:val="superscript"/>
              </w:rPr>
              <w:t>◎</w:t>
            </w:r>
            <w:r w:rsidRPr="00191C6F">
              <w:rPr>
                <w:rFonts w:ascii="標楷體" w:eastAsia="標楷體" w:hAnsi="標楷體"/>
                <w:sz w:val="20"/>
                <w:szCs w:val="20"/>
              </w:rPr>
              <w:t>Bg-</w:t>
            </w:r>
            <w:r w:rsidRPr="00191C6F">
              <w:rPr>
                <w:rFonts w:ascii="標楷體" w:eastAsia="標楷體" w:hAnsi="標楷體" w:hint="eastAsia"/>
                <w:sz w:val="20"/>
                <w:szCs w:val="20"/>
              </w:rPr>
              <w:t>Ⅰ</w:t>
            </w:r>
            <w:r w:rsidRPr="00191C6F">
              <w:rPr>
                <w:rFonts w:ascii="標楷體" w:eastAsia="標楷體" w:hAnsi="標楷體"/>
                <w:sz w:val="20"/>
                <w:szCs w:val="20"/>
              </w:rPr>
              <w:t>-2</w:t>
            </w:r>
            <w:r w:rsidRPr="00191C6F">
              <w:rPr>
                <w:rFonts w:ascii="標楷體" w:eastAsia="標楷體" w:hAnsi="標楷體" w:hint="eastAsia"/>
                <w:sz w:val="20"/>
                <w:szCs w:val="20"/>
              </w:rPr>
              <w:t>口語表達。</w:t>
            </w:r>
          </w:p>
        </w:tc>
        <w:tc>
          <w:tcPr>
            <w:tcW w:w="0" w:type="auto"/>
          </w:tcPr>
          <w:p w14:paraId="5C684739" w14:textId="77777777" w:rsidR="006C04B1" w:rsidRPr="00191C6F" w:rsidRDefault="006C04B1" w:rsidP="00345539">
            <w:pPr>
              <w:spacing w:line="0" w:lineRule="atLeast"/>
              <w:ind w:leftChars="-21" w:left="-50" w:rightChars="-33" w:right="-79"/>
              <w:rPr>
                <w:rFonts w:ascii="標楷體" w:eastAsia="標楷體" w:hAnsi="標楷體"/>
                <w:sz w:val="20"/>
                <w:szCs w:val="20"/>
              </w:rPr>
            </w:pPr>
            <w:r w:rsidRPr="00191C6F">
              <w:rPr>
                <w:rFonts w:ascii="標楷體" w:eastAsia="標楷體" w:hAnsi="標楷體" w:hint="eastAsia"/>
                <w:sz w:val="20"/>
                <w:szCs w:val="20"/>
              </w:rPr>
              <w:t>能複習「利便的交通」單元中常見的交通工具名稱並運用在日常生活中。</w:t>
            </w:r>
          </w:p>
        </w:tc>
        <w:tc>
          <w:tcPr>
            <w:tcW w:w="0" w:type="auto"/>
          </w:tcPr>
          <w:p w14:paraId="278132B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（九）活動九：複習三</w:t>
            </w:r>
          </w:p>
          <w:p w14:paraId="22829A1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帶領學生複習本單元語詞。</w:t>
            </w:r>
          </w:p>
          <w:p w14:paraId="075E9D3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2或教學電子書，讓學生聆聽「交通工具大集合」後，使用附錄貼紙作答，接著公布正確答案。</w:t>
            </w:r>
          </w:p>
          <w:p w14:paraId="53C1B1D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請學生使用閩南語說出「複習三」課本頁面中，出現的交通工具名稱。</w:t>
            </w:r>
          </w:p>
          <w:p w14:paraId="48D0C9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若有時間，可參考「教學補給站」，帶領學生念讀「囡仔歌」。</w:t>
            </w:r>
          </w:p>
          <w:p w14:paraId="0CCEC3B0" w14:textId="77777777" w:rsidR="006C04B1" w:rsidRPr="00191C6F" w:rsidRDefault="006C04B1" w:rsidP="00345539">
            <w:pPr>
              <w:spacing w:line="0" w:lineRule="atLeast"/>
              <w:rPr>
                <w:rFonts w:ascii="標楷體" w:eastAsia="標楷體" w:hAnsi="標楷體"/>
                <w:sz w:val="20"/>
                <w:szCs w:val="20"/>
              </w:rPr>
            </w:pPr>
          </w:p>
          <w:p w14:paraId="7335F36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w:t>
            </w:r>
          </w:p>
          <w:p w14:paraId="77C7A6A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（十二）活動十二：我會曉分類</w:t>
            </w:r>
          </w:p>
          <w:p w14:paraId="41517F2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w:t>
            </w:r>
            <w:r w:rsidRPr="00191C6F">
              <w:rPr>
                <w:rFonts w:ascii="標楷體" w:eastAsia="標楷體" w:hAnsi="標楷體" w:hint="eastAsia"/>
                <w:sz w:val="20"/>
                <w:szCs w:val="20"/>
              </w:rPr>
              <w:t>播放</w:t>
            </w:r>
            <w:r w:rsidRPr="00191C6F">
              <w:rPr>
                <w:rFonts w:ascii="標楷體" w:eastAsia="標楷體" w:hAnsi="標楷體"/>
                <w:sz w:val="20"/>
                <w:szCs w:val="20"/>
              </w:rPr>
              <w:t>CD</w:t>
            </w:r>
            <w:r w:rsidRPr="00191C6F">
              <w:rPr>
                <w:rFonts w:ascii="標楷體" w:eastAsia="標楷體" w:hAnsi="標楷體" w:hint="eastAsia"/>
                <w:sz w:val="20"/>
                <w:szCs w:val="20"/>
              </w:rPr>
              <w:t>2或教學電子書，讓學生聆聽「我會曉分類」後作答。</w:t>
            </w:r>
          </w:p>
          <w:p w14:paraId="6E86F7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w:t>
            </w:r>
            <w:r w:rsidRPr="00191C6F">
              <w:rPr>
                <w:rFonts w:ascii="標楷體" w:eastAsia="標楷體" w:hAnsi="標楷體" w:hint="eastAsia"/>
                <w:sz w:val="20"/>
                <w:szCs w:val="20"/>
              </w:rPr>
              <w:t>請自願學生發表答案，並且說明原因。</w:t>
            </w:r>
          </w:p>
          <w:p w14:paraId="4ADDFD2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3.</w:t>
            </w:r>
            <w:r w:rsidRPr="00191C6F">
              <w:rPr>
                <w:rFonts w:ascii="標楷體" w:eastAsia="標楷體" w:hAnsi="標楷體" w:hint="eastAsia"/>
                <w:sz w:val="20"/>
                <w:szCs w:val="20"/>
              </w:rPr>
              <w:t>請學生兩兩一組，討論課本的圖片還有哪些分類方式，並請學生發表。</w:t>
            </w:r>
          </w:p>
          <w:p w14:paraId="4146385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w:t>
            </w:r>
            <w:r w:rsidRPr="00191C6F">
              <w:rPr>
                <w:rFonts w:ascii="標楷體" w:eastAsia="標楷體" w:hAnsi="標楷體" w:hint="eastAsia"/>
                <w:sz w:val="20"/>
                <w:szCs w:val="20"/>
              </w:rPr>
              <w:t>進行遊戲「支援前線」：</w:t>
            </w:r>
          </w:p>
          <w:p w14:paraId="3DECDD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(1)學生四人一組，推派一人當組長。各自拿出本冊一~五課的書後圖卡進行遊戲。</w:t>
            </w:r>
          </w:p>
        </w:tc>
        <w:tc>
          <w:tcPr>
            <w:tcW w:w="0" w:type="auto"/>
            <w:shd w:val="clear" w:color="auto" w:fill="auto"/>
          </w:tcPr>
          <w:p w14:paraId="43065DD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664ABC7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5C2C5C3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tc>
        <w:tc>
          <w:tcPr>
            <w:tcW w:w="0" w:type="auto"/>
            <w:shd w:val="clear" w:color="auto" w:fill="auto"/>
          </w:tcPr>
          <w:p w14:paraId="2CDAC56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5FD30FC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3F12051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安全教育</w:t>
            </w:r>
          </w:p>
          <w:p w14:paraId="315A002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安E4 探討日常生活應該注意的安全。</w:t>
            </w:r>
          </w:p>
        </w:tc>
        <w:tc>
          <w:tcPr>
            <w:tcW w:w="0" w:type="auto"/>
          </w:tcPr>
          <w:p w14:paraId="64C38B0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3CB8E58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3-I-1-2 對生活周遭的環境和事物展現好奇心，並喜歡提出看法和問題。</w:t>
            </w:r>
          </w:p>
        </w:tc>
      </w:tr>
      <w:tr w:rsidR="006C04B1" w:rsidRPr="006E3E34" w14:paraId="7B720174" w14:textId="77777777" w:rsidTr="00345539">
        <w:tblPrEx>
          <w:jc w:val="center"/>
        </w:tblPrEx>
        <w:trPr>
          <w:jc w:val="center"/>
        </w:trPr>
        <w:tc>
          <w:tcPr>
            <w:tcW w:w="0" w:type="auto"/>
            <w:shd w:val="clear" w:color="auto" w:fill="auto"/>
          </w:tcPr>
          <w:p w14:paraId="101ED75A"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t>第</w:t>
            </w:r>
            <w:r w:rsidRPr="00657550">
              <w:rPr>
                <w:rFonts w:ascii="標楷體" w:eastAsia="標楷體" w:hAnsi="標楷體" w:hint="eastAsia"/>
                <w:sz w:val="20"/>
                <w:szCs w:val="20"/>
              </w:rPr>
              <w:t>19</w:t>
            </w:r>
            <w:r w:rsidRPr="00657550">
              <w:rPr>
                <w:rFonts w:ascii="標楷體" w:eastAsia="標楷體" w:hAnsi="標楷體"/>
                <w:sz w:val="20"/>
                <w:szCs w:val="20"/>
              </w:rPr>
              <w:t>週</w:t>
            </w:r>
          </w:p>
        </w:tc>
        <w:tc>
          <w:tcPr>
            <w:tcW w:w="0" w:type="auto"/>
            <w:shd w:val="clear" w:color="auto" w:fill="auto"/>
          </w:tcPr>
          <w:p w14:paraId="0A384C9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來聽囡仔古～雷公佮爍爁婆</w:t>
            </w:r>
          </w:p>
        </w:tc>
        <w:tc>
          <w:tcPr>
            <w:tcW w:w="0" w:type="auto"/>
          </w:tcPr>
          <w:p w14:paraId="2CDF463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0C94EA5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47EF075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w:t>
            </w:r>
            <w:r w:rsidRPr="00191C6F">
              <w:rPr>
                <w:rFonts w:ascii="標楷體" w:eastAsia="標楷體" w:hAnsi="標楷體" w:hint="eastAsia"/>
                <w:sz w:val="20"/>
                <w:szCs w:val="20"/>
              </w:rPr>
              <w:lastRenderedPageBreak/>
              <w:t>理相關問題。</w:t>
            </w:r>
          </w:p>
          <w:p w14:paraId="37F85DA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4E2CD3F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28CC627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lastRenderedPageBreak/>
              <w:t>1-Ⅰ-4</w:t>
            </w:r>
            <w:r w:rsidRPr="00191C6F">
              <w:rPr>
                <w:rFonts w:ascii="標楷體" w:eastAsia="標楷體" w:hAnsi="標楷體" w:hint="eastAsia"/>
                <w:sz w:val="20"/>
                <w:szCs w:val="20"/>
              </w:rPr>
              <w:t>能從聆聽中建立主動學習閩南語的興趣與習慣。</w:t>
            </w:r>
          </w:p>
          <w:p w14:paraId="43EAC18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w:t>
            </w:r>
            <w:r w:rsidRPr="00191C6F">
              <w:rPr>
                <w:rFonts w:ascii="標楷體" w:eastAsia="標楷體" w:hAnsi="標楷體" w:hint="eastAsia"/>
                <w:sz w:val="20"/>
                <w:szCs w:val="20"/>
              </w:rPr>
              <w:lastRenderedPageBreak/>
              <w:t>步運用閩南語表達感受、情緒與需求。</w:t>
            </w:r>
          </w:p>
          <w:p w14:paraId="2010394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2971563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7C047EF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w:t>
            </w:r>
            <w:r w:rsidRPr="00191C6F">
              <w:rPr>
                <w:rFonts w:ascii="標楷體" w:eastAsia="標楷體" w:hAnsi="標楷體"/>
                <w:sz w:val="20"/>
                <w:szCs w:val="20"/>
              </w:rPr>
              <w:t>Ac-Ⅰ-2</w:t>
            </w:r>
            <w:r w:rsidRPr="00191C6F">
              <w:rPr>
                <w:rFonts w:ascii="標楷體" w:eastAsia="標楷體" w:hAnsi="標楷體" w:hint="eastAsia"/>
                <w:sz w:val="20"/>
                <w:szCs w:val="20"/>
              </w:rPr>
              <w:t>生活故事。</w:t>
            </w:r>
          </w:p>
          <w:p w14:paraId="5388FDB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Bg-Ⅰ-2</w:t>
            </w:r>
            <w:r w:rsidRPr="00191C6F">
              <w:rPr>
                <w:rFonts w:ascii="標楷體" w:eastAsia="標楷體" w:hAnsi="標楷體" w:hint="eastAsia"/>
                <w:sz w:val="20"/>
                <w:szCs w:val="20"/>
              </w:rPr>
              <w:t>口</w:t>
            </w:r>
            <w:r w:rsidRPr="00191C6F">
              <w:rPr>
                <w:rFonts w:ascii="標楷體" w:eastAsia="標楷體" w:hAnsi="標楷體" w:hint="eastAsia"/>
                <w:sz w:val="20"/>
                <w:szCs w:val="20"/>
              </w:rPr>
              <w:lastRenderedPageBreak/>
              <w:t>語表達。</w:t>
            </w:r>
          </w:p>
        </w:tc>
        <w:tc>
          <w:tcPr>
            <w:tcW w:w="0" w:type="auto"/>
          </w:tcPr>
          <w:p w14:paraId="497B144D"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lastRenderedPageBreak/>
              <w:t>1.能理解本課繪本故事的內容，以閩南語報告「故事山」表格。</w:t>
            </w:r>
          </w:p>
          <w:p w14:paraId="11C6A33F"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2.能掌握圖像重點，編撰角色對</w:t>
            </w:r>
            <w:r w:rsidRPr="00191C6F">
              <w:rPr>
                <w:rFonts w:ascii="標楷體" w:eastAsia="標楷體" w:hAnsi="標楷體" w:hint="eastAsia"/>
                <w:sz w:val="20"/>
                <w:szCs w:val="20"/>
              </w:rPr>
              <w:lastRenderedPageBreak/>
              <w:t>話。</w:t>
            </w:r>
          </w:p>
          <w:p w14:paraId="0C715020"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3.樂於聆聽故事，並參與討論活動。</w:t>
            </w:r>
          </w:p>
          <w:p w14:paraId="721BA3DA"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4.能以閩南語進行討論、發表。</w:t>
            </w:r>
          </w:p>
          <w:p w14:paraId="2969E64C"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5.能以故事角色的處境進行思考，並解決故事情節中的問題。</w:t>
            </w:r>
          </w:p>
        </w:tc>
        <w:tc>
          <w:tcPr>
            <w:tcW w:w="0" w:type="auto"/>
          </w:tcPr>
          <w:p w14:paraId="5EB4AE1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來聽囡仔古~</w:t>
            </w:r>
            <w:r w:rsidRPr="00191C6F">
              <w:rPr>
                <w:rFonts w:ascii="標楷體" w:eastAsia="標楷體" w:hAnsi="標楷體" w:hint="eastAsia"/>
                <w:sz w:val="20"/>
                <w:szCs w:val="20"/>
              </w:rPr>
              <w:tab/>
              <w:t>雷公佮爍爁婆</w:t>
            </w:r>
          </w:p>
          <w:p w14:paraId="5486FF25" w14:textId="77777777" w:rsidR="006C04B1" w:rsidRPr="00191C6F" w:rsidRDefault="006C04B1" w:rsidP="00345539">
            <w:pPr>
              <w:spacing w:line="0" w:lineRule="atLeast"/>
              <w:rPr>
                <w:rFonts w:ascii="標楷體" w:eastAsia="標楷體" w:hAnsi="標楷體"/>
                <w:sz w:val="20"/>
                <w:szCs w:val="20"/>
              </w:rPr>
            </w:pPr>
          </w:p>
          <w:p w14:paraId="59F70C0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一、引起動機</w:t>
            </w:r>
          </w:p>
          <w:p w14:paraId="75953D5C" w14:textId="77777777" w:rsidR="006C04B1" w:rsidRPr="00191C6F" w:rsidRDefault="006C04B1" w:rsidP="00345539">
            <w:pPr>
              <w:spacing w:line="0" w:lineRule="atLeast"/>
              <w:ind w:left="150" w:hangingChars="75" w:hanging="150"/>
              <w:rPr>
                <w:rFonts w:ascii="標楷體" w:eastAsia="標楷體" w:hAnsi="標楷體"/>
                <w:sz w:val="20"/>
                <w:szCs w:val="20"/>
              </w:rPr>
            </w:pPr>
            <w:r w:rsidRPr="00191C6F">
              <w:rPr>
                <w:rFonts w:ascii="標楷體" w:eastAsia="標楷體" w:hAnsi="標楷體" w:hint="eastAsia"/>
                <w:sz w:val="20"/>
                <w:szCs w:val="20"/>
              </w:rPr>
              <w:t>1.</w:t>
            </w:r>
            <w:r w:rsidRPr="00191C6F">
              <w:rPr>
                <w:rFonts w:ascii="標楷體" w:eastAsia="標楷體" w:hAnsi="標楷體" w:hint="eastAsia"/>
                <w:sz w:val="20"/>
                <w:szCs w:val="20"/>
              </w:rPr>
              <w:tab/>
              <w:t>教師提問：「霆雷公是啥物聲？」（打雷是什麼聲音？）又問：「聽著雷聲進前，天會爍一</w:t>
            </w:r>
            <w:r w:rsidRPr="00191C6F">
              <w:rPr>
                <w:rFonts w:ascii="標楷體" w:eastAsia="標楷體" w:hAnsi="標楷體" w:hint="eastAsia"/>
                <w:sz w:val="20"/>
                <w:szCs w:val="20"/>
              </w:rPr>
              <w:lastRenderedPageBreak/>
              <w:t>下，彼是啥？」（聽到雷聲之前，天空會閃一下，那是什麼？）複習第四課所學。</w:t>
            </w:r>
          </w:p>
          <w:p w14:paraId="795FE3EF" w14:textId="77777777" w:rsidR="006C04B1" w:rsidRPr="00191C6F" w:rsidRDefault="006C04B1" w:rsidP="00345539">
            <w:pPr>
              <w:spacing w:line="0" w:lineRule="atLeast"/>
              <w:rPr>
                <w:rFonts w:ascii="標楷體" w:eastAsia="標楷體" w:hAnsi="標楷體"/>
                <w:sz w:val="20"/>
                <w:szCs w:val="20"/>
              </w:rPr>
            </w:pPr>
          </w:p>
          <w:p w14:paraId="6EB84F3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二、發展活動</w:t>
            </w:r>
          </w:p>
          <w:p w14:paraId="2FC3F9E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（一）活動一：看圖我上</w:t>
            </w:r>
            <w:r w:rsidRPr="00191C6F">
              <w:rPr>
                <w:rFonts w:ascii="新細明體-ExtB" w:eastAsia="新細明體-ExtB" w:hAnsi="新細明體-ExtB" w:cs="新細明體-ExtB" w:hint="eastAsia"/>
                <w:sz w:val="20"/>
                <w:szCs w:val="20"/>
              </w:rPr>
              <w:t>𠢕</w:t>
            </w:r>
          </w:p>
          <w:p w14:paraId="0C55DAD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1.帶領學生觀察繪本封面圖，並分組討論。</w:t>
            </w:r>
          </w:p>
          <w:p w14:paraId="54B878F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2.針對雷公和電母的形象提問，鼓勵學生回答。</w:t>
            </w:r>
          </w:p>
        </w:tc>
        <w:tc>
          <w:tcPr>
            <w:tcW w:w="0" w:type="auto"/>
            <w:shd w:val="clear" w:color="auto" w:fill="auto"/>
          </w:tcPr>
          <w:p w14:paraId="44056AE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態度評量</w:t>
            </w:r>
          </w:p>
          <w:p w14:paraId="1EE4061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w:t>
            </w:r>
            <w:r w:rsidRPr="00191C6F">
              <w:rPr>
                <w:rFonts w:ascii="標楷體" w:eastAsia="標楷體" w:hAnsi="標楷體" w:hint="eastAsia"/>
                <w:sz w:val="20"/>
                <w:szCs w:val="20"/>
              </w:rPr>
              <w:lastRenderedPageBreak/>
              <w:t>評量</w:t>
            </w:r>
          </w:p>
          <w:p w14:paraId="2CC9EA0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tc>
        <w:tc>
          <w:tcPr>
            <w:tcW w:w="0" w:type="auto"/>
            <w:shd w:val="clear" w:color="auto" w:fill="auto"/>
          </w:tcPr>
          <w:p w14:paraId="59241AA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品德教育</w:t>
            </w:r>
          </w:p>
          <w:p w14:paraId="591F927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2B43E8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生命教育</w:t>
            </w:r>
          </w:p>
          <w:p w14:paraId="67398D9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生E6 從日常</w:t>
            </w:r>
            <w:r w:rsidRPr="00191C6F">
              <w:rPr>
                <w:rFonts w:ascii="標楷體" w:eastAsia="標楷體" w:hAnsi="標楷體" w:hint="eastAsia"/>
                <w:sz w:val="20"/>
                <w:szCs w:val="20"/>
              </w:rPr>
              <w:lastRenderedPageBreak/>
              <w:t>生活中培養道德感以及美感，練習做出道德判斷以及審美判斷，分辨事實和價值的不同。</w:t>
            </w:r>
          </w:p>
        </w:tc>
        <w:tc>
          <w:tcPr>
            <w:tcW w:w="0" w:type="auto"/>
          </w:tcPr>
          <w:p w14:paraId="25F8F54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lastRenderedPageBreak/>
              <w:t>生活課程</w:t>
            </w:r>
          </w:p>
          <w:p w14:paraId="5AE76DF4"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3-I-1-1 認真參與學習活動、工作及遊戲，展現積極投入</w:t>
            </w:r>
            <w:r w:rsidRPr="00191C6F">
              <w:rPr>
                <w:rFonts w:ascii="標楷體" w:eastAsia="標楷體" w:hAnsi="標楷體" w:hint="eastAsia"/>
                <w:sz w:val="20"/>
                <w:szCs w:val="20"/>
              </w:rPr>
              <w:lastRenderedPageBreak/>
              <w:t>的行為。</w:t>
            </w:r>
          </w:p>
        </w:tc>
      </w:tr>
      <w:tr w:rsidR="006C04B1" w:rsidRPr="006E3E34" w14:paraId="470755F1" w14:textId="77777777" w:rsidTr="00345539">
        <w:tblPrEx>
          <w:jc w:val="center"/>
        </w:tblPrEx>
        <w:trPr>
          <w:jc w:val="center"/>
        </w:trPr>
        <w:tc>
          <w:tcPr>
            <w:tcW w:w="0" w:type="auto"/>
            <w:shd w:val="clear" w:color="auto" w:fill="auto"/>
          </w:tcPr>
          <w:p w14:paraId="5FAEBAD8" w14:textId="77777777" w:rsidR="006C04B1" w:rsidRPr="00657550" w:rsidRDefault="006C04B1" w:rsidP="00345539">
            <w:pPr>
              <w:spacing w:line="260" w:lineRule="exact"/>
              <w:rPr>
                <w:rFonts w:ascii="標楷體" w:eastAsia="標楷體" w:hAnsi="標楷體"/>
                <w:snapToGrid w:val="0"/>
                <w:kern w:val="0"/>
                <w:sz w:val="20"/>
                <w:szCs w:val="20"/>
              </w:rPr>
            </w:pPr>
            <w:r w:rsidRPr="00657550">
              <w:rPr>
                <w:rFonts w:ascii="標楷體" w:eastAsia="標楷體" w:hAnsi="標楷體"/>
                <w:sz w:val="20"/>
                <w:szCs w:val="20"/>
              </w:rPr>
              <w:lastRenderedPageBreak/>
              <w:t>第</w:t>
            </w:r>
            <w:r w:rsidRPr="00657550">
              <w:rPr>
                <w:rFonts w:ascii="標楷體" w:eastAsia="標楷體" w:hAnsi="標楷體" w:hint="eastAsia"/>
                <w:sz w:val="20"/>
                <w:szCs w:val="20"/>
              </w:rPr>
              <w:t>20</w:t>
            </w:r>
            <w:r w:rsidRPr="00657550">
              <w:rPr>
                <w:rFonts w:ascii="標楷體" w:eastAsia="標楷體" w:hAnsi="標楷體"/>
                <w:sz w:val="20"/>
                <w:szCs w:val="20"/>
              </w:rPr>
              <w:t>週</w:t>
            </w:r>
          </w:p>
        </w:tc>
        <w:tc>
          <w:tcPr>
            <w:tcW w:w="0" w:type="auto"/>
            <w:shd w:val="clear" w:color="auto" w:fill="auto"/>
          </w:tcPr>
          <w:p w14:paraId="4D42EC7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來聽囡仔古～雷公佮爍爁婆</w:t>
            </w:r>
          </w:p>
        </w:tc>
        <w:tc>
          <w:tcPr>
            <w:tcW w:w="0" w:type="auto"/>
          </w:tcPr>
          <w:p w14:paraId="1B76CF6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w:t>
            </w:r>
          </w:p>
        </w:tc>
        <w:tc>
          <w:tcPr>
            <w:tcW w:w="0" w:type="auto"/>
            <w:gridSpan w:val="2"/>
          </w:tcPr>
          <w:p w14:paraId="37FF560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-E-A2</w:t>
            </w:r>
          </w:p>
          <w:p w14:paraId="5994C39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具備使用閩南語文進行思考的能力，並用之於日常生活中，以有效處理相關問題。</w:t>
            </w:r>
          </w:p>
          <w:p w14:paraId="3B20E27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閩</w:t>
            </w:r>
            <w:r w:rsidRPr="00191C6F">
              <w:rPr>
                <w:rFonts w:ascii="標楷體" w:eastAsia="標楷體" w:hAnsi="標楷體"/>
                <w:sz w:val="20"/>
                <w:szCs w:val="20"/>
              </w:rPr>
              <w:t>-E-B1</w:t>
            </w:r>
          </w:p>
          <w:p w14:paraId="779C717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7BA406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1-Ⅰ-4</w:t>
            </w:r>
            <w:r w:rsidRPr="00191C6F">
              <w:rPr>
                <w:rFonts w:ascii="標楷體" w:eastAsia="標楷體" w:hAnsi="標楷體" w:hint="eastAsia"/>
                <w:sz w:val="20"/>
                <w:szCs w:val="20"/>
              </w:rPr>
              <w:t>能從聆聽中建立主動學習閩南語的興趣與習慣。</w:t>
            </w:r>
          </w:p>
          <w:p w14:paraId="4F452BE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2-Ⅰ-2</w:t>
            </w:r>
            <w:r w:rsidRPr="00191C6F">
              <w:rPr>
                <w:rFonts w:ascii="標楷體" w:eastAsia="標楷體" w:hAnsi="標楷體" w:hint="eastAsia"/>
                <w:sz w:val="20"/>
                <w:szCs w:val="20"/>
              </w:rPr>
              <w:t>能初步運用閩南語表達感受、情緒與需求。</w:t>
            </w:r>
          </w:p>
          <w:p w14:paraId="2BB1DBC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2-Ⅰ-4</w:t>
            </w:r>
            <w:r w:rsidRPr="00191C6F">
              <w:rPr>
                <w:rFonts w:ascii="標楷體" w:eastAsia="標楷體" w:hAnsi="標楷體" w:hint="eastAsia"/>
                <w:sz w:val="20"/>
                <w:szCs w:val="20"/>
              </w:rPr>
              <w:t>能主動使用閩南語與他人互動。</w:t>
            </w:r>
          </w:p>
          <w:p w14:paraId="6149A7ED"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sz w:val="20"/>
                <w:szCs w:val="20"/>
              </w:rPr>
              <w:t>4-Ⅰ-1</w:t>
            </w:r>
            <w:r w:rsidRPr="00191C6F">
              <w:rPr>
                <w:rFonts w:ascii="標楷體" w:eastAsia="標楷體" w:hAnsi="標楷體" w:hint="eastAsia"/>
                <w:sz w:val="20"/>
                <w:szCs w:val="20"/>
              </w:rPr>
              <w:t>能認識閩南語文的文字書寫。</w:t>
            </w:r>
          </w:p>
        </w:tc>
        <w:tc>
          <w:tcPr>
            <w:tcW w:w="0" w:type="auto"/>
          </w:tcPr>
          <w:p w14:paraId="61BC1D3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Ac-Ⅰ-2</w:t>
            </w:r>
            <w:r w:rsidRPr="00191C6F">
              <w:rPr>
                <w:rFonts w:ascii="標楷體" w:eastAsia="標楷體" w:hAnsi="標楷體" w:hint="eastAsia"/>
                <w:sz w:val="20"/>
                <w:szCs w:val="20"/>
              </w:rPr>
              <w:t>生活故事。</w:t>
            </w:r>
          </w:p>
          <w:p w14:paraId="08BAADD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w:t>
            </w:r>
            <w:r w:rsidRPr="00191C6F">
              <w:rPr>
                <w:rFonts w:ascii="標楷體" w:eastAsia="標楷體" w:hAnsi="標楷體"/>
                <w:sz w:val="20"/>
                <w:szCs w:val="20"/>
              </w:rPr>
              <w:t>Bg-Ⅰ-2</w:t>
            </w:r>
            <w:r w:rsidRPr="00191C6F">
              <w:rPr>
                <w:rFonts w:ascii="標楷體" w:eastAsia="標楷體" w:hAnsi="標楷體" w:hint="eastAsia"/>
                <w:sz w:val="20"/>
                <w:szCs w:val="20"/>
              </w:rPr>
              <w:t>口語表達。</w:t>
            </w:r>
          </w:p>
        </w:tc>
        <w:tc>
          <w:tcPr>
            <w:tcW w:w="0" w:type="auto"/>
          </w:tcPr>
          <w:p w14:paraId="7CAAD9AD"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1.能掌握圖像重點，編撰角色對話。</w:t>
            </w:r>
          </w:p>
          <w:p w14:paraId="416DCF3D"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2.樂於聆聽故事，並參與討論活動。</w:t>
            </w:r>
          </w:p>
          <w:p w14:paraId="2CB427B6"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3.能以閩南語進行討論、發表。</w:t>
            </w:r>
          </w:p>
          <w:p w14:paraId="16642EB6" w14:textId="77777777" w:rsidR="006C04B1" w:rsidRPr="00191C6F" w:rsidRDefault="006C04B1" w:rsidP="00345539">
            <w:pPr>
              <w:spacing w:line="0" w:lineRule="atLeast"/>
              <w:ind w:leftChars="-21" w:left="-50" w:rightChars="-22" w:right="-53"/>
              <w:rPr>
                <w:rFonts w:ascii="標楷體" w:eastAsia="標楷體" w:hAnsi="標楷體"/>
                <w:sz w:val="20"/>
                <w:szCs w:val="20"/>
              </w:rPr>
            </w:pPr>
            <w:r w:rsidRPr="00191C6F">
              <w:rPr>
                <w:rFonts w:ascii="標楷體" w:eastAsia="標楷體" w:hAnsi="標楷體" w:hint="eastAsia"/>
                <w:sz w:val="20"/>
                <w:szCs w:val="20"/>
              </w:rPr>
              <w:t>4.能以故事角色的處境進行思考，並解決故事情節中的問題。</w:t>
            </w:r>
          </w:p>
        </w:tc>
        <w:tc>
          <w:tcPr>
            <w:tcW w:w="0" w:type="auto"/>
          </w:tcPr>
          <w:p w14:paraId="1C60BB6F"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來聽囡仔古~</w:t>
            </w:r>
            <w:r w:rsidRPr="00191C6F">
              <w:rPr>
                <w:rFonts w:ascii="標楷體" w:eastAsia="標楷體" w:hAnsi="標楷體" w:hint="eastAsia"/>
                <w:sz w:val="20"/>
                <w:szCs w:val="20"/>
              </w:rPr>
              <w:tab/>
              <w:t>雷公佮爍爁婆</w:t>
            </w:r>
          </w:p>
          <w:p w14:paraId="46035775" w14:textId="77777777" w:rsidR="006C04B1" w:rsidRPr="00191C6F" w:rsidRDefault="006C04B1" w:rsidP="00345539">
            <w:pPr>
              <w:spacing w:line="0" w:lineRule="atLeast"/>
              <w:rPr>
                <w:rFonts w:ascii="標楷體" w:eastAsia="標楷體" w:hAnsi="標楷體"/>
                <w:sz w:val="20"/>
                <w:szCs w:val="20"/>
              </w:rPr>
            </w:pPr>
          </w:p>
          <w:p w14:paraId="093EFDF2"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三、統整活動：故事山</w:t>
            </w:r>
          </w:p>
          <w:p w14:paraId="50A0E99B"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1.播放CD2或教學電子書動畫，複習故事內容。</w:t>
            </w:r>
          </w:p>
          <w:p w14:paraId="482EBE18"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2.各組領到一張海報紙，在上面畫上故事山討論圖示。</w:t>
            </w:r>
          </w:p>
        </w:tc>
        <w:tc>
          <w:tcPr>
            <w:tcW w:w="0" w:type="auto"/>
            <w:shd w:val="clear" w:color="auto" w:fill="auto"/>
          </w:tcPr>
          <w:p w14:paraId="443F6FF1"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態度評量</w:t>
            </w:r>
          </w:p>
          <w:p w14:paraId="50B6467E"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聽力評量</w:t>
            </w:r>
          </w:p>
          <w:p w14:paraId="7BBB36B9"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口語評量</w:t>
            </w:r>
          </w:p>
          <w:p w14:paraId="582F4713"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寫作評量</w:t>
            </w:r>
          </w:p>
        </w:tc>
        <w:tc>
          <w:tcPr>
            <w:tcW w:w="0" w:type="auto"/>
            <w:shd w:val="clear" w:color="auto" w:fill="auto"/>
          </w:tcPr>
          <w:p w14:paraId="28C68516"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品德教育</w:t>
            </w:r>
          </w:p>
          <w:p w14:paraId="62EC6705"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品</w:t>
            </w:r>
            <w:r w:rsidRPr="00191C6F">
              <w:rPr>
                <w:rFonts w:ascii="標楷體" w:eastAsia="標楷體" w:hAnsi="標楷體"/>
                <w:sz w:val="20"/>
                <w:szCs w:val="20"/>
              </w:rPr>
              <w:t>E3</w:t>
            </w:r>
            <w:r w:rsidRPr="00191C6F">
              <w:rPr>
                <w:rFonts w:ascii="標楷體" w:eastAsia="標楷體" w:hAnsi="標楷體" w:hint="eastAsia"/>
                <w:sz w:val="20"/>
                <w:szCs w:val="20"/>
              </w:rPr>
              <w:t>溝通合作與和諧人際關係。</w:t>
            </w:r>
          </w:p>
          <w:p w14:paraId="22391657"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生命教育</w:t>
            </w:r>
          </w:p>
          <w:p w14:paraId="031AD430"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生E6 從日常生活中培養道德感以及美感，練習做出道德判斷以及審美判斷，分辨事實和價值的不同。</w:t>
            </w:r>
          </w:p>
        </w:tc>
        <w:tc>
          <w:tcPr>
            <w:tcW w:w="0" w:type="auto"/>
          </w:tcPr>
          <w:p w14:paraId="374ADAFA"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生活課程</w:t>
            </w:r>
          </w:p>
          <w:p w14:paraId="4DBF82BC" w14:textId="77777777" w:rsidR="006C04B1" w:rsidRPr="00191C6F" w:rsidRDefault="006C04B1" w:rsidP="00345539">
            <w:pPr>
              <w:spacing w:line="0" w:lineRule="atLeast"/>
              <w:rPr>
                <w:rFonts w:ascii="標楷體" w:eastAsia="標楷體" w:hAnsi="標楷體"/>
                <w:sz w:val="20"/>
                <w:szCs w:val="20"/>
              </w:rPr>
            </w:pPr>
            <w:r w:rsidRPr="00191C6F">
              <w:rPr>
                <w:rFonts w:ascii="標楷體" w:eastAsia="標楷體" w:hAnsi="標楷體" w:hint="eastAsia"/>
                <w:sz w:val="20"/>
                <w:szCs w:val="20"/>
              </w:rPr>
              <w:t>3-I-1-1 認真參與學習活動、工作及遊戲，展現積極投入的行為。</w:t>
            </w:r>
          </w:p>
        </w:tc>
      </w:tr>
    </w:tbl>
    <w:p w14:paraId="7F78CAC0" w14:textId="77777777" w:rsidR="006C04B1" w:rsidRDefault="006C04B1" w:rsidP="006C04B1">
      <w:pPr>
        <w:snapToGrid w:val="0"/>
        <w:ind w:left="672" w:hangingChars="280" w:hanging="672"/>
        <w:rPr>
          <w:rFonts w:ascii="Times New Roman" w:eastAsia="標楷體" w:hAnsi="Times New Roman" w:cs="Times New Roman"/>
        </w:rPr>
      </w:pPr>
    </w:p>
    <w:p w14:paraId="58071D89" w14:textId="77777777" w:rsidR="006C04B1" w:rsidRPr="000564F7" w:rsidRDefault="006C04B1" w:rsidP="006C04B1">
      <w:pPr>
        <w:snapToGrid w:val="0"/>
        <w:ind w:left="672" w:hangingChars="280" w:hanging="672"/>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1</w:t>
      </w:r>
      <w:r w:rsidRPr="000564F7">
        <w:rPr>
          <w:rFonts w:ascii="Times New Roman" w:eastAsia="標楷體" w:hAnsi="Times New Roman" w:cs="Times New Roman"/>
        </w:rPr>
        <w:t>：請於表頭列出第一、二學期，屬於一、二、三或四年級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學年度適用新課綱</w:t>
      </w:r>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2404FF4A" w14:textId="77777777" w:rsidR="006C04B1" w:rsidRPr="000564F7"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：議題融入部份，請填入法定議題及課綱議題。</w:t>
      </w:r>
    </w:p>
    <w:p w14:paraId="6EC290A6" w14:textId="77777777" w:rsidR="006C04B1" w:rsidRPr="000564F7"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lastRenderedPageBreak/>
        <w:t>註</w:t>
      </w:r>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，整合為學生本單元應習得的學科本質知能。</w:t>
      </w:r>
    </w:p>
    <w:p w14:paraId="3934172F" w14:textId="77777777" w:rsidR="006C04B1" w:rsidRPr="00FC7C59"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：「學習表現」與「學習內容」需呈現領綱完整文字，非只有代號，「議題融入」亦是。</w:t>
      </w:r>
    </w:p>
    <w:p w14:paraId="5B8C9D34" w14:textId="77777777" w:rsidR="006C04B1" w:rsidRPr="006C04B1" w:rsidRDefault="006C04B1" w:rsidP="006C04B1">
      <w:pPr>
        <w:spacing w:line="0" w:lineRule="atLeast"/>
        <w:rPr>
          <w:rFonts w:eastAsia="標楷體" w:hint="eastAsia"/>
          <w:b/>
          <w:bCs/>
          <w:sz w:val="28"/>
        </w:rPr>
      </w:pPr>
    </w:p>
    <w:p w14:paraId="5A58A22D" w14:textId="77777777" w:rsidR="006C04B1" w:rsidRDefault="006C04B1">
      <w:pPr>
        <w:widowControl/>
        <w:rPr>
          <w:rFonts w:eastAsia="標楷體"/>
          <w:b/>
          <w:bCs/>
          <w:sz w:val="28"/>
        </w:rPr>
      </w:pPr>
      <w:r>
        <w:rPr>
          <w:rFonts w:eastAsia="標楷體"/>
          <w:b/>
          <w:bCs/>
          <w:sz w:val="28"/>
        </w:rPr>
        <w:br w:type="page"/>
      </w:r>
    </w:p>
    <w:p w14:paraId="1E491910" w14:textId="3C77C8A1" w:rsidR="006C04B1" w:rsidRDefault="006C04B1" w:rsidP="006C04B1">
      <w:pPr>
        <w:spacing w:line="0" w:lineRule="atLeast"/>
        <w:jc w:val="center"/>
        <w:rPr>
          <w:rFonts w:eastAsia="標楷體"/>
          <w:b/>
          <w:bCs/>
          <w:sz w:val="28"/>
        </w:rPr>
      </w:pPr>
      <w:r>
        <w:rPr>
          <w:rFonts w:eastAsia="標楷體" w:hint="eastAsia"/>
          <w:b/>
          <w:bCs/>
          <w:sz w:val="28"/>
        </w:rPr>
        <w:lastRenderedPageBreak/>
        <w:t>嘉義縣竹崎鄉（鎮、市）鹿滿國民小學</w:t>
      </w:r>
    </w:p>
    <w:p w14:paraId="7553340E" w14:textId="77777777" w:rsidR="006C04B1" w:rsidRPr="009416EB" w:rsidRDefault="006C04B1" w:rsidP="006C04B1">
      <w:pPr>
        <w:pStyle w:val="ab"/>
        <w:rPr>
          <w:u w:val="single"/>
        </w:rPr>
      </w:pPr>
      <w:r w:rsidRPr="008D2FBD">
        <w:rPr>
          <w:rFonts w:hint="eastAsia"/>
          <w:b/>
          <w:color w:val="auto"/>
        </w:rPr>
        <w:t>表1</w:t>
      </w:r>
      <w:r>
        <w:rPr>
          <w:b/>
          <w:color w:val="auto"/>
        </w:rPr>
        <w:t>3</w:t>
      </w:r>
      <w:r w:rsidRPr="008D2FBD">
        <w:rPr>
          <w:b/>
          <w:color w:val="auto"/>
        </w:rPr>
        <w:t>-1</w:t>
      </w:r>
      <w:r>
        <w:rPr>
          <w:b/>
          <w:color w:val="auto"/>
        </w:rPr>
        <w:t xml:space="preserve">  </w:t>
      </w:r>
      <w:r w:rsidRPr="00E82FC0">
        <w:rPr>
          <w:rFonts w:ascii="Times New Roman" w:hAnsi="Times New Roman" w:cs="Times New Roman"/>
          <w:b/>
        </w:rPr>
        <w:t>11</w:t>
      </w:r>
      <w:r>
        <w:rPr>
          <w:rFonts w:ascii="Times New Roman" w:hAnsi="Times New Roman" w:cs="Times New Roman" w:hint="eastAsia"/>
          <w:b/>
        </w:rPr>
        <w:t>4</w:t>
      </w:r>
      <w:r w:rsidRPr="00E82FC0">
        <w:rPr>
          <w:rFonts w:ascii="Times New Roman" w:hAnsi="Times New Roman" w:cs="Times New Roman"/>
          <w:b/>
        </w:rPr>
        <w:t>學年度第</w:t>
      </w:r>
      <w:r w:rsidRPr="00E82FC0">
        <w:rPr>
          <w:rFonts w:ascii="Times New Roman" w:hAnsi="Times New Roman" w:cs="Times New Roman"/>
          <w:b/>
          <w:color w:val="FF0000"/>
          <w:u w:val="single"/>
        </w:rPr>
        <w:t>一</w:t>
      </w:r>
      <w:r w:rsidRPr="00E82FC0">
        <w:rPr>
          <w:rFonts w:hint="eastAsia"/>
          <w:b/>
        </w:rPr>
        <w:t>學期</w:t>
      </w:r>
      <w:r w:rsidRPr="00584E28">
        <w:rPr>
          <w:rFonts w:hint="eastAsia"/>
          <w:b/>
          <w:color w:val="FF0000"/>
          <w:u w:val="single"/>
        </w:rPr>
        <w:t>三</w:t>
      </w:r>
      <w:r w:rsidRPr="00E82FC0">
        <w:rPr>
          <w:rFonts w:hint="eastAsia"/>
          <w:b/>
        </w:rPr>
        <w:t>年級普通班</w:t>
      </w:r>
      <w:r>
        <w:rPr>
          <w:rFonts w:hint="eastAsia"/>
          <w:b/>
          <w:color w:val="FF0000"/>
          <w:u w:val="single"/>
        </w:rPr>
        <w:t>閩南語</w:t>
      </w:r>
      <w:r w:rsidRPr="00E82FC0">
        <w:rPr>
          <w:rFonts w:hint="eastAsia"/>
          <w:b/>
        </w:rPr>
        <w:t>領域課程計</w:t>
      </w:r>
      <w:r w:rsidRPr="008D2FBD">
        <w:rPr>
          <w:rFonts w:hint="eastAsia"/>
          <w:b/>
          <w:color w:val="auto"/>
        </w:rPr>
        <w:t>畫</w:t>
      </w:r>
    </w:p>
    <w:p w14:paraId="1400F499" w14:textId="77777777" w:rsidR="006C04B1" w:rsidRDefault="006C04B1" w:rsidP="006C04B1">
      <w:pPr>
        <w:pStyle w:val="ab"/>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張資雅</w:t>
      </w:r>
      <w:r w:rsidRPr="009416EB">
        <w:rPr>
          <w:rFonts w:hint="eastAsia"/>
          <w:u w:val="single"/>
        </w:rPr>
        <w:t xml:space="preserve">           </w:t>
      </w:r>
    </w:p>
    <w:p w14:paraId="03B460A3" w14:textId="77777777" w:rsidR="006C04B1" w:rsidRDefault="006C04B1" w:rsidP="006C04B1">
      <w:pPr>
        <w:pStyle w:val="ab"/>
        <w:jc w:val="left"/>
      </w:pPr>
      <w:r>
        <w:rPr>
          <w:rFonts w:hint="eastAsia"/>
        </w:rPr>
        <w:t>第一學期</w:t>
      </w:r>
    </w:p>
    <w:p w14:paraId="39EBF288" w14:textId="77777777" w:rsidR="006C04B1" w:rsidRPr="0005740A" w:rsidRDefault="006C04B1" w:rsidP="006C04B1">
      <w:pPr>
        <w:pStyle w:val="ab"/>
        <w:jc w:val="left"/>
      </w:pPr>
      <w:r>
        <w:rPr>
          <w:rFonts w:cs="Times New Roman" w:hint="eastAsia"/>
          <w:kern w:val="0"/>
        </w:rPr>
        <w:t>全校學生人數未滿五十人需實施混齡，本課程是否實施混齡教學：是</w:t>
      </w:r>
      <w:r>
        <w:rPr>
          <w:rFonts w:cs="Times New Roman"/>
          <w:kern w:val="0"/>
        </w:rPr>
        <w:sym w:font="Wingdings" w:char="F0A8"/>
      </w:r>
      <w:r>
        <w:rPr>
          <w:rFonts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16"/>
        <w:gridCol w:w="456"/>
        <w:gridCol w:w="649"/>
        <w:gridCol w:w="649"/>
        <w:gridCol w:w="1453"/>
        <w:gridCol w:w="670"/>
        <w:gridCol w:w="912"/>
        <w:gridCol w:w="3244"/>
        <w:gridCol w:w="3155"/>
        <w:gridCol w:w="456"/>
        <w:gridCol w:w="616"/>
        <w:gridCol w:w="616"/>
      </w:tblGrid>
      <w:tr w:rsidR="006C04B1" w:rsidRPr="006E3E34" w14:paraId="43292F8D" w14:textId="77777777" w:rsidTr="00345539">
        <w:trPr>
          <w:trHeight w:val="443"/>
        </w:trPr>
        <w:tc>
          <w:tcPr>
            <w:tcW w:w="0" w:type="auto"/>
            <w:gridSpan w:val="4"/>
            <w:tcBorders>
              <w:bottom w:val="single" w:sz="4" w:space="0" w:color="auto"/>
            </w:tcBorders>
            <w:shd w:val="pct10" w:color="auto" w:fill="auto"/>
            <w:vAlign w:val="center"/>
          </w:tcPr>
          <w:p w14:paraId="2BC4106B" w14:textId="77777777" w:rsidR="006C04B1" w:rsidRPr="006E3E34" w:rsidRDefault="006C04B1" w:rsidP="00345539">
            <w:pPr>
              <w:pStyle w:val="ab"/>
            </w:pPr>
            <w:r w:rsidRPr="006E3E34">
              <w:t>教材版本</w:t>
            </w:r>
          </w:p>
        </w:tc>
        <w:tc>
          <w:tcPr>
            <w:tcW w:w="2411" w:type="pct"/>
            <w:gridSpan w:val="5"/>
            <w:tcBorders>
              <w:bottom w:val="single" w:sz="4" w:space="0" w:color="auto"/>
            </w:tcBorders>
            <w:shd w:val="clear" w:color="auto" w:fill="auto"/>
            <w:vAlign w:val="center"/>
          </w:tcPr>
          <w:p w14:paraId="1BB69784" w14:textId="77777777" w:rsidR="006C04B1" w:rsidRPr="006E3E34" w:rsidRDefault="006C04B1" w:rsidP="00345539">
            <w:pPr>
              <w:pStyle w:val="ab"/>
            </w:pPr>
            <w:r>
              <w:rPr>
                <w:rFonts w:hint="eastAsia"/>
              </w:rPr>
              <w:t>真平</w:t>
            </w:r>
            <w:r w:rsidRPr="006E3E34">
              <w:rPr>
                <w:rFonts w:hint="eastAsia"/>
              </w:rPr>
              <w:t>版第</w:t>
            </w:r>
            <w:r>
              <w:rPr>
                <w:rFonts w:hint="eastAsia"/>
              </w:rPr>
              <w:t>五</w:t>
            </w:r>
            <w:r w:rsidRPr="006E3E34">
              <w:rPr>
                <w:rFonts w:hint="eastAsia"/>
              </w:rPr>
              <w:t>冊</w:t>
            </w:r>
          </w:p>
        </w:tc>
        <w:tc>
          <w:tcPr>
            <w:tcW w:w="1212" w:type="pct"/>
            <w:shd w:val="pct10" w:color="auto" w:fill="auto"/>
            <w:vAlign w:val="center"/>
          </w:tcPr>
          <w:p w14:paraId="46DF50BC" w14:textId="77777777" w:rsidR="006C04B1" w:rsidRPr="006E3E34" w:rsidRDefault="006C04B1" w:rsidP="00345539">
            <w:pPr>
              <w:pStyle w:val="ab"/>
            </w:pPr>
            <w:r>
              <w:t>教學節數</w:t>
            </w:r>
          </w:p>
        </w:tc>
        <w:tc>
          <w:tcPr>
            <w:tcW w:w="0" w:type="auto"/>
            <w:gridSpan w:val="3"/>
            <w:shd w:val="clear" w:color="auto" w:fill="auto"/>
            <w:vAlign w:val="center"/>
          </w:tcPr>
          <w:p w14:paraId="00291577" w14:textId="77777777" w:rsidR="006C04B1" w:rsidRPr="006E3E34" w:rsidRDefault="006C04B1" w:rsidP="00345539">
            <w:pPr>
              <w:pStyle w:val="ab"/>
            </w:pPr>
            <w:r>
              <w:t>每週(1)節，本學期共(20)節</w:t>
            </w:r>
          </w:p>
        </w:tc>
      </w:tr>
      <w:tr w:rsidR="006C04B1" w:rsidRPr="006E3E34" w14:paraId="069C029D" w14:textId="77777777" w:rsidTr="00345539">
        <w:trPr>
          <w:trHeight w:val="4740"/>
        </w:trPr>
        <w:tc>
          <w:tcPr>
            <w:tcW w:w="0" w:type="auto"/>
            <w:gridSpan w:val="4"/>
            <w:shd w:val="pct10" w:color="auto" w:fill="auto"/>
            <w:vAlign w:val="center"/>
          </w:tcPr>
          <w:p w14:paraId="1E120C58" w14:textId="77777777" w:rsidR="006C04B1" w:rsidRPr="006E3E34" w:rsidRDefault="006C04B1" w:rsidP="00345539">
            <w:pPr>
              <w:pStyle w:val="ab"/>
            </w:pPr>
            <w:r>
              <w:t>課程目標</w:t>
            </w:r>
          </w:p>
        </w:tc>
        <w:tc>
          <w:tcPr>
            <w:tcW w:w="0" w:type="auto"/>
            <w:gridSpan w:val="9"/>
            <w:shd w:val="clear" w:color="auto" w:fill="auto"/>
          </w:tcPr>
          <w:p w14:paraId="35703ED9"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1.能正確朗讀課文並認讀課文中的重要語詞。</w:t>
            </w:r>
          </w:p>
          <w:p w14:paraId="2E27CB1F"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2.能聽懂且說出生活中常見的用餐時間、食物說法，並學會運用。</w:t>
            </w:r>
          </w:p>
          <w:p w14:paraId="47A83842"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3.能透過課程提供的句型，掌握語詞運用的方法，並應用於日常生活。</w:t>
            </w:r>
          </w:p>
          <w:p w14:paraId="1B830735"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4.能藉由課程活動學習正確的用餐禮儀，及團隊合作的精神。</w:t>
            </w:r>
          </w:p>
          <w:p w14:paraId="0CB83DD2"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5.能聽懂且說出常見的點心名稱，並能透過課程提供的句型應用於日常生活。</w:t>
            </w:r>
          </w:p>
          <w:p w14:paraId="1328524C"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6.能認識ABB結構之疊字詞，並能搭配常見的點心名稱，陳述食物的滋味。</w:t>
            </w:r>
          </w:p>
          <w:p w14:paraId="0CE9D925"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7.能透過課程活動，與他人協力完成指定任務，學習團隊合作的精神。</w:t>
            </w:r>
          </w:p>
          <w:p w14:paraId="023C2860"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8.能聽懂且說出生活中常見的攤位、商店說法，並學會運用。</w:t>
            </w:r>
          </w:p>
          <w:p w14:paraId="58E5ACBC"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9.能藉由課程活動重新認識生活圈的各類攤販、商店，建立對社區的歸屬感。</w:t>
            </w:r>
          </w:p>
          <w:p w14:paraId="7E209B89"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10.能聽懂且說出生活中常見的職業名稱說法，並學會運用。</w:t>
            </w:r>
          </w:p>
          <w:p w14:paraId="43FBD58C"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11.能藉由課程活動發掘個人志趣，擬訂未來目標，並尊重、感謝各行各業的貢獻。</w:t>
            </w:r>
          </w:p>
          <w:p w14:paraId="2F3C4296"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12.能聽懂且說出生活中常見用以表示位置的方向說法，並學會運用。</w:t>
            </w:r>
          </w:p>
          <w:p w14:paraId="35D34F75" w14:textId="77777777" w:rsidR="006C04B1" w:rsidRPr="00681966" w:rsidRDefault="006C04B1" w:rsidP="00345539">
            <w:pPr>
              <w:pStyle w:val="ab"/>
              <w:spacing w:line="0" w:lineRule="atLeast"/>
              <w:jc w:val="both"/>
            </w:pPr>
            <w:r w:rsidRPr="00681966">
              <w:rPr>
                <w:rFonts w:hint="eastAsia"/>
              </w:rPr>
              <w:t>13.能藉由課程活動增強空間認知能力且類化至生活，並學習團隊合作的精神。</w:t>
            </w:r>
          </w:p>
        </w:tc>
      </w:tr>
      <w:tr w:rsidR="006C04B1" w:rsidRPr="008D2FBD" w14:paraId="4F25EAD8" w14:textId="77777777" w:rsidTr="00345539">
        <w:tblPrEx>
          <w:jc w:val="center"/>
        </w:tblPrEx>
        <w:trPr>
          <w:trHeight w:val="497"/>
          <w:jc w:val="center"/>
        </w:trPr>
        <w:tc>
          <w:tcPr>
            <w:tcW w:w="0" w:type="auto"/>
            <w:vMerge w:val="restart"/>
            <w:shd w:val="pct10" w:color="auto" w:fill="auto"/>
            <w:vAlign w:val="center"/>
          </w:tcPr>
          <w:p w14:paraId="2A1D02F9" w14:textId="77777777" w:rsidR="006C04B1" w:rsidRPr="008D2FBD" w:rsidRDefault="006C04B1" w:rsidP="00345539">
            <w:pPr>
              <w:pStyle w:val="ab"/>
              <w:rPr>
                <w:color w:val="auto"/>
              </w:rPr>
            </w:pPr>
            <w:r w:rsidRPr="008D2FBD">
              <w:rPr>
                <w:color w:val="auto"/>
              </w:rPr>
              <w:t>教學進</w:t>
            </w:r>
            <w:r w:rsidRPr="008D2FBD">
              <w:rPr>
                <w:color w:val="auto"/>
              </w:rPr>
              <w:lastRenderedPageBreak/>
              <w:t>度</w:t>
            </w:r>
          </w:p>
          <w:p w14:paraId="3607DE4D" w14:textId="77777777" w:rsidR="006C04B1" w:rsidRPr="008D2FBD" w:rsidRDefault="006C04B1" w:rsidP="00345539">
            <w:pPr>
              <w:pStyle w:val="ab"/>
              <w:rPr>
                <w:color w:val="auto"/>
              </w:rPr>
            </w:pPr>
            <w:r w:rsidRPr="008D2FBD">
              <w:rPr>
                <w:color w:val="auto"/>
              </w:rPr>
              <w:t>週次</w:t>
            </w:r>
          </w:p>
        </w:tc>
        <w:tc>
          <w:tcPr>
            <w:tcW w:w="0" w:type="auto"/>
            <w:vMerge w:val="restart"/>
            <w:shd w:val="pct10" w:color="auto" w:fill="auto"/>
            <w:vAlign w:val="center"/>
          </w:tcPr>
          <w:p w14:paraId="66E813A0" w14:textId="77777777" w:rsidR="006C04B1" w:rsidRPr="008D2FBD" w:rsidRDefault="006C04B1" w:rsidP="00345539">
            <w:pPr>
              <w:pStyle w:val="ab"/>
              <w:rPr>
                <w:color w:val="auto"/>
              </w:rPr>
            </w:pPr>
            <w:r w:rsidRPr="008D2FBD">
              <w:rPr>
                <w:rFonts w:hint="eastAsia"/>
                <w:color w:val="auto"/>
              </w:rPr>
              <w:lastRenderedPageBreak/>
              <w:t>單元名</w:t>
            </w:r>
            <w:r w:rsidRPr="008D2FBD">
              <w:rPr>
                <w:rFonts w:hint="eastAsia"/>
                <w:color w:val="auto"/>
              </w:rPr>
              <w:lastRenderedPageBreak/>
              <w:t>稱</w:t>
            </w:r>
          </w:p>
        </w:tc>
        <w:tc>
          <w:tcPr>
            <w:tcW w:w="0" w:type="auto"/>
            <w:vMerge w:val="restart"/>
            <w:shd w:val="pct10" w:color="auto" w:fill="auto"/>
            <w:vAlign w:val="center"/>
          </w:tcPr>
          <w:p w14:paraId="7045D14A" w14:textId="77777777" w:rsidR="006C04B1" w:rsidRPr="008D2FBD" w:rsidRDefault="006C04B1" w:rsidP="00345539">
            <w:pPr>
              <w:pStyle w:val="ab"/>
              <w:rPr>
                <w:color w:val="auto"/>
              </w:rPr>
            </w:pPr>
            <w:r w:rsidRPr="008D2FBD">
              <w:rPr>
                <w:color w:val="auto"/>
              </w:rPr>
              <w:lastRenderedPageBreak/>
              <w:t>節數</w:t>
            </w:r>
          </w:p>
        </w:tc>
        <w:tc>
          <w:tcPr>
            <w:tcW w:w="501" w:type="pct"/>
            <w:gridSpan w:val="2"/>
            <w:vMerge w:val="restart"/>
            <w:shd w:val="pct10" w:color="auto" w:fill="auto"/>
            <w:vAlign w:val="center"/>
          </w:tcPr>
          <w:p w14:paraId="417B00DD" w14:textId="77777777" w:rsidR="006C04B1" w:rsidRPr="008D2FBD" w:rsidRDefault="006C04B1" w:rsidP="00345539">
            <w:pPr>
              <w:pStyle w:val="ab"/>
              <w:rPr>
                <w:color w:val="auto"/>
              </w:rPr>
            </w:pPr>
            <w:r w:rsidRPr="008D2FBD">
              <w:rPr>
                <w:rFonts w:hint="eastAsia"/>
                <w:color w:val="auto"/>
              </w:rPr>
              <w:t>學習領域</w:t>
            </w:r>
          </w:p>
          <w:p w14:paraId="26DCF73A" w14:textId="77777777" w:rsidR="006C04B1" w:rsidRPr="008D2FBD" w:rsidRDefault="006C04B1" w:rsidP="00345539">
            <w:pPr>
              <w:pStyle w:val="ab"/>
              <w:rPr>
                <w:color w:val="auto"/>
              </w:rPr>
            </w:pPr>
            <w:r w:rsidRPr="008D2FBD">
              <w:rPr>
                <w:color w:val="auto"/>
              </w:rPr>
              <w:t>核心素養</w:t>
            </w:r>
          </w:p>
        </w:tc>
        <w:tc>
          <w:tcPr>
            <w:tcW w:w="815" w:type="pct"/>
            <w:gridSpan w:val="2"/>
            <w:shd w:val="pct10" w:color="auto" w:fill="auto"/>
            <w:vAlign w:val="center"/>
          </w:tcPr>
          <w:p w14:paraId="060536DA" w14:textId="77777777" w:rsidR="006C04B1" w:rsidRPr="008D2FBD" w:rsidRDefault="006C04B1" w:rsidP="00345539">
            <w:pPr>
              <w:pStyle w:val="ab"/>
              <w:rPr>
                <w:color w:val="auto"/>
              </w:rPr>
            </w:pPr>
            <w:r w:rsidRPr="008D2FBD">
              <w:rPr>
                <w:color w:val="auto"/>
              </w:rPr>
              <w:t>學習重點</w:t>
            </w:r>
          </w:p>
        </w:tc>
        <w:tc>
          <w:tcPr>
            <w:tcW w:w="350" w:type="pct"/>
            <w:vMerge w:val="restart"/>
            <w:shd w:val="pct10" w:color="auto" w:fill="auto"/>
            <w:vAlign w:val="center"/>
          </w:tcPr>
          <w:p w14:paraId="11160750" w14:textId="77777777" w:rsidR="006C04B1" w:rsidRPr="008D2FBD" w:rsidRDefault="006C04B1" w:rsidP="00345539">
            <w:pPr>
              <w:pStyle w:val="ab"/>
              <w:rPr>
                <w:color w:val="auto"/>
              </w:rPr>
            </w:pPr>
            <w:r w:rsidRPr="008D2FBD">
              <w:rPr>
                <w:rFonts w:hint="eastAsia"/>
                <w:color w:val="auto"/>
              </w:rPr>
              <w:t>學習</w:t>
            </w:r>
            <w:r w:rsidRPr="008D2FBD">
              <w:rPr>
                <w:color w:val="auto"/>
              </w:rPr>
              <w:t>目標</w:t>
            </w:r>
          </w:p>
        </w:tc>
        <w:tc>
          <w:tcPr>
            <w:tcW w:w="2208" w:type="pct"/>
            <w:gridSpan w:val="2"/>
            <w:vMerge w:val="restart"/>
            <w:shd w:val="pct10" w:color="auto" w:fill="auto"/>
            <w:vAlign w:val="center"/>
          </w:tcPr>
          <w:p w14:paraId="152351CB" w14:textId="77777777" w:rsidR="006C04B1" w:rsidRPr="008D2FBD" w:rsidRDefault="006C04B1" w:rsidP="00345539">
            <w:pPr>
              <w:pStyle w:val="ab"/>
              <w:rPr>
                <w:color w:val="auto"/>
              </w:rPr>
            </w:pPr>
            <w:r w:rsidRPr="008D2FBD">
              <w:rPr>
                <w:color w:val="auto"/>
              </w:rPr>
              <w:t>教學重點</w:t>
            </w:r>
          </w:p>
        </w:tc>
        <w:tc>
          <w:tcPr>
            <w:tcW w:w="0" w:type="auto"/>
            <w:vMerge w:val="restart"/>
            <w:shd w:val="pct10" w:color="auto" w:fill="auto"/>
            <w:vAlign w:val="center"/>
          </w:tcPr>
          <w:p w14:paraId="0705A866" w14:textId="77777777" w:rsidR="006C04B1" w:rsidRPr="008D2FBD" w:rsidRDefault="006C04B1" w:rsidP="00345539">
            <w:pPr>
              <w:pStyle w:val="ab"/>
              <w:rPr>
                <w:color w:val="auto"/>
              </w:rPr>
            </w:pPr>
            <w:r w:rsidRPr="008D2FBD">
              <w:rPr>
                <w:color w:val="auto"/>
              </w:rPr>
              <w:t>評量方</w:t>
            </w:r>
            <w:r w:rsidRPr="008D2FBD">
              <w:rPr>
                <w:color w:val="auto"/>
              </w:rPr>
              <w:lastRenderedPageBreak/>
              <w:t>式</w:t>
            </w:r>
          </w:p>
        </w:tc>
        <w:tc>
          <w:tcPr>
            <w:tcW w:w="0" w:type="auto"/>
            <w:vMerge w:val="restart"/>
            <w:shd w:val="pct10" w:color="auto" w:fill="auto"/>
            <w:vAlign w:val="center"/>
          </w:tcPr>
          <w:p w14:paraId="7F1A07C0" w14:textId="77777777" w:rsidR="006C04B1" w:rsidRPr="008D2FBD" w:rsidRDefault="006C04B1" w:rsidP="00345539">
            <w:pPr>
              <w:pStyle w:val="ab"/>
              <w:rPr>
                <w:color w:val="auto"/>
              </w:rPr>
            </w:pPr>
            <w:r w:rsidRPr="008D2FBD">
              <w:rPr>
                <w:rFonts w:hint="eastAsia"/>
                <w:color w:val="auto"/>
              </w:rPr>
              <w:lastRenderedPageBreak/>
              <w:t>議題融</w:t>
            </w:r>
            <w:r w:rsidRPr="008D2FBD">
              <w:rPr>
                <w:rFonts w:hint="eastAsia"/>
                <w:color w:val="auto"/>
              </w:rPr>
              <w:lastRenderedPageBreak/>
              <w:t>入</w:t>
            </w:r>
          </w:p>
        </w:tc>
        <w:tc>
          <w:tcPr>
            <w:tcW w:w="0" w:type="auto"/>
            <w:vMerge w:val="restart"/>
            <w:shd w:val="pct10" w:color="auto" w:fill="auto"/>
            <w:vAlign w:val="center"/>
          </w:tcPr>
          <w:p w14:paraId="24A84185" w14:textId="77777777" w:rsidR="006C04B1" w:rsidRPr="008D2FBD" w:rsidRDefault="006C04B1" w:rsidP="00345539">
            <w:pPr>
              <w:pStyle w:val="ab"/>
              <w:rPr>
                <w:color w:val="auto"/>
              </w:rPr>
            </w:pPr>
            <w:r w:rsidRPr="008D2FBD">
              <w:rPr>
                <w:color w:val="auto"/>
              </w:rPr>
              <w:lastRenderedPageBreak/>
              <w:t>跨領域</w:t>
            </w:r>
            <w:r w:rsidRPr="008D2FBD">
              <w:rPr>
                <w:color w:val="auto"/>
              </w:rPr>
              <w:lastRenderedPageBreak/>
              <w:t>統整規劃</w:t>
            </w:r>
          </w:p>
          <w:p w14:paraId="65E64D07" w14:textId="77777777" w:rsidR="006C04B1" w:rsidRPr="008D2FBD" w:rsidRDefault="006C04B1" w:rsidP="00345539">
            <w:pPr>
              <w:pStyle w:val="ab"/>
              <w:rPr>
                <w:color w:val="auto"/>
              </w:rPr>
            </w:pPr>
            <w:r w:rsidRPr="008D2FBD">
              <w:rPr>
                <w:rFonts w:hint="eastAsia"/>
                <w:color w:val="auto"/>
              </w:rPr>
              <w:t>(</w:t>
            </w:r>
            <w:r w:rsidRPr="008D2FBD">
              <w:rPr>
                <w:color w:val="auto"/>
              </w:rPr>
              <w:t>無則免</w:t>
            </w:r>
            <w:r w:rsidRPr="008D2FBD">
              <w:rPr>
                <w:rFonts w:hint="eastAsia"/>
                <w:color w:val="auto"/>
              </w:rPr>
              <w:t>)</w:t>
            </w:r>
          </w:p>
        </w:tc>
      </w:tr>
      <w:tr w:rsidR="006C04B1" w:rsidRPr="008D2FBD" w14:paraId="57B29260" w14:textId="77777777" w:rsidTr="00345539">
        <w:tblPrEx>
          <w:jc w:val="center"/>
        </w:tblPrEx>
        <w:trPr>
          <w:trHeight w:val="247"/>
          <w:jc w:val="center"/>
        </w:trPr>
        <w:tc>
          <w:tcPr>
            <w:tcW w:w="0" w:type="auto"/>
            <w:vMerge/>
            <w:shd w:val="clear" w:color="auto" w:fill="auto"/>
          </w:tcPr>
          <w:p w14:paraId="7CAF507C" w14:textId="77777777" w:rsidR="006C04B1" w:rsidRPr="008D2FBD" w:rsidRDefault="006C04B1" w:rsidP="00345539">
            <w:pPr>
              <w:pStyle w:val="ab"/>
              <w:rPr>
                <w:color w:val="auto"/>
              </w:rPr>
            </w:pPr>
          </w:p>
        </w:tc>
        <w:tc>
          <w:tcPr>
            <w:tcW w:w="0" w:type="auto"/>
            <w:vMerge/>
            <w:shd w:val="clear" w:color="auto" w:fill="auto"/>
            <w:vAlign w:val="center"/>
          </w:tcPr>
          <w:p w14:paraId="6CAF9417" w14:textId="77777777" w:rsidR="006C04B1" w:rsidRPr="008D2FBD" w:rsidRDefault="006C04B1" w:rsidP="00345539">
            <w:pPr>
              <w:pStyle w:val="ab"/>
              <w:rPr>
                <w:color w:val="auto"/>
              </w:rPr>
            </w:pPr>
          </w:p>
        </w:tc>
        <w:tc>
          <w:tcPr>
            <w:tcW w:w="0" w:type="auto"/>
            <w:vMerge/>
          </w:tcPr>
          <w:p w14:paraId="26D117B0" w14:textId="77777777" w:rsidR="006C04B1" w:rsidRPr="008D2FBD" w:rsidRDefault="006C04B1" w:rsidP="00345539">
            <w:pPr>
              <w:pStyle w:val="ab"/>
              <w:rPr>
                <w:color w:val="auto"/>
              </w:rPr>
            </w:pPr>
          </w:p>
        </w:tc>
        <w:tc>
          <w:tcPr>
            <w:tcW w:w="501" w:type="pct"/>
            <w:gridSpan w:val="2"/>
            <w:vMerge/>
            <w:shd w:val="pct10" w:color="auto" w:fill="auto"/>
          </w:tcPr>
          <w:p w14:paraId="3E8692FB" w14:textId="77777777" w:rsidR="006C04B1" w:rsidRPr="008D2FBD" w:rsidRDefault="006C04B1" w:rsidP="00345539">
            <w:pPr>
              <w:pStyle w:val="ab"/>
              <w:rPr>
                <w:color w:val="auto"/>
              </w:rPr>
            </w:pPr>
          </w:p>
        </w:tc>
        <w:tc>
          <w:tcPr>
            <w:tcW w:w="558" w:type="pct"/>
            <w:shd w:val="pct10" w:color="auto" w:fill="auto"/>
          </w:tcPr>
          <w:p w14:paraId="4BC16B11" w14:textId="77777777" w:rsidR="006C04B1" w:rsidRPr="008D2FBD" w:rsidRDefault="006C04B1" w:rsidP="00345539">
            <w:pPr>
              <w:pStyle w:val="ab"/>
              <w:rPr>
                <w:color w:val="auto"/>
              </w:rPr>
            </w:pPr>
            <w:r w:rsidRPr="008D2FBD">
              <w:rPr>
                <w:color w:val="auto"/>
              </w:rPr>
              <w:t>學習表現</w:t>
            </w:r>
          </w:p>
        </w:tc>
        <w:tc>
          <w:tcPr>
            <w:tcW w:w="257" w:type="pct"/>
            <w:shd w:val="pct10" w:color="auto" w:fill="auto"/>
          </w:tcPr>
          <w:p w14:paraId="56355ABE" w14:textId="77777777" w:rsidR="006C04B1" w:rsidRPr="008D2FBD" w:rsidRDefault="006C04B1" w:rsidP="00345539">
            <w:pPr>
              <w:pStyle w:val="ab"/>
              <w:rPr>
                <w:color w:val="auto"/>
              </w:rPr>
            </w:pPr>
            <w:r w:rsidRPr="008D2FBD">
              <w:rPr>
                <w:color w:val="auto"/>
              </w:rPr>
              <w:t>學</w:t>
            </w:r>
            <w:r w:rsidRPr="008D2FBD">
              <w:rPr>
                <w:color w:val="auto"/>
              </w:rPr>
              <w:lastRenderedPageBreak/>
              <w:t>習內容</w:t>
            </w:r>
          </w:p>
        </w:tc>
        <w:tc>
          <w:tcPr>
            <w:tcW w:w="350" w:type="pct"/>
            <w:vMerge/>
          </w:tcPr>
          <w:p w14:paraId="57E7169F" w14:textId="77777777" w:rsidR="006C04B1" w:rsidRPr="008D2FBD" w:rsidRDefault="006C04B1" w:rsidP="00345539">
            <w:pPr>
              <w:pStyle w:val="ab"/>
              <w:rPr>
                <w:color w:val="auto"/>
              </w:rPr>
            </w:pPr>
          </w:p>
        </w:tc>
        <w:tc>
          <w:tcPr>
            <w:tcW w:w="2208" w:type="pct"/>
            <w:gridSpan w:val="2"/>
            <w:vMerge/>
          </w:tcPr>
          <w:p w14:paraId="575BA54E" w14:textId="77777777" w:rsidR="006C04B1" w:rsidRPr="008D2FBD" w:rsidRDefault="006C04B1" w:rsidP="00345539">
            <w:pPr>
              <w:pStyle w:val="ab"/>
              <w:rPr>
                <w:color w:val="auto"/>
              </w:rPr>
            </w:pPr>
          </w:p>
        </w:tc>
        <w:tc>
          <w:tcPr>
            <w:tcW w:w="0" w:type="auto"/>
            <w:vMerge/>
            <w:shd w:val="clear" w:color="auto" w:fill="auto"/>
            <w:vAlign w:val="center"/>
          </w:tcPr>
          <w:p w14:paraId="71E18F7A" w14:textId="77777777" w:rsidR="006C04B1" w:rsidRPr="008D2FBD" w:rsidRDefault="006C04B1" w:rsidP="00345539">
            <w:pPr>
              <w:pStyle w:val="ab"/>
              <w:rPr>
                <w:color w:val="auto"/>
              </w:rPr>
            </w:pPr>
          </w:p>
        </w:tc>
        <w:tc>
          <w:tcPr>
            <w:tcW w:w="0" w:type="auto"/>
            <w:vMerge/>
            <w:shd w:val="clear" w:color="auto" w:fill="auto"/>
            <w:vAlign w:val="center"/>
          </w:tcPr>
          <w:p w14:paraId="754A3BF8" w14:textId="77777777" w:rsidR="006C04B1" w:rsidRPr="008D2FBD" w:rsidRDefault="006C04B1" w:rsidP="00345539">
            <w:pPr>
              <w:pStyle w:val="ab"/>
              <w:rPr>
                <w:color w:val="auto"/>
              </w:rPr>
            </w:pPr>
          </w:p>
        </w:tc>
        <w:tc>
          <w:tcPr>
            <w:tcW w:w="0" w:type="auto"/>
            <w:vMerge/>
          </w:tcPr>
          <w:p w14:paraId="3BEB94A7" w14:textId="77777777" w:rsidR="006C04B1" w:rsidRPr="008D2FBD" w:rsidRDefault="006C04B1" w:rsidP="00345539">
            <w:pPr>
              <w:pStyle w:val="ab"/>
              <w:rPr>
                <w:color w:val="auto"/>
              </w:rPr>
            </w:pPr>
          </w:p>
        </w:tc>
      </w:tr>
      <w:tr w:rsidR="006C04B1" w:rsidRPr="00681966" w14:paraId="35DA37B7" w14:textId="77777777" w:rsidTr="00345539">
        <w:tblPrEx>
          <w:jc w:val="center"/>
        </w:tblPrEx>
        <w:trPr>
          <w:jc w:val="center"/>
        </w:trPr>
        <w:tc>
          <w:tcPr>
            <w:tcW w:w="0" w:type="auto"/>
            <w:shd w:val="clear" w:color="auto" w:fill="auto"/>
          </w:tcPr>
          <w:p w14:paraId="78A64031"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w:t>
            </w:r>
            <w:r w:rsidRPr="00681966">
              <w:rPr>
                <w:rFonts w:ascii="標楷體" w:eastAsia="標楷體" w:hAnsi="標楷體"/>
                <w:color w:val="000000" w:themeColor="text1"/>
                <w:sz w:val="20"/>
                <w:szCs w:val="20"/>
              </w:rPr>
              <w:t>週</w:t>
            </w:r>
          </w:p>
        </w:tc>
        <w:tc>
          <w:tcPr>
            <w:tcW w:w="0" w:type="auto"/>
            <w:shd w:val="clear" w:color="auto" w:fill="auto"/>
          </w:tcPr>
          <w:p w14:paraId="1CF9976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一、食食1.食晝</w:t>
            </w:r>
          </w:p>
        </w:tc>
        <w:tc>
          <w:tcPr>
            <w:tcW w:w="0" w:type="auto"/>
          </w:tcPr>
          <w:p w14:paraId="2E32312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56943367"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0E84E3E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具備理解與使用閩南語文的基本能力，並能從事表達、溝通，以運用於家庭、學校、社區生活之中。</w:t>
            </w:r>
          </w:p>
        </w:tc>
        <w:tc>
          <w:tcPr>
            <w:tcW w:w="558" w:type="pct"/>
          </w:tcPr>
          <w:p w14:paraId="1B2763C5"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1-Ⅱ-1能應用閩南語標音符號、羅馬字及漢字，協助聆聽理解。</w:t>
            </w:r>
          </w:p>
          <w:p w14:paraId="512B2A0C"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能聆聽並理解對方所說的閩南語。</w:t>
            </w:r>
          </w:p>
          <w:p w14:paraId="7FF8F203"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0C694D43"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能運用標音符號、羅馬字及漢字認讀日常生活中常見、簡單的閩南語文。</w:t>
            </w:r>
          </w:p>
          <w:p w14:paraId="3EC5B3A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p>
        </w:tc>
        <w:tc>
          <w:tcPr>
            <w:tcW w:w="257" w:type="pct"/>
          </w:tcPr>
          <w:p w14:paraId="418A8708"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Aa-Ⅱ-1羅馬拼音。</w:t>
            </w:r>
          </w:p>
          <w:p w14:paraId="7A6B048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Bg-Ⅱ-2口語表達。</w:t>
            </w:r>
          </w:p>
        </w:tc>
        <w:tc>
          <w:tcPr>
            <w:tcW w:w="350" w:type="pct"/>
          </w:tcPr>
          <w:p w14:paraId="769AED2A"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1.能正確朗讀課文並認讀課文中的重要語詞。</w:t>
            </w:r>
          </w:p>
        </w:tc>
        <w:tc>
          <w:tcPr>
            <w:tcW w:w="2208" w:type="pct"/>
            <w:gridSpan w:val="2"/>
          </w:tcPr>
          <w:p w14:paraId="308950FB"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一、引起動機</w:t>
            </w:r>
          </w:p>
          <w:p w14:paraId="1EF4763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老師詢問學生是否喜歡學校的營養午餐，藉此引導學生進入課文教學。</w:t>
            </w:r>
          </w:p>
          <w:p w14:paraId="2368DFD3"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095F5714"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299C614D"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（一）活動一：咱來讀課文</w:t>
            </w:r>
          </w:p>
          <w:p w14:paraId="6F4D81F0"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或教學電子書，讓學生聆聽課文內容，老師再帶領學生朗讀。</w:t>
            </w:r>
          </w:p>
          <w:p w14:paraId="0B7ED285"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1B5EF563"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（二）活動二：課文講解</w:t>
            </w:r>
          </w:p>
          <w:p w14:paraId="24F88BD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1.講解課文內容及語詞解釋。</w:t>
            </w:r>
          </w:p>
          <w:p w14:paraId="6E1A8043"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2.指導學生閩南語詞的正確發音。</w:t>
            </w:r>
          </w:p>
          <w:p w14:paraId="09B78886"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60FD2BA8"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（三）活動三：問答理解</w:t>
            </w:r>
          </w:p>
          <w:p w14:paraId="6B80C7F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根據課文內容提問，協助學生理解文本。</w:t>
            </w:r>
          </w:p>
          <w:p w14:paraId="468412D7"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53D3A04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78B91D1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請全班於課程最後一起朗讀課文，確認學生是否能流暢唸完本課。</w:t>
            </w:r>
          </w:p>
        </w:tc>
        <w:tc>
          <w:tcPr>
            <w:tcW w:w="0" w:type="auto"/>
            <w:shd w:val="clear" w:color="auto" w:fill="auto"/>
          </w:tcPr>
          <w:p w14:paraId="709DA58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6AE4832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5B88A89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24B97E75"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b/>
                <w:color w:val="2F5496" w:themeColor="accent1" w:themeShade="BF"/>
                <w:sz w:val="20"/>
                <w:szCs w:val="20"/>
              </w:rPr>
              <w:t>品德教育</w:t>
            </w:r>
          </w:p>
          <w:p w14:paraId="7B3505C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3C2C654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0E35827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參加團體活動，遵守紀律、重視榮譽感，並展現負責的態度。</w:t>
            </w:r>
          </w:p>
        </w:tc>
      </w:tr>
      <w:tr w:rsidR="006C04B1" w:rsidRPr="00681966" w14:paraId="1C838117" w14:textId="77777777" w:rsidTr="00345539">
        <w:tblPrEx>
          <w:jc w:val="center"/>
        </w:tblPrEx>
        <w:trPr>
          <w:jc w:val="center"/>
        </w:trPr>
        <w:tc>
          <w:tcPr>
            <w:tcW w:w="0" w:type="auto"/>
            <w:shd w:val="clear" w:color="auto" w:fill="auto"/>
          </w:tcPr>
          <w:p w14:paraId="0F983B54" w14:textId="77777777" w:rsidR="006C04B1" w:rsidRPr="00681966" w:rsidRDefault="006C04B1" w:rsidP="00345539">
            <w:pPr>
              <w:spacing w:line="0" w:lineRule="atLeast"/>
              <w:jc w:val="center"/>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w:t>
            </w:r>
            <w:r w:rsidRPr="00681966">
              <w:rPr>
                <w:rFonts w:ascii="標楷體" w:eastAsia="標楷體" w:hAnsi="標楷體"/>
                <w:color w:val="000000" w:themeColor="text1"/>
                <w:sz w:val="20"/>
                <w:szCs w:val="20"/>
              </w:rPr>
              <w:t>週</w:t>
            </w:r>
          </w:p>
        </w:tc>
        <w:tc>
          <w:tcPr>
            <w:tcW w:w="0" w:type="auto"/>
            <w:shd w:val="clear" w:color="auto" w:fill="auto"/>
          </w:tcPr>
          <w:p w14:paraId="5E28C2C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一、食食1.食</w:t>
            </w:r>
            <w:r w:rsidRPr="003814D3">
              <w:rPr>
                <w:rFonts w:ascii="標楷體" w:eastAsia="標楷體" w:hAnsi="標楷體" w:hint="eastAsia"/>
                <w:color w:val="000000" w:themeColor="text1"/>
                <w:sz w:val="20"/>
                <w:szCs w:val="20"/>
              </w:rPr>
              <w:lastRenderedPageBreak/>
              <w:t>晝</w:t>
            </w:r>
          </w:p>
        </w:tc>
        <w:tc>
          <w:tcPr>
            <w:tcW w:w="0" w:type="auto"/>
          </w:tcPr>
          <w:p w14:paraId="5CC6490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3DEB81FB"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0EE6532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具備理解與使用閩南語</w:t>
            </w:r>
            <w:r w:rsidRPr="003814D3">
              <w:rPr>
                <w:rFonts w:ascii="標楷體" w:eastAsia="標楷體" w:hAnsi="標楷體" w:hint="eastAsia"/>
                <w:sz w:val="20"/>
                <w:szCs w:val="20"/>
              </w:rPr>
              <w:lastRenderedPageBreak/>
              <w:t>文的基本能力，並能從事表達、溝通，以運用於家庭、學校、社區生活之中。</w:t>
            </w:r>
          </w:p>
        </w:tc>
        <w:tc>
          <w:tcPr>
            <w:tcW w:w="558" w:type="pct"/>
          </w:tcPr>
          <w:p w14:paraId="350FBD68"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lastRenderedPageBreak/>
              <w:t>1-Ⅱ-1能應用閩南語標音符號、羅馬字及</w:t>
            </w:r>
            <w:r w:rsidRPr="003814D3">
              <w:rPr>
                <w:rFonts w:ascii="標楷體" w:eastAsia="標楷體" w:hAnsi="標楷體" w:hint="eastAsia"/>
                <w:sz w:val="20"/>
                <w:szCs w:val="20"/>
              </w:rPr>
              <w:lastRenderedPageBreak/>
              <w:t>漢字，協助聆聽理解。</w:t>
            </w:r>
          </w:p>
          <w:p w14:paraId="37E1FCE6"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能聆聽並理解對方所說的閩南語。</w:t>
            </w:r>
          </w:p>
          <w:p w14:paraId="73AFCD48"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3A63392B"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能運用標音符號、羅馬字及漢字認讀日常生活中常見、簡單的閩南語文。</w:t>
            </w:r>
          </w:p>
          <w:p w14:paraId="0B9503C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p>
        </w:tc>
        <w:tc>
          <w:tcPr>
            <w:tcW w:w="257" w:type="pct"/>
          </w:tcPr>
          <w:p w14:paraId="6EBDFAD9"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lastRenderedPageBreak/>
              <w:t>◎</w:t>
            </w:r>
            <w:r w:rsidRPr="003814D3">
              <w:rPr>
                <w:rFonts w:ascii="標楷體" w:eastAsia="標楷體" w:hAnsi="標楷體" w:hint="eastAsia"/>
                <w:sz w:val="20"/>
                <w:szCs w:val="20"/>
              </w:rPr>
              <w:t>Aa-Ⅱ-1羅馬</w:t>
            </w:r>
            <w:r w:rsidRPr="003814D3">
              <w:rPr>
                <w:rFonts w:ascii="標楷體" w:eastAsia="標楷體" w:hAnsi="標楷體" w:hint="eastAsia"/>
                <w:sz w:val="20"/>
                <w:szCs w:val="20"/>
              </w:rPr>
              <w:lastRenderedPageBreak/>
              <w:t>拼音。</w:t>
            </w:r>
          </w:p>
          <w:p w14:paraId="094D3AB7"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Aa-Ⅱ-2漢字書寫。</w:t>
            </w:r>
          </w:p>
          <w:p w14:paraId="72D236E6"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Bg-Ⅱ-2口語表達。</w:t>
            </w:r>
          </w:p>
        </w:tc>
        <w:tc>
          <w:tcPr>
            <w:tcW w:w="350" w:type="pct"/>
          </w:tcPr>
          <w:p w14:paraId="05910D25"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lastRenderedPageBreak/>
              <w:t>1.能正確朗讀課文並</w:t>
            </w:r>
            <w:r w:rsidRPr="003814D3">
              <w:rPr>
                <w:rFonts w:ascii="標楷體" w:eastAsia="標楷體" w:hAnsi="標楷體" w:hint="eastAsia"/>
                <w:sz w:val="20"/>
                <w:szCs w:val="20"/>
              </w:rPr>
              <w:lastRenderedPageBreak/>
              <w:t>認讀課文中的重要語詞。</w:t>
            </w:r>
          </w:p>
        </w:tc>
        <w:tc>
          <w:tcPr>
            <w:tcW w:w="2208" w:type="pct"/>
            <w:gridSpan w:val="2"/>
          </w:tcPr>
          <w:p w14:paraId="28B1F40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lastRenderedPageBreak/>
              <w:t>一、引起動機</w:t>
            </w:r>
          </w:p>
          <w:p w14:paraId="4DEB4AC4"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或教學電子書，引導學生唱跳本課歌曲。</w:t>
            </w:r>
          </w:p>
          <w:p w14:paraId="56A03112"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5A8760A5"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lastRenderedPageBreak/>
              <w:t>二、發展活動</w:t>
            </w:r>
          </w:p>
          <w:p w14:paraId="1693835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（四）活動四：教學補給站</w:t>
            </w:r>
          </w:p>
          <w:p w14:paraId="3423766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1.參考「真平博士博」補充相關的語文知識。</w:t>
            </w:r>
          </w:p>
          <w:p w14:paraId="4F83262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2.可以請同學們試著分享還能如何舉例。</w:t>
            </w:r>
          </w:p>
          <w:p w14:paraId="755BE8AE"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61FA49B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（五）活動五：拍噗仔</w:t>
            </w:r>
          </w:p>
          <w:p w14:paraId="59EB61C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參考「唸課文真心適」進行教學遊戲。</w:t>
            </w:r>
          </w:p>
          <w:p w14:paraId="3612D6C7"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0BC64EB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（六）活動六：來寫字</w:t>
            </w:r>
          </w:p>
          <w:p w14:paraId="51C65B5B"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1.參考「來寫字」，引導學生進行書寫。</w:t>
            </w:r>
          </w:p>
          <w:p w14:paraId="41AB979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3.除了「來寫字」的字，老師也可以從課文中挑選常見字讓學生練習。</w:t>
            </w:r>
          </w:p>
          <w:p w14:paraId="6EE3340D"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1D50B968"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3CE586CD"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將同學分組，每次每組派選一位上台寫老師指定的字，輪流數次，得分最高者，老師可給予該組獎勵。</w:t>
            </w:r>
          </w:p>
          <w:p w14:paraId="4C712CE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tc>
        <w:tc>
          <w:tcPr>
            <w:tcW w:w="0" w:type="auto"/>
            <w:shd w:val="clear" w:color="auto" w:fill="auto"/>
          </w:tcPr>
          <w:p w14:paraId="2CD4903B" w14:textId="77777777" w:rsidR="006C04B1" w:rsidRPr="0002022C"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lastRenderedPageBreak/>
              <w:t>說話評</w:t>
            </w:r>
            <w:r w:rsidRPr="0002022C">
              <w:rPr>
                <w:rFonts w:ascii="標楷體" w:eastAsia="標楷體" w:hAnsi="標楷體" w:hint="eastAsia"/>
                <w:color w:val="000000" w:themeColor="text1"/>
                <w:sz w:val="20"/>
                <w:szCs w:val="20"/>
              </w:rPr>
              <w:lastRenderedPageBreak/>
              <w:t>量</w:t>
            </w:r>
          </w:p>
          <w:p w14:paraId="71ADFA00" w14:textId="77777777" w:rsidR="006C04B1" w:rsidRPr="003814D3"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寫作評量</w:t>
            </w:r>
          </w:p>
        </w:tc>
        <w:tc>
          <w:tcPr>
            <w:tcW w:w="0" w:type="auto"/>
            <w:shd w:val="clear" w:color="auto" w:fill="auto"/>
          </w:tcPr>
          <w:p w14:paraId="3A5CD8A6" w14:textId="77777777" w:rsidR="006C04B1" w:rsidRPr="0002022C"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hint="eastAsia"/>
                <w:b/>
                <w:color w:val="2F5496" w:themeColor="accent1" w:themeShade="BF"/>
                <w:sz w:val="20"/>
                <w:szCs w:val="20"/>
              </w:rPr>
              <w:lastRenderedPageBreak/>
              <w:t>品德教</w:t>
            </w:r>
            <w:r w:rsidRPr="007E40AE">
              <w:rPr>
                <w:rFonts w:ascii="標楷體" w:eastAsia="標楷體" w:hAnsi="標楷體" w:hint="eastAsia"/>
                <w:b/>
                <w:color w:val="2F5496" w:themeColor="accent1" w:themeShade="BF"/>
                <w:sz w:val="20"/>
                <w:szCs w:val="20"/>
              </w:rPr>
              <w:lastRenderedPageBreak/>
              <w:t>育</w:t>
            </w:r>
          </w:p>
          <w:p w14:paraId="16F01B85" w14:textId="77777777" w:rsidR="006C04B1" w:rsidRPr="003814D3"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品E1 良好生活習慣與德行。</w:t>
            </w:r>
          </w:p>
        </w:tc>
        <w:tc>
          <w:tcPr>
            <w:tcW w:w="0" w:type="auto"/>
          </w:tcPr>
          <w:p w14:paraId="145C6E2C" w14:textId="77777777" w:rsidR="006C04B1" w:rsidRPr="0002022C"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lastRenderedPageBreak/>
              <w:t>綜合活動領域</w:t>
            </w:r>
          </w:p>
          <w:p w14:paraId="38FB51F2" w14:textId="77777777" w:rsidR="006C04B1" w:rsidRPr="003814D3"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lastRenderedPageBreak/>
              <w:t>2b-Ⅱ-2 參加團體活動，遵守紀律、重視榮譽感，並展現負責的態度。</w:t>
            </w:r>
          </w:p>
        </w:tc>
      </w:tr>
      <w:tr w:rsidR="006C04B1" w:rsidRPr="00681966" w14:paraId="744E4AA3" w14:textId="77777777" w:rsidTr="00345539">
        <w:tblPrEx>
          <w:jc w:val="center"/>
        </w:tblPrEx>
        <w:trPr>
          <w:jc w:val="center"/>
        </w:trPr>
        <w:tc>
          <w:tcPr>
            <w:tcW w:w="0" w:type="auto"/>
            <w:shd w:val="clear" w:color="auto" w:fill="auto"/>
          </w:tcPr>
          <w:p w14:paraId="7BFC1077"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3</w:t>
            </w:r>
            <w:r w:rsidRPr="00681966">
              <w:rPr>
                <w:rFonts w:ascii="標楷體" w:eastAsia="標楷體" w:hAnsi="標楷體"/>
                <w:color w:val="000000" w:themeColor="text1"/>
                <w:sz w:val="20"/>
                <w:szCs w:val="20"/>
              </w:rPr>
              <w:t>週</w:t>
            </w:r>
          </w:p>
        </w:tc>
        <w:tc>
          <w:tcPr>
            <w:tcW w:w="0" w:type="auto"/>
            <w:shd w:val="clear" w:color="auto" w:fill="auto"/>
          </w:tcPr>
          <w:p w14:paraId="10109F8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一、食食1.食晝</w:t>
            </w:r>
          </w:p>
        </w:tc>
        <w:tc>
          <w:tcPr>
            <w:tcW w:w="0" w:type="auto"/>
          </w:tcPr>
          <w:p w14:paraId="68C44F3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4E1FB6AA"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閩-E-A2</w:t>
            </w:r>
          </w:p>
          <w:p w14:paraId="31AF6EC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具備使用閩南語文進行思考的能力，並用之於日常生活中，以有效處理相關問題。</w:t>
            </w:r>
          </w:p>
        </w:tc>
        <w:tc>
          <w:tcPr>
            <w:tcW w:w="558" w:type="pct"/>
          </w:tcPr>
          <w:p w14:paraId="3238912B"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1-Ⅱ-1能應用閩南語標音符號、羅馬字及漢字，協助聆聽理解。</w:t>
            </w:r>
          </w:p>
          <w:p w14:paraId="3F25FB28"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能聆聽並理解對方所說的閩南語。</w:t>
            </w:r>
          </w:p>
          <w:p w14:paraId="2F2113E2"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2304A397"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sz w:val="20"/>
                <w:szCs w:val="20"/>
              </w:rPr>
              <w:t>3-Ⅱ-2 能運用</w:t>
            </w:r>
            <w:r w:rsidRPr="003814D3">
              <w:rPr>
                <w:rFonts w:ascii="標楷體" w:eastAsia="標楷體" w:hAnsi="標楷體" w:hint="eastAsia"/>
                <w:sz w:val="20"/>
                <w:szCs w:val="20"/>
              </w:rPr>
              <w:lastRenderedPageBreak/>
              <w:t>標音符號、羅馬字及漢字認讀日常生活中常見、簡單的閩南語文。</w:t>
            </w:r>
          </w:p>
        </w:tc>
        <w:tc>
          <w:tcPr>
            <w:tcW w:w="257" w:type="pct"/>
          </w:tcPr>
          <w:p w14:paraId="04048D35"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lastRenderedPageBreak/>
              <w:t>◎</w:t>
            </w:r>
            <w:r w:rsidRPr="003814D3">
              <w:rPr>
                <w:rFonts w:ascii="標楷體" w:eastAsia="標楷體" w:hAnsi="標楷體" w:hint="eastAsia"/>
                <w:sz w:val="20"/>
                <w:szCs w:val="20"/>
              </w:rPr>
              <w:t>Aa-Ⅱ-1羅馬拼音。</w:t>
            </w:r>
          </w:p>
          <w:p w14:paraId="3DA9EA51"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Ab-Ⅱ-1語詞運用。</w:t>
            </w:r>
          </w:p>
          <w:p w14:paraId="3A8F0AE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Bg-Ⅱ-2口語表</w:t>
            </w:r>
            <w:r w:rsidRPr="003814D3">
              <w:rPr>
                <w:rFonts w:ascii="標楷體" w:eastAsia="標楷體" w:hAnsi="標楷體" w:hint="eastAsia"/>
                <w:sz w:val="20"/>
                <w:szCs w:val="20"/>
              </w:rPr>
              <w:lastRenderedPageBreak/>
              <w:t>達。</w:t>
            </w:r>
          </w:p>
        </w:tc>
        <w:tc>
          <w:tcPr>
            <w:tcW w:w="350" w:type="pct"/>
          </w:tcPr>
          <w:p w14:paraId="1CA13155"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lastRenderedPageBreak/>
              <w:t>1.能聽懂且說出生活中常見的用餐時間、食物說法，並學會運用。</w:t>
            </w:r>
          </w:p>
        </w:tc>
        <w:tc>
          <w:tcPr>
            <w:tcW w:w="2208" w:type="pct"/>
            <w:gridSpan w:val="2"/>
          </w:tcPr>
          <w:p w14:paraId="6EEE4A51"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一、引起動機</w:t>
            </w:r>
          </w:p>
          <w:p w14:paraId="46A5E75B"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老師揭示本堂課要學的語詞主題：三頓、食的物件，請學生翻至課文，將這兩種語詞圈起來，並藉此進入語詞教學。</w:t>
            </w:r>
          </w:p>
          <w:p w14:paraId="65A9777B"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31599954"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555BF7B7"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（二）活動二：輕鬆學語詞</w:t>
            </w:r>
          </w:p>
          <w:p w14:paraId="443B1D45"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或教學電子書，讓學生聆聽「輕鬆學語詞」內容，老師再帶領學生複誦，講解語詞並指導學生正確發音。</w:t>
            </w:r>
          </w:p>
          <w:p w14:paraId="2ADEA839"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2.參考「語詞偵探」進行教學遊戲，使學生理解「語詞造句」之應用，藉以加深學習印象。</w:t>
            </w:r>
          </w:p>
          <w:p w14:paraId="3AE8697A"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01232DD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3DA22D4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搭配教學電子書，複習本堂課所學。</w:t>
            </w:r>
          </w:p>
        </w:tc>
        <w:tc>
          <w:tcPr>
            <w:tcW w:w="0" w:type="auto"/>
            <w:shd w:val="clear" w:color="auto" w:fill="auto"/>
          </w:tcPr>
          <w:p w14:paraId="11AFE207" w14:textId="77777777" w:rsidR="006C04B1" w:rsidRPr="0002022C"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實作評量</w:t>
            </w:r>
          </w:p>
          <w:p w14:paraId="237ECE55" w14:textId="77777777" w:rsidR="006C04B1" w:rsidRPr="0002022C"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說話評量</w:t>
            </w:r>
          </w:p>
          <w:p w14:paraId="52BE57AA" w14:textId="77777777" w:rsidR="006C04B1" w:rsidRPr="003814D3"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聽力評量</w:t>
            </w:r>
          </w:p>
        </w:tc>
        <w:tc>
          <w:tcPr>
            <w:tcW w:w="0" w:type="auto"/>
            <w:shd w:val="clear" w:color="auto" w:fill="auto"/>
          </w:tcPr>
          <w:p w14:paraId="6B35E4DB"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b/>
                <w:color w:val="2F5496" w:themeColor="accent1" w:themeShade="BF"/>
                <w:sz w:val="20"/>
                <w:szCs w:val="20"/>
              </w:rPr>
              <w:t>品德教育</w:t>
            </w:r>
          </w:p>
          <w:p w14:paraId="0D99861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55B9123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37FCB23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w:t>
            </w:r>
            <w:r w:rsidRPr="003814D3">
              <w:rPr>
                <w:rFonts w:ascii="標楷體" w:eastAsia="標楷體" w:hAnsi="標楷體" w:hint="eastAsia"/>
                <w:color w:val="000000" w:themeColor="text1"/>
                <w:sz w:val="20"/>
                <w:szCs w:val="20"/>
              </w:rPr>
              <w:lastRenderedPageBreak/>
              <w:t>感，並展現負責的態度。</w:t>
            </w:r>
          </w:p>
        </w:tc>
      </w:tr>
      <w:tr w:rsidR="006C04B1" w:rsidRPr="00681966" w14:paraId="3A448849" w14:textId="77777777" w:rsidTr="00345539">
        <w:tblPrEx>
          <w:jc w:val="center"/>
        </w:tblPrEx>
        <w:trPr>
          <w:jc w:val="center"/>
        </w:trPr>
        <w:tc>
          <w:tcPr>
            <w:tcW w:w="0" w:type="auto"/>
            <w:shd w:val="clear" w:color="auto" w:fill="auto"/>
          </w:tcPr>
          <w:p w14:paraId="7A923ACF"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4</w:t>
            </w:r>
            <w:r w:rsidRPr="00681966">
              <w:rPr>
                <w:rFonts w:ascii="標楷體" w:eastAsia="標楷體" w:hAnsi="標楷體"/>
                <w:color w:val="000000" w:themeColor="text1"/>
                <w:sz w:val="20"/>
                <w:szCs w:val="20"/>
              </w:rPr>
              <w:t>週</w:t>
            </w:r>
          </w:p>
        </w:tc>
        <w:tc>
          <w:tcPr>
            <w:tcW w:w="0" w:type="auto"/>
            <w:shd w:val="clear" w:color="auto" w:fill="auto"/>
          </w:tcPr>
          <w:p w14:paraId="56E7111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一、食食1.食晝</w:t>
            </w:r>
          </w:p>
        </w:tc>
        <w:tc>
          <w:tcPr>
            <w:tcW w:w="0" w:type="auto"/>
          </w:tcPr>
          <w:p w14:paraId="7988270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774E18CC"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閩-E-A2</w:t>
            </w:r>
          </w:p>
          <w:p w14:paraId="0A1A41A0"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具備使用閩南語文進行思考的能力，並用之於日常生活中，以有效處理相關問題。</w:t>
            </w:r>
          </w:p>
          <w:p w14:paraId="2C543FD0"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閩-E-B1</w:t>
            </w:r>
          </w:p>
          <w:p w14:paraId="3720DA3E"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具備理解與使用閩南語文的基本能力，並能從事表達、溝通，以運用於家庭、學校、社區生活之中。</w:t>
            </w:r>
          </w:p>
          <w:p w14:paraId="02614189" w14:textId="77777777" w:rsidR="006C04B1" w:rsidRPr="003814D3" w:rsidRDefault="006C04B1" w:rsidP="00345539">
            <w:pPr>
              <w:spacing w:line="0" w:lineRule="atLeast"/>
              <w:rPr>
                <w:rFonts w:ascii="標楷體" w:eastAsia="標楷體" w:hAnsi="標楷體"/>
                <w:sz w:val="20"/>
                <w:szCs w:val="20"/>
              </w:rPr>
            </w:pPr>
            <w:r w:rsidRPr="003814D3">
              <w:rPr>
                <w:rFonts w:ascii="標楷體" w:eastAsia="標楷體" w:hAnsi="標楷體" w:hint="eastAsia"/>
                <w:sz w:val="20"/>
                <w:szCs w:val="20"/>
              </w:rPr>
              <w:t>閩-E-C1</w:t>
            </w:r>
          </w:p>
          <w:p w14:paraId="681BE36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sz w:val="20"/>
                <w:szCs w:val="20"/>
              </w:rPr>
              <w:t>具備透過閩南語文的學習，增進與人友善相處的能力，並</w:t>
            </w:r>
            <w:r w:rsidRPr="003814D3">
              <w:rPr>
                <w:rFonts w:ascii="標楷體" w:eastAsia="標楷體" w:hAnsi="標楷體" w:hint="eastAsia"/>
                <w:sz w:val="20"/>
                <w:szCs w:val="20"/>
              </w:rPr>
              <w:lastRenderedPageBreak/>
              <w:t>能參與家庭、學校、社區的各類活動，培養責任感，落實生活美德與公民意識。</w:t>
            </w:r>
          </w:p>
        </w:tc>
        <w:tc>
          <w:tcPr>
            <w:tcW w:w="558" w:type="pct"/>
          </w:tcPr>
          <w:p w14:paraId="10F0074B"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lastRenderedPageBreak/>
              <w:t>1-Ⅱ-1能應用閩南語標音符號、羅馬字及漢字，協助聆聽理解。</w:t>
            </w:r>
          </w:p>
          <w:p w14:paraId="6354920C"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1-Ⅱ-3 能聆聽並理解對方所說的閩南語。</w:t>
            </w:r>
          </w:p>
          <w:p w14:paraId="3E73D357"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2-Ⅱ-1 能運用閩南語的標音符號、羅馬字及漢字，協助口語表達。</w:t>
            </w:r>
          </w:p>
          <w:p w14:paraId="7C7F898B" w14:textId="77777777" w:rsidR="006C04B1" w:rsidRPr="003814D3" w:rsidRDefault="006C04B1" w:rsidP="00345539">
            <w:pPr>
              <w:spacing w:line="0" w:lineRule="atLeast"/>
              <w:ind w:leftChars="-25" w:left="-60" w:rightChars="-33" w:right="-79"/>
              <w:rPr>
                <w:rFonts w:ascii="標楷體" w:eastAsia="標楷體" w:hAnsi="標楷體"/>
                <w:sz w:val="20"/>
                <w:szCs w:val="20"/>
              </w:rPr>
            </w:pPr>
            <w:r w:rsidRPr="003814D3">
              <w:rPr>
                <w:rFonts w:ascii="標楷體" w:eastAsia="標楷體" w:hAnsi="標楷體" w:hint="eastAsia"/>
                <w:sz w:val="20"/>
                <w:szCs w:val="20"/>
              </w:rPr>
              <w:t>3-Ⅱ-2 能運用標音符號、羅馬字及漢字認讀日常生活中常見、簡單的閩南語文。</w:t>
            </w:r>
          </w:p>
          <w:p w14:paraId="43CC8AA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sz w:val="20"/>
                <w:szCs w:val="20"/>
              </w:rPr>
              <w:t>4-Ⅱ-1 能運用閩南語文簡單寫出自己的感受與需求。</w:t>
            </w:r>
          </w:p>
        </w:tc>
        <w:tc>
          <w:tcPr>
            <w:tcW w:w="257" w:type="pct"/>
          </w:tcPr>
          <w:p w14:paraId="18EF73D9"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Aa-Ⅱ-1羅馬拼音。</w:t>
            </w:r>
          </w:p>
          <w:p w14:paraId="353BFD23"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Aa-Ⅱ-2漢字書寫。</w:t>
            </w:r>
          </w:p>
          <w:p w14:paraId="596AEF1F"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Ab-Ⅱ-1語詞運用。</w:t>
            </w:r>
          </w:p>
          <w:p w14:paraId="76645612"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Ab-Ⅱ-2句型運用。</w:t>
            </w:r>
          </w:p>
          <w:p w14:paraId="0246DA44" w14:textId="77777777" w:rsidR="006C04B1" w:rsidRPr="003814D3" w:rsidRDefault="006C04B1" w:rsidP="00345539">
            <w:pPr>
              <w:spacing w:line="0" w:lineRule="atLeast"/>
              <w:ind w:leftChars="-25" w:left="-60" w:rightChars="-20" w:right="-48"/>
              <w:rPr>
                <w:rFonts w:ascii="標楷體" w:eastAsia="標楷體" w:hAnsi="標楷體"/>
                <w:sz w:val="20"/>
                <w:szCs w:val="20"/>
              </w:rPr>
            </w:pPr>
            <w:r w:rsidRPr="003814D3">
              <w:rPr>
                <w:rFonts w:ascii="標楷體" w:eastAsia="標楷體" w:hAnsi="標楷體" w:hint="eastAsia"/>
                <w:sz w:val="20"/>
                <w:szCs w:val="20"/>
                <w:vertAlign w:val="superscript"/>
              </w:rPr>
              <w:t>◎</w:t>
            </w:r>
            <w:r w:rsidRPr="003814D3">
              <w:rPr>
                <w:rFonts w:ascii="標楷體" w:eastAsia="標楷體" w:hAnsi="標楷體" w:hint="eastAsia"/>
                <w:sz w:val="20"/>
                <w:szCs w:val="20"/>
              </w:rPr>
              <w:t>Bg-Ⅱ-1生活應對。</w:t>
            </w:r>
          </w:p>
          <w:p w14:paraId="7330219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sz w:val="20"/>
                <w:szCs w:val="20"/>
                <w:vertAlign w:val="superscript"/>
              </w:rPr>
              <w:lastRenderedPageBreak/>
              <w:t>◎</w:t>
            </w:r>
            <w:r w:rsidRPr="003814D3">
              <w:rPr>
                <w:rFonts w:ascii="標楷體" w:eastAsia="標楷體" w:hAnsi="標楷體" w:hint="eastAsia"/>
                <w:sz w:val="20"/>
                <w:szCs w:val="20"/>
              </w:rPr>
              <w:t>Bg-Ⅱ-2口語表達。</w:t>
            </w:r>
          </w:p>
        </w:tc>
        <w:tc>
          <w:tcPr>
            <w:tcW w:w="350" w:type="pct"/>
          </w:tcPr>
          <w:p w14:paraId="1884A0BB" w14:textId="77777777" w:rsidR="006C04B1" w:rsidRPr="003814D3" w:rsidRDefault="006C04B1" w:rsidP="00345539">
            <w:pPr>
              <w:spacing w:line="0" w:lineRule="atLeast"/>
              <w:ind w:leftChars="-17" w:left="-41" w:rightChars="-22" w:right="-53"/>
              <w:rPr>
                <w:rFonts w:ascii="標楷體" w:eastAsia="標楷體" w:hAnsi="標楷體"/>
                <w:sz w:val="20"/>
                <w:szCs w:val="20"/>
              </w:rPr>
            </w:pPr>
            <w:r w:rsidRPr="003814D3">
              <w:rPr>
                <w:rFonts w:ascii="標楷體" w:eastAsia="標楷體" w:hAnsi="標楷體" w:hint="eastAsia"/>
                <w:sz w:val="20"/>
                <w:szCs w:val="20"/>
              </w:rPr>
              <w:lastRenderedPageBreak/>
              <w:t>1.能聽懂且說出生活中常見的用餐時間、食物說法，並學會運用。</w:t>
            </w:r>
          </w:p>
          <w:p w14:paraId="3316E373" w14:textId="77777777" w:rsidR="006C04B1" w:rsidRPr="003814D3" w:rsidRDefault="006C04B1" w:rsidP="00345539">
            <w:pPr>
              <w:spacing w:line="0" w:lineRule="atLeast"/>
              <w:ind w:leftChars="-17" w:left="-41" w:rightChars="-22" w:right="-53"/>
              <w:rPr>
                <w:rFonts w:ascii="標楷體" w:eastAsia="標楷體" w:hAnsi="標楷體"/>
                <w:sz w:val="20"/>
                <w:szCs w:val="20"/>
              </w:rPr>
            </w:pPr>
            <w:r w:rsidRPr="003814D3">
              <w:rPr>
                <w:rFonts w:ascii="標楷體" w:eastAsia="標楷體" w:hAnsi="標楷體" w:hint="eastAsia"/>
                <w:sz w:val="20"/>
                <w:szCs w:val="20"/>
              </w:rPr>
              <w:t>2.能透過課程提供的句型，掌握語詞運用的方法，並應用於日常生活。</w:t>
            </w:r>
          </w:p>
          <w:p w14:paraId="1020917D"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sz w:val="20"/>
                <w:szCs w:val="20"/>
              </w:rPr>
              <w:t>3.能藉由課程活動學習正確</w:t>
            </w:r>
            <w:r w:rsidRPr="003814D3">
              <w:rPr>
                <w:rFonts w:ascii="標楷體" w:eastAsia="標楷體" w:hAnsi="標楷體" w:hint="eastAsia"/>
                <w:sz w:val="20"/>
                <w:szCs w:val="20"/>
              </w:rPr>
              <w:lastRenderedPageBreak/>
              <w:t>的用餐禮儀，及團隊合作的精神。</w:t>
            </w:r>
          </w:p>
        </w:tc>
        <w:tc>
          <w:tcPr>
            <w:tcW w:w="2208" w:type="pct"/>
            <w:gridSpan w:val="2"/>
          </w:tcPr>
          <w:p w14:paraId="4C7A32A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lastRenderedPageBreak/>
              <w:t>一、引起動機</w:t>
            </w:r>
          </w:p>
          <w:p w14:paraId="06F67DD3"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老師發下學習單，進行教學活動。</w:t>
            </w:r>
          </w:p>
          <w:p w14:paraId="3945C7DE"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45115CAD"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二、發展活動</w:t>
            </w:r>
          </w:p>
          <w:p w14:paraId="461D2832"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（三）活動三：做伙來造句</w:t>
            </w:r>
          </w:p>
          <w:p w14:paraId="679BEDB6"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或教學電子書，讓學生聆聽「做伙來造句」內容，老師再帶領學生複誦。</w:t>
            </w:r>
          </w:p>
          <w:p w14:paraId="63FB605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2.參考「語詞替換造句」進行教學活動。</w:t>
            </w:r>
          </w:p>
          <w:p w14:paraId="3DACDCA7"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3.視教學情況，可補充教學補給站的「俗語」。</w:t>
            </w:r>
          </w:p>
          <w:p w14:paraId="2B99B8BA"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43508B0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（四）活動四：咱來試看覓</w:t>
            </w:r>
          </w:p>
          <w:p w14:paraId="03F2E5D0"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或教學電子書，讓學生聆聽「咱來試看覓」內容並講解。</w:t>
            </w:r>
          </w:p>
          <w:p w14:paraId="1867149D"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sz w:val="20"/>
                <w:szCs w:val="20"/>
              </w:rPr>
              <w:t>2.</w:t>
            </w:r>
            <w:r w:rsidRPr="003814D3">
              <w:rPr>
                <w:rFonts w:ascii="標楷體" w:eastAsia="標楷體" w:hAnsi="標楷體" w:hint="eastAsia"/>
                <w:sz w:val="20"/>
                <w:szCs w:val="20"/>
              </w:rPr>
              <w:t>請學生用貼紙作答，並提示學生以「我今仔日中晝食</w:t>
            </w:r>
            <w:r w:rsidRPr="003814D3">
              <w:rPr>
                <w:rFonts w:ascii="Cambria Math" w:eastAsia="標楷體" w:hAnsi="Cambria Math" w:cs="Cambria Math"/>
                <w:sz w:val="20"/>
                <w:szCs w:val="20"/>
              </w:rPr>
              <w:t>⋯⋯</w:t>
            </w:r>
            <w:r w:rsidRPr="003814D3">
              <w:rPr>
                <w:rFonts w:ascii="標楷體" w:eastAsia="標楷體" w:hAnsi="標楷體" w:hint="eastAsia"/>
                <w:sz w:val="20"/>
                <w:szCs w:val="20"/>
              </w:rPr>
              <w:t>」的句型發表。</w:t>
            </w:r>
          </w:p>
          <w:p w14:paraId="458E796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3.視教學情況，可補充教學補給站的「情境對話」。</w:t>
            </w:r>
          </w:p>
          <w:p w14:paraId="05D4C20F"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4E25782A"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（五）活動五：聽看覓</w:t>
            </w:r>
          </w:p>
          <w:p w14:paraId="0E7FBE60"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1.播放MP3</w:t>
            </w:r>
            <w:r w:rsidRPr="003814D3">
              <w:rPr>
                <w:rFonts w:ascii="Cambria Math" w:eastAsia="標楷體" w:hAnsi="Cambria Math" w:cs="Cambria Math"/>
                <w:sz w:val="20"/>
                <w:szCs w:val="20"/>
              </w:rPr>
              <w:t>❶</w:t>
            </w:r>
            <w:r w:rsidRPr="003814D3">
              <w:rPr>
                <w:rFonts w:ascii="標楷體" w:eastAsia="標楷體" w:hAnsi="標楷體" w:hint="eastAsia"/>
                <w:sz w:val="20"/>
                <w:szCs w:val="20"/>
              </w:rPr>
              <w:t>或教學電子書，讓學生聆聽「聽看覓」內容並作答。</w:t>
            </w:r>
          </w:p>
          <w:p w14:paraId="55B7178E"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2.師生可採互動方式對答，請學生念出完整句子，並以各題句型另外造句。</w:t>
            </w:r>
          </w:p>
          <w:p w14:paraId="6C0F82A4"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3.視教學情況，可補充教學補給站的「孽譎仔話」。</w:t>
            </w:r>
          </w:p>
          <w:p w14:paraId="2A13C88A" w14:textId="77777777" w:rsidR="006C04B1" w:rsidRPr="003814D3" w:rsidRDefault="006C04B1" w:rsidP="00345539">
            <w:pPr>
              <w:spacing w:line="0" w:lineRule="atLeast"/>
              <w:ind w:leftChars="-27" w:left="-65" w:rightChars="-15" w:right="-36"/>
              <w:rPr>
                <w:rFonts w:ascii="標楷體" w:eastAsia="標楷體" w:hAnsi="標楷體"/>
                <w:sz w:val="20"/>
                <w:szCs w:val="20"/>
              </w:rPr>
            </w:pPr>
          </w:p>
          <w:p w14:paraId="54010C74" w14:textId="77777777" w:rsidR="006C04B1" w:rsidRPr="003814D3" w:rsidRDefault="006C04B1" w:rsidP="00345539">
            <w:pPr>
              <w:spacing w:line="0" w:lineRule="atLeast"/>
              <w:ind w:leftChars="-27" w:left="-65" w:rightChars="-15" w:right="-36"/>
              <w:rPr>
                <w:rFonts w:ascii="標楷體" w:eastAsia="標楷體" w:hAnsi="標楷體"/>
                <w:sz w:val="20"/>
                <w:szCs w:val="20"/>
              </w:rPr>
            </w:pPr>
            <w:r w:rsidRPr="003814D3">
              <w:rPr>
                <w:rFonts w:ascii="標楷體" w:eastAsia="標楷體" w:hAnsi="標楷體" w:hint="eastAsia"/>
                <w:sz w:val="20"/>
                <w:szCs w:val="20"/>
              </w:rPr>
              <w:t>三、統整活動</w:t>
            </w:r>
          </w:p>
          <w:p w14:paraId="4747B26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sz w:val="20"/>
                <w:szCs w:val="20"/>
              </w:rPr>
              <w:t>搭配教學電子書，複習本堂課所學。</w:t>
            </w:r>
          </w:p>
        </w:tc>
        <w:tc>
          <w:tcPr>
            <w:tcW w:w="0" w:type="auto"/>
            <w:shd w:val="clear" w:color="auto" w:fill="auto"/>
          </w:tcPr>
          <w:p w14:paraId="2494FC35" w14:textId="77777777" w:rsidR="006C04B1" w:rsidRPr="0002022C"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說話評量</w:t>
            </w:r>
          </w:p>
          <w:p w14:paraId="029C335B" w14:textId="77777777" w:rsidR="006C04B1" w:rsidRPr="003814D3" w:rsidRDefault="006C04B1" w:rsidP="00345539">
            <w:pPr>
              <w:spacing w:line="0" w:lineRule="atLeast"/>
              <w:rPr>
                <w:rFonts w:ascii="標楷體" w:eastAsia="標楷體" w:hAnsi="標楷體"/>
                <w:color w:val="000000" w:themeColor="text1"/>
                <w:sz w:val="20"/>
                <w:szCs w:val="20"/>
              </w:rPr>
            </w:pPr>
            <w:r w:rsidRPr="0002022C">
              <w:rPr>
                <w:rFonts w:ascii="標楷體" w:eastAsia="標楷體" w:hAnsi="標楷體" w:hint="eastAsia"/>
                <w:color w:val="000000" w:themeColor="text1"/>
                <w:sz w:val="20"/>
                <w:szCs w:val="20"/>
              </w:rPr>
              <w:t>聽力評量</w:t>
            </w:r>
          </w:p>
        </w:tc>
        <w:tc>
          <w:tcPr>
            <w:tcW w:w="0" w:type="auto"/>
            <w:shd w:val="clear" w:color="auto" w:fill="auto"/>
          </w:tcPr>
          <w:p w14:paraId="3D6AE314"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b/>
                <w:color w:val="2F5496" w:themeColor="accent1" w:themeShade="BF"/>
                <w:sz w:val="20"/>
                <w:szCs w:val="20"/>
              </w:rPr>
              <w:t>品德教育</w:t>
            </w:r>
          </w:p>
          <w:p w14:paraId="489658E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品E1 良好生活習慣與德行。</w:t>
            </w:r>
          </w:p>
        </w:tc>
        <w:tc>
          <w:tcPr>
            <w:tcW w:w="0" w:type="auto"/>
          </w:tcPr>
          <w:p w14:paraId="4ADC555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01C33E9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2b-Ⅱ-2 參加團體活動，遵守紀律、重視榮譽感，並展現負責的態度。</w:t>
            </w:r>
          </w:p>
        </w:tc>
      </w:tr>
      <w:tr w:rsidR="006C04B1" w:rsidRPr="00681966" w14:paraId="1B886C0C" w14:textId="77777777" w:rsidTr="00345539">
        <w:tblPrEx>
          <w:jc w:val="center"/>
        </w:tblPrEx>
        <w:trPr>
          <w:jc w:val="center"/>
        </w:trPr>
        <w:tc>
          <w:tcPr>
            <w:tcW w:w="0" w:type="auto"/>
            <w:shd w:val="clear" w:color="auto" w:fill="auto"/>
          </w:tcPr>
          <w:p w14:paraId="722D2E2A"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5</w:t>
            </w:r>
            <w:r w:rsidRPr="00681966">
              <w:rPr>
                <w:rFonts w:ascii="標楷體" w:eastAsia="標楷體" w:hAnsi="標楷體"/>
                <w:color w:val="000000" w:themeColor="text1"/>
                <w:sz w:val="20"/>
                <w:szCs w:val="20"/>
              </w:rPr>
              <w:t>週</w:t>
            </w:r>
          </w:p>
        </w:tc>
        <w:tc>
          <w:tcPr>
            <w:tcW w:w="0" w:type="auto"/>
            <w:shd w:val="clear" w:color="auto" w:fill="auto"/>
          </w:tcPr>
          <w:p w14:paraId="4A50E35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一、食食2.下晡的點心</w:t>
            </w:r>
          </w:p>
        </w:tc>
        <w:tc>
          <w:tcPr>
            <w:tcW w:w="0" w:type="auto"/>
          </w:tcPr>
          <w:p w14:paraId="1C2E519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37FD685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0F98EB4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788717E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71ACBE3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tc>
        <w:tc>
          <w:tcPr>
            <w:tcW w:w="558" w:type="pct"/>
          </w:tcPr>
          <w:p w14:paraId="0B0A91AA"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2F82CB19"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47B65B98"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39E4A41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p w14:paraId="137715D1"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p>
        </w:tc>
        <w:tc>
          <w:tcPr>
            <w:tcW w:w="257" w:type="pct"/>
          </w:tcPr>
          <w:p w14:paraId="5A8CAD25"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61DB4373"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33B778E8"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20A625D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21075100"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1.能正確朗讀課文並認讀課文中的重要語詞。</w:t>
            </w:r>
          </w:p>
          <w:p w14:paraId="30BB2BF1"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2.能聽懂且說出常見的點心名稱。</w:t>
            </w:r>
          </w:p>
        </w:tc>
        <w:tc>
          <w:tcPr>
            <w:tcW w:w="2208" w:type="pct"/>
            <w:gridSpan w:val="2"/>
          </w:tcPr>
          <w:p w14:paraId="1791863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44D667E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老師播放一段趣味的叫賣，說明這是臺灣早期街道常見的叫賣聲，現在僅能在鄉間、傳統市場或夜市聽見，詢問學生是否曾在生活中聽過叫賣聲，藉此引導學生進入課文教學。</w:t>
            </w:r>
          </w:p>
          <w:p w14:paraId="705E1D0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658B9FC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387C9AA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（一）活動一：咱來讀課文</w:t>
            </w:r>
          </w:p>
          <w:p w14:paraId="1F452BC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1或教學電子書，讓學生聆聽課文內容，老師再帶領學生朗讀，講解課文內容、語詞，並指導學生正確發音。</w:t>
            </w:r>
          </w:p>
          <w:p w14:paraId="3BADD6A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1710783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3.參考「唸課文真心適」進行教學遊戲。</w:t>
            </w:r>
          </w:p>
          <w:p w14:paraId="6DE0D4F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65579CD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5.播放MP3 1或教學電子書，引導學生唱跳本課歌曲。</w:t>
            </w:r>
          </w:p>
          <w:p w14:paraId="6D27CCA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2AE3DF0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02EF721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1或教學電子書，讓學生聆聽「輕鬆學語詞」內容，老師再帶領學生複誦，講解語詞並指導學生正確發音。</w:t>
            </w:r>
          </w:p>
          <w:p w14:paraId="36F8F42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2.視教學情況，可補充「語詞造句」，讓學生理解語詞之應用。</w:t>
            </w:r>
          </w:p>
          <w:p w14:paraId="07BBA2E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3.視教學情況，可補充教學補給站的「真平博士博」。</w:t>
            </w:r>
          </w:p>
          <w:p w14:paraId="4464AEB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658F6A8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49F7E61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4643AB2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2D0A792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05D6693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0D8E5418"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hint="eastAsia"/>
                <w:b/>
                <w:color w:val="2F5496" w:themeColor="accent1" w:themeShade="BF"/>
                <w:sz w:val="20"/>
                <w:szCs w:val="20"/>
              </w:rPr>
              <w:t>戶外教育</w:t>
            </w:r>
          </w:p>
          <w:p w14:paraId="283CE7A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豐富自身與環境的互動經驗，培養對生活環境的覺知與敏感，體驗與珍惜環</w:t>
            </w:r>
            <w:r w:rsidRPr="003814D3">
              <w:rPr>
                <w:rFonts w:ascii="標楷體" w:eastAsia="標楷體" w:hAnsi="標楷體" w:hint="eastAsia"/>
                <w:color w:val="000000" w:themeColor="text1"/>
                <w:sz w:val="20"/>
                <w:szCs w:val="20"/>
              </w:rPr>
              <w:lastRenderedPageBreak/>
              <w:t>境的好。</w:t>
            </w:r>
          </w:p>
        </w:tc>
        <w:tc>
          <w:tcPr>
            <w:tcW w:w="0" w:type="auto"/>
          </w:tcPr>
          <w:p w14:paraId="438F975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76AE65E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6C04B1" w:rsidRPr="00681966" w14:paraId="407B9DE2" w14:textId="77777777" w:rsidTr="00345539">
        <w:tblPrEx>
          <w:jc w:val="center"/>
        </w:tblPrEx>
        <w:trPr>
          <w:jc w:val="center"/>
        </w:trPr>
        <w:tc>
          <w:tcPr>
            <w:tcW w:w="0" w:type="auto"/>
            <w:shd w:val="clear" w:color="auto" w:fill="auto"/>
          </w:tcPr>
          <w:p w14:paraId="5BA5B816"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6</w:t>
            </w:r>
            <w:r w:rsidRPr="00681966">
              <w:rPr>
                <w:rFonts w:ascii="標楷體" w:eastAsia="標楷體" w:hAnsi="標楷體"/>
                <w:color w:val="000000" w:themeColor="text1"/>
                <w:sz w:val="20"/>
                <w:szCs w:val="20"/>
              </w:rPr>
              <w:t>週</w:t>
            </w:r>
          </w:p>
        </w:tc>
        <w:tc>
          <w:tcPr>
            <w:tcW w:w="0" w:type="auto"/>
            <w:shd w:val="clear" w:color="auto" w:fill="auto"/>
          </w:tcPr>
          <w:p w14:paraId="7F9418E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一、食食2.下晡的點心</w:t>
            </w:r>
          </w:p>
        </w:tc>
        <w:tc>
          <w:tcPr>
            <w:tcW w:w="0" w:type="auto"/>
          </w:tcPr>
          <w:p w14:paraId="6F8B575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4FA36CB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4B8E91E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37803A9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D53728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155D016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2C0AAE65"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w:t>
            </w:r>
            <w:r w:rsidRPr="003814D3">
              <w:rPr>
                <w:rFonts w:ascii="標楷體" w:eastAsia="標楷體" w:hAnsi="標楷體" w:hint="eastAsia"/>
                <w:color w:val="000000" w:themeColor="text1"/>
                <w:sz w:val="20"/>
                <w:szCs w:val="20"/>
              </w:rPr>
              <w:lastRenderedPageBreak/>
              <w:t>等團隊合作的素養。</w:t>
            </w:r>
          </w:p>
        </w:tc>
        <w:tc>
          <w:tcPr>
            <w:tcW w:w="558" w:type="pct"/>
          </w:tcPr>
          <w:p w14:paraId="30D12F76"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64168261"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4E94AC2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389C9FF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p w14:paraId="6BB0C999"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57" w:type="pct"/>
          </w:tcPr>
          <w:p w14:paraId="7832E5BE"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53A4B145"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703178A8"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34EEC802"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477BBBA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Bg-Ⅱ-1 生活應對。</w:t>
            </w:r>
          </w:p>
          <w:p w14:paraId="70DC02E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w:t>
            </w:r>
            <w:r w:rsidRPr="003814D3">
              <w:rPr>
                <w:rFonts w:ascii="標楷體" w:eastAsia="標楷體" w:hAnsi="標楷體" w:hint="eastAsia"/>
                <w:color w:val="000000" w:themeColor="text1"/>
                <w:sz w:val="20"/>
                <w:szCs w:val="20"/>
              </w:rPr>
              <w:lastRenderedPageBreak/>
              <w:t>達。</w:t>
            </w:r>
          </w:p>
        </w:tc>
        <w:tc>
          <w:tcPr>
            <w:tcW w:w="350" w:type="pct"/>
          </w:tcPr>
          <w:p w14:paraId="43698D46"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1.能聽懂且說出常見的點心名稱，並能透過課程提供的句型應用於日常生活。</w:t>
            </w:r>
          </w:p>
          <w:p w14:paraId="435D9969"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2.能透過課程活動，與他人協力完成指定任務，學習團隊合作的精神。</w:t>
            </w:r>
          </w:p>
        </w:tc>
        <w:tc>
          <w:tcPr>
            <w:tcW w:w="2208" w:type="pct"/>
            <w:gridSpan w:val="2"/>
          </w:tcPr>
          <w:p w14:paraId="78D328F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7D73AB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老師發下本課學習單，請學生完成指定任務。</w:t>
            </w:r>
          </w:p>
          <w:p w14:paraId="76F42DC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108C5CE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73D57D8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（三）活動三：做伙來造句</w:t>
            </w:r>
          </w:p>
          <w:p w14:paraId="603CD1C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播放MP3 1或教學電子書，讓學生聆聽「做伙來造句」內容，老師再帶領學生複誦，並解說句型結構。</w:t>
            </w:r>
          </w:p>
          <w:p w14:paraId="184861FD" w14:textId="77777777" w:rsidR="006C04B1" w:rsidRPr="003814D3" w:rsidRDefault="006C04B1" w:rsidP="00345539">
            <w:pPr>
              <w:spacing w:line="0" w:lineRule="atLeast"/>
              <w:ind w:rightChars="-15" w:right="-36"/>
              <w:rPr>
                <w:rFonts w:ascii="標楷體" w:eastAsia="標楷體" w:hAnsi="標楷體"/>
                <w:color w:val="000000" w:themeColor="text1"/>
                <w:sz w:val="20"/>
                <w:szCs w:val="20"/>
              </w:rPr>
            </w:pPr>
          </w:p>
          <w:p w14:paraId="2BE3DE3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5FD0730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1或教學電子書，讓學生聆聽「咱來試看覓」內容，老師再帶領學生複誦，並講解內容。</w:t>
            </w:r>
          </w:p>
          <w:p w14:paraId="5ADA340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2.師生可採互動式對答，請學生以指定句型回答。</w:t>
            </w:r>
          </w:p>
          <w:p w14:paraId="000AD1E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A22565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（五）活動五：聽看覓</w:t>
            </w:r>
          </w:p>
          <w:p w14:paraId="52572AE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1或教學電子書，讓學生聆聽「聽看覓」內容並作答。</w:t>
            </w:r>
          </w:p>
          <w:p w14:paraId="7515216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2.老師請學生根據課程句型發表答案。</w:t>
            </w:r>
          </w:p>
          <w:p w14:paraId="46B0401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3.視教學情況，可補充教學補給站的「其他的點心」。</w:t>
            </w:r>
          </w:p>
          <w:p w14:paraId="7296B48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1A99600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090618C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49F2610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實作評量</w:t>
            </w:r>
          </w:p>
          <w:p w14:paraId="7280A98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4CF54A8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793A1C9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shd w:val="clear" w:color="auto" w:fill="auto"/>
          </w:tcPr>
          <w:p w14:paraId="456812D1"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hint="eastAsia"/>
                <w:b/>
                <w:color w:val="2F5496" w:themeColor="accent1" w:themeShade="BF"/>
                <w:sz w:val="20"/>
                <w:szCs w:val="20"/>
              </w:rPr>
              <w:t>戶外教育</w:t>
            </w:r>
          </w:p>
          <w:p w14:paraId="44A6B1D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豐富自身與環境的互動經驗，培養對生活環境的覺知與敏感，體驗與珍惜環境的好。</w:t>
            </w:r>
          </w:p>
        </w:tc>
        <w:tc>
          <w:tcPr>
            <w:tcW w:w="0" w:type="auto"/>
          </w:tcPr>
          <w:p w14:paraId="4A02789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5BD9757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6C04B1" w:rsidRPr="00681966" w14:paraId="78502376" w14:textId="77777777" w:rsidTr="00345539">
        <w:tblPrEx>
          <w:jc w:val="center"/>
        </w:tblPrEx>
        <w:trPr>
          <w:jc w:val="center"/>
        </w:trPr>
        <w:tc>
          <w:tcPr>
            <w:tcW w:w="0" w:type="auto"/>
            <w:shd w:val="clear" w:color="auto" w:fill="auto"/>
          </w:tcPr>
          <w:p w14:paraId="6164D086"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7</w:t>
            </w:r>
            <w:r w:rsidRPr="00681966">
              <w:rPr>
                <w:rFonts w:ascii="標楷體" w:eastAsia="標楷體" w:hAnsi="標楷體"/>
                <w:color w:val="000000" w:themeColor="text1"/>
                <w:sz w:val="20"/>
                <w:szCs w:val="20"/>
              </w:rPr>
              <w:t>週</w:t>
            </w:r>
          </w:p>
        </w:tc>
        <w:tc>
          <w:tcPr>
            <w:tcW w:w="0" w:type="auto"/>
            <w:shd w:val="clear" w:color="auto" w:fill="auto"/>
          </w:tcPr>
          <w:p w14:paraId="73A0945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一、食食2.下晡的點心</w:t>
            </w:r>
          </w:p>
        </w:tc>
        <w:tc>
          <w:tcPr>
            <w:tcW w:w="0" w:type="auto"/>
          </w:tcPr>
          <w:p w14:paraId="7267005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7485728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3E88A726"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具備友善的人際情懷及與他人建立良好的互動關係，並發展與人溝通協調、包容異己、社會參與及服務等團隊合作的素養。</w:t>
            </w:r>
          </w:p>
        </w:tc>
        <w:tc>
          <w:tcPr>
            <w:tcW w:w="558" w:type="pct"/>
          </w:tcPr>
          <w:p w14:paraId="1B81367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471469D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752E71A4"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11CA946C"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tc>
        <w:tc>
          <w:tcPr>
            <w:tcW w:w="257" w:type="pct"/>
          </w:tcPr>
          <w:p w14:paraId="23AC9FD2"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307BF1B0"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1DF3C1D5"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208" w:type="pct"/>
            <w:gridSpan w:val="2"/>
          </w:tcPr>
          <w:p w14:paraId="2B5FDA8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174E3D5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2F93E81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583C21C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15E9DF6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（六）活動六：輕鬆學拼音</w:t>
            </w:r>
          </w:p>
          <w:p w14:paraId="482C977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1或教學電子書，讓學生聆聽「輕鬆學拼音」內容，老師再帶領學生拼讀本課所學拼音，並指導其發音。</w:t>
            </w:r>
          </w:p>
          <w:p w14:paraId="71BC4FC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604E70E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C4ED48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（七）活動七：拼音練習</w:t>
            </w:r>
          </w:p>
          <w:p w14:paraId="373CA4E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1或教學電子書，讓學生聆聽「拼音練習」內容並作答。</w:t>
            </w:r>
          </w:p>
          <w:p w14:paraId="2C8FD61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2.師生可採互動方式對答，請學生依序念出拼音。</w:t>
            </w:r>
          </w:p>
          <w:p w14:paraId="251405F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3.視教學狀況，參考「你手寫我口」進行教學遊戲。</w:t>
            </w:r>
          </w:p>
          <w:p w14:paraId="0C35D2F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7EBE9D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00776E6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00D1F70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11FD6F3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p w14:paraId="42A0DA3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2FDFA4B7"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hint="eastAsia"/>
                <w:b/>
                <w:color w:val="2F5496" w:themeColor="accent1" w:themeShade="BF"/>
                <w:sz w:val="20"/>
                <w:szCs w:val="20"/>
              </w:rPr>
              <w:t>戶外教育</w:t>
            </w:r>
          </w:p>
          <w:p w14:paraId="31BEDBE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戶E2 豐富自身與環境的互動經驗，培養對生活環境的覺知與敏感，體驗與珍惜環境的好。</w:t>
            </w:r>
          </w:p>
        </w:tc>
        <w:tc>
          <w:tcPr>
            <w:tcW w:w="0" w:type="auto"/>
          </w:tcPr>
          <w:p w14:paraId="0206AAC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54D130F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2d-Ⅱ-1 體察並感知生活中美感的普遍性與多樣性。</w:t>
            </w:r>
          </w:p>
        </w:tc>
      </w:tr>
      <w:tr w:rsidR="006C04B1" w:rsidRPr="00681966" w14:paraId="353EC117" w14:textId="77777777" w:rsidTr="00345539">
        <w:tblPrEx>
          <w:jc w:val="center"/>
        </w:tblPrEx>
        <w:trPr>
          <w:jc w:val="center"/>
        </w:trPr>
        <w:tc>
          <w:tcPr>
            <w:tcW w:w="0" w:type="auto"/>
            <w:shd w:val="clear" w:color="auto" w:fill="auto"/>
          </w:tcPr>
          <w:p w14:paraId="356D4B65"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8</w:t>
            </w:r>
            <w:r w:rsidRPr="00681966">
              <w:rPr>
                <w:rFonts w:ascii="標楷體" w:eastAsia="標楷體" w:hAnsi="標楷體"/>
                <w:color w:val="000000" w:themeColor="text1"/>
                <w:sz w:val="20"/>
                <w:szCs w:val="20"/>
              </w:rPr>
              <w:t>週</w:t>
            </w:r>
          </w:p>
        </w:tc>
        <w:tc>
          <w:tcPr>
            <w:tcW w:w="0" w:type="auto"/>
            <w:shd w:val="clear" w:color="auto" w:fill="auto"/>
          </w:tcPr>
          <w:p w14:paraId="3CF2405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一、食食2.下晡的</w:t>
            </w:r>
            <w:r w:rsidRPr="003814D3">
              <w:rPr>
                <w:rFonts w:ascii="標楷體" w:eastAsia="標楷體" w:hAnsi="標楷體" w:hint="eastAsia"/>
                <w:color w:val="000000" w:themeColor="text1"/>
                <w:sz w:val="20"/>
                <w:szCs w:val="20"/>
              </w:rPr>
              <w:lastRenderedPageBreak/>
              <w:t>點心</w:t>
            </w:r>
          </w:p>
        </w:tc>
        <w:tc>
          <w:tcPr>
            <w:tcW w:w="0" w:type="auto"/>
          </w:tcPr>
          <w:p w14:paraId="349A99C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2A0B2BA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0996B23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w:t>
            </w:r>
            <w:r w:rsidRPr="003814D3">
              <w:rPr>
                <w:rFonts w:ascii="標楷體" w:eastAsia="標楷體" w:hAnsi="標楷體" w:hint="eastAsia"/>
                <w:color w:val="000000" w:themeColor="text1"/>
                <w:sz w:val="20"/>
                <w:szCs w:val="20"/>
              </w:rPr>
              <w:lastRenderedPageBreak/>
              <w:t>力，並用之於日常生活中，以有效處理相關問題。</w:t>
            </w:r>
          </w:p>
          <w:p w14:paraId="7540785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555ABE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02B1629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6A1F0261"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具備友善的人際情懷及與他人建立良好的互動關係，並發展與人溝通協調、包容異己、社會參與及服務等團隊合作的素養。</w:t>
            </w:r>
          </w:p>
        </w:tc>
        <w:tc>
          <w:tcPr>
            <w:tcW w:w="558" w:type="pct"/>
          </w:tcPr>
          <w:p w14:paraId="42AB3BCD"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w:t>
            </w:r>
            <w:r w:rsidRPr="003814D3">
              <w:rPr>
                <w:rFonts w:ascii="標楷體" w:eastAsia="標楷體" w:hAnsi="標楷體" w:hint="eastAsia"/>
                <w:color w:val="000000" w:themeColor="text1"/>
                <w:sz w:val="20"/>
                <w:szCs w:val="20"/>
              </w:rPr>
              <w:lastRenderedPageBreak/>
              <w:t>聽理解。</w:t>
            </w:r>
          </w:p>
          <w:p w14:paraId="3E21FBE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38CA350C"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4061DC8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p w14:paraId="05573391"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57" w:type="pct"/>
          </w:tcPr>
          <w:p w14:paraId="7D61FE70"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w:t>
            </w:r>
            <w:r w:rsidRPr="003814D3">
              <w:rPr>
                <w:rFonts w:ascii="標楷體" w:eastAsia="標楷體" w:hAnsi="標楷體" w:hint="eastAsia"/>
                <w:color w:val="000000" w:themeColor="text1"/>
                <w:sz w:val="20"/>
                <w:szCs w:val="20"/>
              </w:rPr>
              <w:lastRenderedPageBreak/>
              <w:t>音。</w:t>
            </w:r>
          </w:p>
          <w:p w14:paraId="336B1ACE"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2EF01E17"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4CBF163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59C54A13"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Bg-Ⅱ-1 生活應對。</w:t>
            </w:r>
          </w:p>
          <w:p w14:paraId="00B796EB"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1E256AF2"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1.能複習第一單元所學，並</w:t>
            </w:r>
            <w:r w:rsidRPr="003814D3">
              <w:rPr>
                <w:rFonts w:ascii="標楷體" w:eastAsia="標楷體" w:hAnsi="標楷體" w:hint="eastAsia"/>
                <w:color w:val="000000" w:themeColor="text1"/>
                <w:sz w:val="20"/>
                <w:szCs w:val="20"/>
              </w:rPr>
              <w:lastRenderedPageBreak/>
              <w:t>應用於生活中。</w:t>
            </w:r>
          </w:p>
        </w:tc>
        <w:tc>
          <w:tcPr>
            <w:tcW w:w="2208" w:type="pct"/>
            <w:gridSpan w:val="2"/>
          </w:tcPr>
          <w:p w14:paraId="1C849AE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2636B4B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老師問學生第一、二課的學習心得，藉此進入「複習一」教學。</w:t>
            </w:r>
          </w:p>
          <w:p w14:paraId="1BBED1A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27E436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0ECCA6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（八）活動八：複習一</w:t>
            </w:r>
          </w:p>
          <w:p w14:paraId="571DBCE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1或教學電子書，讓學生聆聽「複習一」內容，老師再引導學生作答。</w:t>
            </w:r>
          </w:p>
          <w:p w14:paraId="2AE4DD2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2.師生可採互動式進行對答，老師亦可針對非答案之選項向學生提問，以達充分複習之效。</w:t>
            </w:r>
          </w:p>
          <w:p w14:paraId="29052F4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3.視教學情況，可參考「我是金頭腦」進行教學遊戲。</w:t>
            </w:r>
          </w:p>
          <w:p w14:paraId="46F4B32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488D32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（九）活動九：看圖講故事</w:t>
            </w:r>
          </w:p>
          <w:p w14:paraId="0018602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1.老師協助學生分組，參考「故事山」進行教學活動。</w:t>
            </w:r>
          </w:p>
          <w:p w14:paraId="422E40E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2.老師在黑板上畫出故事山結構，並請每組學生拿出四個小白板，標上故事山的編號。</w:t>
            </w:r>
          </w:p>
          <w:p w14:paraId="037C3A8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3.老師播放MP3 1或教學電子書，讓學生聆聽「看圖講故事」內容，聽完請各組根據故事山的結構，在各分圖旁標示「</w:t>
            </w:r>
            <w:r w:rsidRPr="003814D3">
              <w:rPr>
                <w:rFonts w:ascii="新細明體" w:hAnsi="新細明體" w:cs="新細明體" w:hint="eastAsia"/>
                <w:color w:val="000000" w:themeColor="text1"/>
                <w:sz w:val="20"/>
                <w:szCs w:val="20"/>
              </w:rPr>
              <w:t>⑴</w:t>
            </w:r>
            <w:r w:rsidRPr="003814D3">
              <w:rPr>
                <w:rFonts w:ascii="標楷體" w:eastAsia="標楷體" w:hAnsi="標楷體" w:cs="標楷體" w:hint="eastAsia"/>
                <w:color w:val="000000" w:themeColor="text1"/>
                <w:sz w:val="20"/>
                <w:szCs w:val="20"/>
              </w:rPr>
              <w:t>開始、</w:t>
            </w:r>
            <w:r w:rsidRPr="003814D3">
              <w:rPr>
                <w:rFonts w:ascii="新細明體" w:hAnsi="新細明體" w:cs="新細明體" w:hint="eastAsia"/>
                <w:color w:val="000000" w:themeColor="text1"/>
                <w:sz w:val="20"/>
                <w:szCs w:val="20"/>
              </w:rPr>
              <w:t>⑵</w:t>
            </w:r>
            <w:r w:rsidRPr="003814D3">
              <w:rPr>
                <w:rFonts w:ascii="標楷體" w:eastAsia="標楷體" w:hAnsi="標楷體" w:hint="eastAsia"/>
                <w:color w:val="000000" w:themeColor="text1"/>
                <w:sz w:val="20"/>
                <w:szCs w:val="20"/>
              </w:rPr>
              <w:t>發展／高潮、</w:t>
            </w:r>
            <w:r w:rsidRPr="003814D3">
              <w:rPr>
                <w:rFonts w:ascii="新細明體" w:hAnsi="新細明體" w:cs="新細明體" w:hint="eastAsia"/>
                <w:color w:val="000000" w:themeColor="text1"/>
                <w:sz w:val="20"/>
                <w:szCs w:val="20"/>
              </w:rPr>
              <w:t>⑶</w:t>
            </w:r>
            <w:r w:rsidRPr="003814D3">
              <w:rPr>
                <w:rFonts w:ascii="標楷體" w:eastAsia="標楷體" w:hAnsi="標楷體" w:cs="標楷體" w:hint="eastAsia"/>
                <w:color w:val="000000" w:themeColor="text1"/>
                <w:sz w:val="20"/>
                <w:szCs w:val="20"/>
              </w:rPr>
              <w:t>結局」之編號。</w:t>
            </w:r>
          </w:p>
          <w:p w14:paraId="4FDF24E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4.老師根據故事山結構依序提問，請學生將答案寫在對應的小白板上，並排成故事山結構。</w:t>
            </w:r>
          </w:p>
          <w:p w14:paraId="3E97075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5.各組派代表上臺發表成果，老師視情況給予指導或鼓勵。</w:t>
            </w:r>
          </w:p>
          <w:p w14:paraId="430227A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6.打開教學電子書，播放「看圖講故事」動畫，老師可視學生程度切換動畫字幕模式（國語／臺語／無）。</w:t>
            </w:r>
          </w:p>
          <w:p w14:paraId="44B89D6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97AF01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7C59E91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204EFFE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聽力評量</w:t>
            </w:r>
          </w:p>
          <w:p w14:paraId="11BCFD5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說話評量</w:t>
            </w:r>
          </w:p>
          <w:p w14:paraId="1A4FCF1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02C79E9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3F1AB68E" w14:textId="77777777" w:rsidR="006C04B1" w:rsidRPr="003814D3" w:rsidRDefault="006C04B1" w:rsidP="00345539">
            <w:pPr>
              <w:spacing w:line="0" w:lineRule="atLeast"/>
              <w:rPr>
                <w:rFonts w:ascii="標楷體" w:eastAsia="標楷體" w:hAnsi="標楷體"/>
                <w:color w:val="000000" w:themeColor="text1"/>
                <w:sz w:val="20"/>
                <w:szCs w:val="20"/>
              </w:rPr>
            </w:pPr>
            <w:r w:rsidRPr="007E40AE">
              <w:rPr>
                <w:rFonts w:ascii="標楷體" w:eastAsia="標楷體" w:hAnsi="標楷體" w:hint="eastAsia"/>
                <w:b/>
                <w:color w:val="2F5496" w:themeColor="accent1" w:themeShade="BF"/>
                <w:sz w:val="20"/>
                <w:szCs w:val="20"/>
              </w:rPr>
              <w:lastRenderedPageBreak/>
              <w:t>戶外教育</w:t>
            </w:r>
          </w:p>
          <w:p w14:paraId="7EDA40E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戶E2 豐富自身與環境的互動經驗，培養對生活環境的覺知與敏感，體驗與珍惜環境的好。</w:t>
            </w:r>
          </w:p>
        </w:tc>
        <w:tc>
          <w:tcPr>
            <w:tcW w:w="0" w:type="auto"/>
          </w:tcPr>
          <w:p w14:paraId="15F99EB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244990A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2d-</w:t>
            </w:r>
            <w:r w:rsidRPr="003814D3">
              <w:rPr>
                <w:rFonts w:ascii="標楷體" w:eastAsia="標楷體" w:hAnsi="標楷體" w:hint="eastAsia"/>
                <w:color w:val="000000" w:themeColor="text1"/>
                <w:sz w:val="20"/>
                <w:szCs w:val="20"/>
              </w:rPr>
              <w:lastRenderedPageBreak/>
              <w:t>Ⅱ-1 體察並感知生活中美感的普遍性與多樣性。</w:t>
            </w:r>
          </w:p>
        </w:tc>
      </w:tr>
      <w:tr w:rsidR="006C04B1" w:rsidRPr="00681966" w14:paraId="65748D8D" w14:textId="77777777" w:rsidTr="00345539">
        <w:tblPrEx>
          <w:jc w:val="center"/>
        </w:tblPrEx>
        <w:trPr>
          <w:jc w:val="center"/>
        </w:trPr>
        <w:tc>
          <w:tcPr>
            <w:tcW w:w="0" w:type="auto"/>
            <w:shd w:val="clear" w:color="auto" w:fill="auto"/>
          </w:tcPr>
          <w:p w14:paraId="43825D35"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9</w:t>
            </w:r>
            <w:r w:rsidRPr="00681966">
              <w:rPr>
                <w:rFonts w:ascii="標楷體" w:eastAsia="標楷體" w:hAnsi="標楷體"/>
                <w:color w:val="000000" w:themeColor="text1"/>
                <w:sz w:val="20"/>
                <w:szCs w:val="20"/>
              </w:rPr>
              <w:t>週</w:t>
            </w:r>
          </w:p>
        </w:tc>
        <w:tc>
          <w:tcPr>
            <w:tcW w:w="0" w:type="auto"/>
            <w:shd w:val="clear" w:color="auto" w:fill="auto"/>
          </w:tcPr>
          <w:p w14:paraId="7B3E898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w:t>
            </w:r>
            <w:r w:rsidRPr="003814D3">
              <w:rPr>
                <w:rFonts w:ascii="標楷體" w:eastAsia="標楷體" w:hAnsi="標楷體" w:hint="eastAsia"/>
                <w:color w:val="000000" w:themeColor="text1"/>
                <w:sz w:val="20"/>
                <w:szCs w:val="20"/>
              </w:rPr>
              <w:lastRenderedPageBreak/>
              <w:t>3.擔仔位</w:t>
            </w:r>
          </w:p>
        </w:tc>
        <w:tc>
          <w:tcPr>
            <w:tcW w:w="0" w:type="auto"/>
          </w:tcPr>
          <w:p w14:paraId="292EE0A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066C3936"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00DB935B"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w:t>
            </w:r>
            <w:r w:rsidRPr="003814D3">
              <w:rPr>
                <w:rFonts w:ascii="標楷體" w:eastAsia="標楷體" w:hAnsi="標楷體" w:hint="eastAsia"/>
                <w:color w:val="000000" w:themeColor="text1"/>
                <w:sz w:val="20"/>
                <w:szCs w:val="20"/>
              </w:rPr>
              <w:lastRenderedPageBreak/>
              <w:t>力，並能從事表達、溝通，以運用於家庭、學校、社區生活之中。</w:t>
            </w:r>
          </w:p>
        </w:tc>
        <w:tc>
          <w:tcPr>
            <w:tcW w:w="558" w:type="pct"/>
          </w:tcPr>
          <w:p w14:paraId="02B0A928"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w:t>
            </w:r>
            <w:r w:rsidRPr="003814D3">
              <w:rPr>
                <w:rFonts w:ascii="標楷體" w:eastAsia="標楷體" w:hAnsi="標楷體" w:hint="eastAsia"/>
                <w:color w:val="000000" w:themeColor="text1"/>
                <w:sz w:val="20"/>
                <w:szCs w:val="20"/>
              </w:rPr>
              <w:lastRenderedPageBreak/>
              <w:t>聽理解。</w:t>
            </w:r>
          </w:p>
          <w:p w14:paraId="4E56259E"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59EE0BAE"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1C42E54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tc>
        <w:tc>
          <w:tcPr>
            <w:tcW w:w="257" w:type="pct"/>
          </w:tcPr>
          <w:p w14:paraId="4D63CC0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w:t>
            </w:r>
            <w:r w:rsidRPr="003814D3">
              <w:rPr>
                <w:rFonts w:ascii="標楷體" w:eastAsia="標楷體" w:hAnsi="標楷體" w:hint="eastAsia"/>
                <w:color w:val="000000" w:themeColor="text1"/>
                <w:sz w:val="20"/>
                <w:szCs w:val="20"/>
              </w:rPr>
              <w:lastRenderedPageBreak/>
              <w:t>音。</w:t>
            </w:r>
          </w:p>
          <w:p w14:paraId="089741E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2DC8CD9B"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0B84891B"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1.能正確朗讀課文並認讀課</w:t>
            </w:r>
            <w:r w:rsidRPr="003814D3">
              <w:rPr>
                <w:rFonts w:ascii="標楷體" w:eastAsia="標楷體" w:hAnsi="標楷體" w:hint="eastAsia"/>
                <w:color w:val="000000" w:themeColor="text1"/>
                <w:sz w:val="20"/>
                <w:szCs w:val="20"/>
              </w:rPr>
              <w:lastRenderedPageBreak/>
              <w:t>文中的重要語詞。</w:t>
            </w:r>
          </w:p>
        </w:tc>
        <w:tc>
          <w:tcPr>
            <w:tcW w:w="2208" w:type="pct"/>
            <w:gridSpan w:val="2"/>
          </w:tcPr>
          <w:p w14:paraId="768C837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079C179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老師詢問學生是否去過菜市場？有看過哪些攤販？藉此引導學生進入課文教學。</w:t>
            </w:r>
          </w:p>
          <w:p w14:paraId="0A42C27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E2B46A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二、發展活動</w:t>
            </w:r>
          </w:p>
          <w:p w14:paraId="1D42D62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（一）活動一：咱來讀課文</w:t>
            </w:r>
          </w:p>
          <w:p w14:paraId="281D78D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1或教學電子書，讓學生聆聽課文內容，老師再帶領學生朗讀，講解課文內容、語詞，並指導學生正確發音。</w:t>
            </w:r>
          </w:p>
          <w:p w14:paraId="0DB0D90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5483632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3.參考「唸課文真心適」進行教學遊戲。</w:t>
            </w:r>
          </w:p>
          <w:p w14:paraId="4F7F6EB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66C7280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5.視教學情況，可補充教學補給站「情境小劇場」。</w:t>
            </w:r>
          </w:p>
          <w:p w14:paraId="0156EA8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E6F5AE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10FE924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播放MP3 1或教學電子書，引導學生唱跳本課歌曲。</w:t>
            </w:r>
          </w:p>
        </w:tc>
        <w:tc>
          <w:tcPr>
            <w:tcW w:w="0" w:type="auto"/>
            <w:shd w:val="clear" w:color="auto" w:fill="auto"/>
          </w:tcPr>
          <w:p w14:paraId="113D9A4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0353BD3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閱讀評量</w:t>
            </w:r>
          </w:p>
          <w:p w14:paraId="3E8F3F7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1881EF6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4BCA1DF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w:t>
            </w:r>
            <w:r w:rsidRPr="003814D3">
              <w:rPr>
                <w:rFonts w:ascii="標楷體" w:eastAsia="標楷體" w:hAnsi="標楷體" w:hint="eastAsia"/>
                <w:color w:val="000000" w:themeColor="text1"/>
                <w:sz w:val="20"/>
                <w:szCs w:val="20"/>
              </w:rPr>
              <w:lastRenderedPageBreak/>
              <w:t>E9 認識不同類型工作/教育環境。</w:t>
            </w:r>
          </w:p>
        </w:tc>
        <w:tc>
          <w:tcPr>
            <w:tcW w:w="0" w:type="auto"/>
          </w:tcPr>
          <w:p w14:paraId="23ECFEA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社會領域課程</w:t>
            </w:r>
          </w:p>
          <w:p w14:paraId="55F2FA2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w:t>
            </w:r>
            <w:r w:rsidRPr="003814D3">
              <w:rPr>
                <w:rFonts w:ascii="標楷體" w:eastAsia="標楷體" w:hAnsi="標楷體" w:hint="eastAsia"/>
                <w:color w:val="000000" w:themeColor="text1"/>
                <w:sz w:val="20"/>
                <w:szCs w:val="20"/>
              </w:rPr>
              <w:lastRenderedPageBreak/>
              <w:t>Ⅱ-1 關注居住地方社會事物與環境的互動、差異與變遷等問題。</w:t>
            </w:r>
          </w:p>
        </w:tc>
      </w:tr>
      <w:tr w:rsidR="006C04B1" w:rsidRPr="00681966" w14:paraId="4AE0FABC" w14:textId="77777777" w:rsidTr="00345539">
        <w:tblPrEx>
          <w:jc w:val="center"/>
        </w:tblPrEx>
        <w:trPr>
          <w:jc w:val="center"/>
        </w:trPr>
        <w:tc>
          <w:tcPr>
            <w:tcW w:w="0" w:type="auto"/>
            <w:shd w:val="clear" w:color="auto" w:fill="auto"/>
          </w:tcPr>
          <w:p w14:paraId="43674811"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10</w:t>
            </w:r>
            <w:r w:rsidRPr="00681966">
              <w:rPr>
                <w:rFonts w:ascii="標楷體" w:eastAsia="標楷體" w:hAnsi="標楷體"/>
                <w:color w:val="000000" w:themeColor="text1"/>
                <w:sz w:val="20"/>
                <w:szCs w:val="20"/>
              </w:rPr>
              <w:t>週</w:t>
            </w:r>
          </w:p>
        </w:tc>
        <w:tc>
          <w:tcPr>
            <w:tcW w:w="0" w:type="auto"/>
            <w:shd w:val="clear" w:color="auto" w:fill="auto"/>
          </w:tcPr>
          <w:p w14:paraId="6C4498F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1EACAE3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61A5660D"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2148DF49"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03AAAFD7"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4628870C"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w:t>
            </w:r>
            <w:r w:rsidRPr="003814D3">
              <w:rPr>
                <w:rFonts w:ascii="標楷體" w:eastAsia="標楷體" w:hAnsi="標楷體" w:hint="eastAsia"/>
                <w:color w:val="000000" w:themeColor="text1"/>
                <w:sz w:val="20"/>
                <w:szCs w:val="20"/>
              </w:rPr>
              <w:lastRenderedPageBreak/>
              <w:t>自我生活經驗，增進個人適應社會的能力。</w:t>
            </w:r>
          </w:p>
          <w:p w14:paraId="1BD1BD31"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5853AE82"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1D5A836D"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3470AA0A"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58" w:type="pct"/>
          </w:tcPr>
          <w:p w14:paraId="6138195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40324640"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63BDDEF0"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061E874A"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w:t>
            </w:r>
            <w:r w:rsidRPr="003814D3">
              <w:rPr>
                <w:rFonts w:ascii="標楷體" w:eastAsia="標楷體" w:hAnsi="標楷體" w:hint="eastAsia"/>
                <w:color w:val="000000" w:themeColor="text1"/>
                <w:sz w:val="20"/>
                <w:szCs w:val="20"/>
              </w:rPr>
              <w:lastRenderedPageBreak/>
              <w:t>讀日常生活中常見、簡單的閩南語文。</w:t>
            </w:r>
          </w:p>
        </w:tc>
        <w:tc>
          <w:tcPr>
            <w:tcW w:w="257" w:type="pct"/>
          </w:tcPr>
          <w:p w14:paraId="5C38DD26"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0C88EEA6"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7C3802BC"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0BCDDB7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w:t>
            </w:r>
            <w:r w:rsidRPr="003814D3">
              <w:rPr>
                <w:rFonts w:ascii="標楷體" w:eastAsia="標楷體" w:hAnsi="標楷體" w:hint="eastAsia"/>
                <w:color w:val="000000" w:themeColor="text1"/>
                <w:sz w:val="20"/>
                <w:szCs w:val="20"/>
              </w:rPr>
              <w:lastRenderedPageBreak/>
              <w:t>Ⅱ-1 生活應對。</w:t>
            </w:r>
          </w:p>
          <w:p w14:paraId="736A012E"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44BC3972"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1.能聽懂且說出生活中常見的攤位、商店說法，並學會運用。</w:t>
            </w:r>
          </w:p>
          <w:p w14:paraId="03F4AE73"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2.能透過課程提供的句型，掌握語詞運用</w:t>
            </w:r>
            <w:r w:rsidRPr="003814D3">
              <w:rPr>
                <w:rFonts w:ascii="標楷體" w:eastAsia="標楷體" w:hAnsi="標楷體" w:hint="eastAsia"/>
                <w:color w:val="000000" w:themeColor="text1"/>
                <w:sz w:val="20"/>
                <w:szCs w:val="20"/>
              </w:rPr>
              <w:lastRenderedPageBreak/>
              <w:t>的方法，並應用於日常生活。</w:t>
            </w:r>
          </w:p>
          <w:p w14:paraId="5CD511B2"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3.能藉由課程活動重新認識生活圈的各類攤販、商店，建立對社區的歸屬感。</w:t>
            </w:r>
          </w:p>
        </w:tc>
        <w:tc>
          <w:tcPr>
            <w:tcW w:w="2208" w:type="pct"/>
            <w:gridSpan w:val="2"/>
          </w:tcPr>
          <w:p w14:paraId="7514C20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3864D47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老師揭示本堂課要學的語詞主題：擔仔位、店面，請學生翻至課文，將這兩種語詞圈起來，並藉此進入語詞教學。</w:t>
            </w:r>
          </w:p>
          <w:p w14:paraId="0F36F8F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4AF94C7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58F6F79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1585934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1或教學電子書，讓學生聆聽「輕鬆學語詞」內容，老師再帶領學生複誦，講解語詞並指導學生正確發音。</w:t>
            </w:r>
          </w:p>
          <w:p w14:paraId="406FFDC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2.視教學情況可補充教學補給站，介紹「其他的擔仔位佮店面」的說法。</w:t>
            </w:r>
          </w:p>
          <w:p w14:paraId="2368C11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3.視教學情況可補充「語詞造句」，讓學生理解語詞的其他應用。</w:t>
            </w:r>
          </w:p>
          <w:p w14:paraId="04C3A55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60AA86E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（三）活動三：講看覓</w:t>
            </w:r>
          </w:p>
          <w:p w14:paraId="0905D0F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1或教學電子書，讓學生聆聽「講看覓」內容，老師再帶領學生複誦，並講解內容。</w:t>
            </w:r>
          </w:p>
          <w:p w14:paraId="3F2D678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2.發下學習單進行教學活動，讓學生透過句型熟悉語詞的應用。</w:t>
            </w:r>
          </w:p>
          <w:p w14:paraId="4BEA2FF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23EE2D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7191DA6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0373879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0225894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實作評量</w:t>
            </w:r>
          </w:p>
        </w:tc>
        <w:tc>
          <w:tcPr>
            <w:tcW w:w="0" w:type="auto"/>
            <w:shd w:val="clear" w:color="auto" w:fill="auto"/>
          </w:tcPr>
          <w:p w14:paraId="7510C92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2000CA6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涯E9 認識不同類型工作/教育環境。</w:t>
            </w:r>
          </w:p>
        </w:tc>
        <w:tc>
          <w:tcPr>
            <w:tcW w:w="0" w:type="auto"/>
          </w:tcPr>
          <w:p w14:paraId="596108D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社會領域課程</w:t>
            </w:r>
          </w:p>
          <w:p w14:paraId="7A9BED0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關注居住地方社會事物與環境的互動、差異與變</w:t>
            </w:r>
            <w:r w:rsidRPr="003814D3">
              <w:rPr>
                <w:rFonts w:ascii="標楷體" w:eastAsia="標楷體" w:hAnsi="標楷體" w:hint="eastAsia"/>
                <w:color w:val="000000" w:themeColor="text1"/>
                <w:sz w:val="20"/>
                <w:szCs w:val="20"/>
              </w:rPr>
              <w:lastRenderedPageBreak/>
              <w:t>遷等問題。</w:t>
            </w:r>
          </w:p>
        </w:tc>
      </w:tr>
      <w:tr w:rsidR="006C04B1" w:rsidRPr="00681966" w14:paraId="101DF6FC" w14:textId="77777777" w:rsidTr="00345539">
        <w:tblPrEx>
          <w:jc w:val="center"/>
        </w:tblPrEx>
        <w:trPr>
          <w:jc w:val="center"/>
        </w:trPr>
        <w:tc>
          <w:tcPr>
            <w:tcW w:w="0" w:type="auto"/>
            <w:shd w:val="clear" w:color="auto" w:fill="auto"/>
          </w:tcPr>
          <w:p w14:paraId="33FFEC5E"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11</w:t>
            </w:r>
            <w:r w:rsidRPr="00681966">
              <w:rPr>
                <w:rFonts w:ascii="標楷體" w:eastAsia="標楷體" w:hAnsi="標楷體"/>
                <w:color w:val="000000" w:themeColor="text1"/>
                <w:sz w:val="20"/>
                <w:szCs w:val="20"/>
              </w:rPr>
              <w:t>週</w:t>
            </w:r>
          </w:p>
        </w:tc>
        <w:tc>
          <w:tcPr>
            <w:tcW w:w="0" w:type="auto"/>
            <w:shd w:val="clear" w:color="auto" w:fill="auto"/>
          </w:tcPr>
          <w:p w14:paraId="7C1BA57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w:t>
            </w:r>
            <w:r w:rsidRPr="003814D3">
              <w:rPr>
                <w:rFonts w:ascii="標楷體" w:eastAsia="標楷體" w:hAnsi="標楷體" w:hint="eastAsia"/>
                <w:color w:val="000000" w:themeColor="text1"/>
                <w:sz w:val="20"/>
                <w:szCs w:val="20"/>
              </w:rPr>
              <w:lastRenderedPageBreak/>
              <w:t>元3.擔仔位</w:t>
            </w:r>
          </w:p>
        </w:tc>
        <w:tc>
          <w:tcPr>
            <w:tcW w:w="0" w:type="auto"/>
          </w:tcPr>
          <w:p w14:paraId="4BA7C5D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7E5D631A"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5FAFDDC5"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w:t>
            </w:r>
            <w:r w:rsidRPr="003814D3">
              <w:rPr>
                <w:rFonts w:ascii="標楷體" w:eastAsia="標楷體" w:hAnsi="標楷體" w:hint="eastAsia"/>
                <w:color w:val="000000" w:themeColor="text1"/>
                <w:sz w:val="20"/>
                <w:szCs w:val="20"/>
              </w:rPr>
              <w:lastRenderedPageBreak/>
              <w:t>思考的能力，並用之於日常生活中，以有效處理相關問題。</w:t>
            </w:r>
          </w:p>
          <w:p w14:paraId="78DBBC2F"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20CF4D50"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具備運用閩南語文來擬訂、討論、執行與分享個人生活計畫，以充實自我生活經驗，增進個人適應社會的能力。</w:t>
            </w:r>
          </w:p>
          <w:p w14:paraId="4BD5C1D1"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62793AE7"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5FD590CC"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1F20DCFE"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w:t>
            </w:r>
            <w:r w:rsidRPr="003814D3">
              <w:rPr>
                <w:rFonts w:ascii="標楷體" w:eastAsia="標楷體" w:hAnsi="標楷體" w:hint="eastAsia"/>
                <w:color w:val="000000" w:themeColor="text1"/>
                <w:sz w:val="20"/>
                <w:szCs w:val="20"/>
              </w:rPr>
              <w:lastRenderedPageBreak/>
              <w:t>人友善相處的能力，並能參與家庭、學校、社區的各類活動，培養責任感，落實生活美德與公民意識。</w:t>
            </w:r>
          </w:p>
        </w:tc>
        <w:tc>
          <w:tcPr>
            <w:tcW w:w="558" w:type="pct"/>
          </w:tcPr>
          <w:p w14:paraId="4ACAD1E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w:t>
            </w:r>
            <w:r w:rsidRPr="003814D3">
              <w:rPr>
                <w:rFonts w:ascii="標楷體" w:eastAsia="標楷體" w:hAnsi="標楷體" w:hint="eastAsia"/>
                <w:color w:val="000000" w:themeColor="text1"/>
                <w:sz w:val="20"/>
                <w:szCs w:val="20"/>
              </w:rPr>
              <w:lastRenderedPageBreak/>
              <w:t>漢字，協助聆聽理解。</w:t>
            </w:r>
          </w:p>
          <w:p w14:paraId="61E3EF7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0065E8C5"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609F86C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p w14:paraId="6303AAB6"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4-Ⅱ-1能運用閩南語文簡單寫出自己的感受與需求。</w:t>
            </w:r>
          </w:p>
        </w:tc>
        <w:tc>
          <w:tcPr>
            <w:tcW w:w="257" w:type="pct"/>
          </w:tcPr>
          <w:p w14:paraId="1EB8E57B"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w:t>
            </w:r>
            <w:r w:rsidRPr="003814D3">
              <w:rPr>
                <w:rFonts w:ascii="標楷體" w:eastAsia="標楷體" w:hAnsi="標楷體" w:hint="eastAsia"/>
                <w:color w:val="000000" w:themeColor="text1"/>
                <w:sz w:val="20"/>
                <w:szCs w:val="20"/>
              </w:rPr>
              <w:lastRenderedPageBreak/>
              <w:t>拼音。</w:t>
            </w:r>
          </w:p>
          <w:p w14:paraId="36485F9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1188481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3442C6EB"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00D5E510"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Bg-Ⅱ-1 生活應對。</w:t>
            </w:r>
          </w:p>
          <w:p w14:paraId="28C1596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1C90706F"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1.能透過課程提供的</w:t>
            </w:r>
            <w:r w:rsidRPr="003814D3">
              <w:rPr>
                <w:rFonts w:ascii="標楷體" w:eastAsia="標楷體" w:hAnsi="標楷體" w:hint="eastAsia"/>
                <w:color w:val="000000" w:themeColor="text1"/>
                <w:sz w:val="20"/>
                <w:szCs w:val="20"/>
              </w:rPr>
              <w:lastRenderedPageBreak/>
              <w:t>句型，掌握語詞運用的方法，並應用於日常生活。</w:t>
            </w:r>
          </w:p>
          <w:p w14:paraId="6C361C63"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2.能藉由課程活動重新認識生活圈的各類攤販、商店，建立對社區的歸屬感。</w:t>
            </w:r>
          </w:p>
        </w:tc>
        <w:tc>
          <w:tcPr>
            <w:tcW w:w="2208" w:type="pct"/>
            <w:gridSpan w:val="2"/>
          </w:tcPr>
          <w:p w14:paraId="72EC042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636829E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老師隨機抽念本課語詞讓學生聽寫，藉以複習並進入「咱來試看覓」教學。</w:t>
            </w:r>
          </w:p>
          <w:p w14:paraId="2E1C65C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127840A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2A543E1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7CDE33B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1或教學電子書，讓學生聆聽「咱來試看覓」內容，老師再帶領學生複誦，並講解接下來教學遊戲的玩法。</w:t>
            </w:r>
          </w:p>
          <w:p w14:paraId="73730B5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2.播放教學電子書中遊戲說明動畫，讓學生了解遊戲流程。</w:t>
            </w:r>
          </w:p>
          <w:p w14:paraId="1F87A97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3.將學生分組，進行「啥人是大頭家」教學遊戲。</w:t>
            </w:r>
          </w:p>
          <w:p w14:paraId="327CA9A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4.視教學情況，參考「一擲必中」進行教學遊戲。</w:t>
            </w:r>
          </w:p>
          <w:p w14:paraId="7385FFD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5.視教學情況，可補充教學補給站的「孽譎仔話」。</w:t>
            </w:r>
          </w:p>
          <w:p w14:paraId="76B53C4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21D5D01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（五）活動五：聽看覓</w:t>
            </w:r>
          </w:p>
          <w:p w14:paraId="229D2F5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1或教學電子書，讓學生聆聽「聽看覓」內容並作答。</w:t>
            </w:r>
          </w:p>
          <w:p w14:paraId="032EEC4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2.師生可採互動方式對答，提示學生以「（啥物人）欲去（啥物擔仔位）遐買（啥物物件）」的句型回答問題。</w:t>
            </w:r>
          </w:p>
          <w:p w14:paraId="3A2B7CC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3.視教學情況，可介紹教學補給站：「俗語」、「來聽笑詼」。</w:t>
            </w:r>
          </w:p>
          <w:p w14:paraId="315E59A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BA21C1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651D19B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2871510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聽力</w:t>
            </w:r>
            <w:r w:rsidRPr="003814D3">
              <w:rPr>
                <w:rFonts w:ascii="標楷體" w:eastAsia="標楷體" w:hAnsi="標楷體"/>
                <w:color w:val="000000" w:themeColor="text1"/>
                <w:sz w:val="20"/>
                <w:szCs w:val="20"/>
              </w:rPr>
              <w:t>評</w:t>
            </w:r>
            <w:r w:rsidRPr="003814D3">
              <w:rPr>
                <w:rFonts w:ascii="標楷體" w:eastAsia="標楷體" w:hAnsi="標楷體"/>
                <w:color w:val="000000" w:themeColor="text1"/>
                <w:sz w:val="20"/>
                <w:szCs w:val="20"/>
              </w:rPr>
              <w:lastRenderedPageBreak/>
              <w:t>量</w:t>
            </w:r>
          </w:p>
          <w:p w14:paraId="1E3DA26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書寫評量</w:t>
            </w:r>
          </w:p>
          <w:p w14:paraId="3D8C19B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tc>
        <w:tc>
          <w:tcPr>
            <w:tcW w:w="0" w:type="auto"/>
            <w:shd w:val="clear" w:color="auto" w:fill="auto"/>
          </w:tcPr>
          <w:p w14:paraId="42C45D1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02336D9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涯E9 認識不同類型工作/教育環境。</w:t>
            </w:r>
          </w:p>
        </w:tc>
        <w:tc>
          <w:tcPr>
            <w:tcW w:w="0" w:type="auto"/>
          </w:tcPr>
          <w:p w14:paraId="09FFB22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社會領域課程</w:t>
            </w:r>
          </w:p>
          <w:p w14:paraId="3161CDB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2a-Ⅱ-1 關注居住地方社會事物與環境的互動、差異與變遷等問題。</w:t>
            </w:r>
          </w:p>
        </w:tc>
      </w:tr>
      <w:tr w:rsidR="006C04B1" w:rsidRPr="00681966" w14:paraId="4EA2F007" w14:textId="77777777" w:rsidTr="00345539">
        <w:tblPrEx>
          <w:jc w:val="center"/>
        </w:tblPrEx>
        <w:trPr>
          <w:jc w:val="center"/>
        </w:trPr>
        <w:tc>
          <w:tcPr>
            <w:tcW w:w="0" w:type="auto"/>
            <w:shd w:val="clear" w:color="auto" w:fill="auto"/>
          </w:tcPr>
          <w:p w14:paraId="6898E265"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12</w:t>
            </w:r>
            <w:r w:rsidRPr="00681966">
              <w:rPr>
                <w:rFonts w:ascii="標楷體" w:eastAsia="標楷體" w:hAnsi="標楷體"/>
                <w:color w:val="000000" w:themeColor="text1"/>
                <w:sz w:val="20"/>
                <w:szCs w:val="20"/>
              </w:rPr>
              <w:t>週</w:t>
            </w:r>
          </w:p>
        </w:tc>
        <w:tc>
          <w:tcPr>
            <w:tcW w:w="0" w:type="auto"/>
            <w:shd w:val="clear" w:color="auto" w:fill="auto"/>
          </w:tcPr>
          <w:p w14:paraId="4C3231C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二、行行出狀元3.擔仔位</w:t>
            </w:r>
          </w:p>
        </w:tc>
        <w:tc>
          <w:tcPr>
            <w:tcW w:w="0" w:type="auto"/>
          </w:tcPr>
          <w:p w14:paraId="3CAC121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303F70D9"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0CD902E9"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58" w:type="pct"/>
          </w:tcPr>
          <w:p w14:paraId="7C516275"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593B1D16"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1-Ⅱ-3能聆聽並理解對方所說的閩南語。</w:t>
            </w:r>
          </w:p>
          <w:p w14:paraId="4BD7B520"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2-Ⅱ-1能運用閩南語的標音符號、羅馬字及漢字，協助口語表達。</w:t>
            </w:r>
          </w:p>
          <w:p w14:paraId="2D4C6830"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3-Ⅱ-2能運用標音符號、羅馬字及漢字認讀日常生活中常見、簡單的閩南語文。</w:t>
            </w:r>
          </w:p>
        </w:tc>
        <w:tc>
          <w:tcPr>
            <w:tcW w:w="257" w:type="pct"/>
          </w:tcPr>
          <w:p w14:paraId="6745D1E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7C935EC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3CA86897"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208" w:type="pct"/>
            <w:gridSpan w:val="2"/>
          </w:tcPr>
          <w:p w14:paraId="23C1306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456B17E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3880675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108279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20E419F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（六）活動六：輕鬆學拼音</w:t>
            </w:r>
          </w:p>
          <w:p w14:paraId="69C5A69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1或教學電子書，讓學生聆聽「輕鬆學拼音」內容，老師再帶領學生拼讀本課所學拼音，並指導其發音。</w:t>
            </w:r>
          </w:p>
          <w:p w14:paraId="5E9605F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3C6EC2C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032DFB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（七）活動七：拼音練習</w:t>
            </w:r>
          </w:p>
          <w:p w14:paraId="3ABCB19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1或教學電子書，讓學生聆聽「拼音練習」內容並作答。</w:t>
            </w:r>
          </w:p>
          <w:p w14:paraId="73F5C65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2.師生可採互動方式對答，請學生念出答案。</w:t>
            </w:r>
          </w:p>
          <w:p w14:paraId="36C71A0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3.視教學情況，參考「拼音賓果」進行教學遊戲。</w:t>
            </w:r>
          </w:p>
          <w:p w14:paraId="0F3F36C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724F97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081F74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04F95F5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6DCAD3E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shd w:val="clear" w:color="auto" w:fill="auto"/>
          </w:tcPr>
          <w:p w14:paraId="192F720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4C37146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涯E9 認識不同類型工作/教育環境。</w:t>
            </w:r>
          </w:p>
        </w:tc>
        <w:tc>
          <w:tcPr>
            <w:tcW w:w="0" w:type="auto"/>
          </w:tcPr>
          <w:p w14:paraId="78163EF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社會領域課程</w:t>
            </w:r>
          </w:p>
          <w:p w14:paraId="087A15C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2a-Ⅱ-1 關注居住地方社會事物與環境的互動、差異與變遷等問題。</w:t>
            </w:r>
          </w:p>
        </w:tc>
      </w:tr>
      <w:tr w:rsidR="006C04B1" w:rsidRPr="00681966" w14:paraId="1092FAA6" w14:textId="77777777" w:rsidTr="00345539">
        <w:tblPrEx>
          <w:jc w:val="center"/>
        </w:tblPrEx>
        <w:trPr>
          <w:jc w:val="center"/>
        </w:trPr>
        <w:tc>
          <w:tcPr>
            <w:tcW w:w="0" w:type="auto"/>
            <w:shd w:val="clear" w:color="auto" w:fill="auto"/>
          </w:tcPr>
          <w:p w14:paraId="5BDF09DE"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13</w:t>
            </w:r>
            <w:r w:rsidRPr="00681966">
              <w:rPr>
                <w:rFonts w:ascii="標楷體" w:eastAsia="標楷體" w:hAnsi="標楷體"/>
                <w:color w:val="000000" w:themeColor="text1"/>
                <w:sz w:val="20"/>
                <w:szCs w:val="20"/>
              </w:rPr>
              <w:lastRenderedPageBreak/>
              <w:t>週</w:t>
            </w:r>
          </w:p>
        </w:tc>
        <w:tc>
          <w:tcPr>
            <w:tcW w:w="0" w:type="auto"/>
            <w:shd w:val="clear" w:color="auto" w:fill="auto"/>
          </w:tcPr>
          <w:p w14:paraId="168A74E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二、行行</w:t>
            </w:r>
            <w:r w:rsidRPr="003814D3">
              <w:rPr>
                <w:rFonts w:ascii="標楷體" w:eastAsia="標楷體" w:hAnsi="標楷體" w:hint="eastAsia"/>
                <w:color w:val="000000" w:themeColor="text1"/>
                <w:sz w:val="20"/>
                <w:szCs w:val="20"/>
              </w:rPr>
              <w:lastRenderedPageBreak/>
              <w:t>出狀元4.咱的英雄</w:t>
            </w:r>
          </w:p>
        </w:tc>
        <w:tc>
          <w:tcPr>
            <w:tcW w:w="0" w:type="auto"/>
          </w:tcPr>
          <w:p w14:paraId="58B2661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4F02E9A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3DCA841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w:t>
            </w:r>
            <w:r w:rsidRPr="003814D3">
              <w:rPr>
                <w:rFonts w:ascii="標楷體" w:eastAsia="標楷體" w:hAnsi="標楷體" w:hint="eastAsia"/>
                <w:color w:val="000000" w:themeColor="text1"/>
                <w:sz w:val="20"/>
                <w:szCs w:val="20"/>
              </w:rPr>
              <w:lastRenderedPageBreak/>
              <w:t>南語文進行思考的能力，並用之於日常生活中，以有效處理相關問題。</w:t>
            </w:r>
          </w:p>
          <w:p w14:paraId="1D3A005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552C7E05"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tc>
        <w:tc>
          <w:tcPr>
            <w:tcW w:w="558" w:type="pct"/>
          </w:tcPr>
          <w:p w14:paraId="26EB734A"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w:t>
            </w:r>
            <w:r w:rsidRPr="003814D3">
              <w:rPr>
                <w:rFonts w:ascii="標楷體" w:eastAsia="標楷體" w:hAnsi="標楷體" w:hint="eastAsia"/>
                <w:color w:val="000000" w:themeColor="text1"/>
                <w:sz w:val="20"/>
                <w:szCs w:val="20"/>
              </w:rPr>
              <w:lastRenderedPageBreak/>
              <w:t>號、羅馬字及漢字，協助聆聽理解。</w:t>
            </w:r>
          </w:p>
          <w:p w14:paraId="31B29FD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2CAA0F2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13136F0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p w14:paraId="6B966987"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p>
        </w:tc>
        <w:tc>
          <w:tcPr>
            <w:tcW w:w="257" w:type="pct"/>
          </w:tcPr>
          <w:p w14:paraId="045B5D07"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 xml:space="preserve">Aa-Ⅱ-1  </w:t>
            </w:r>
            <w:r w:rsidRPr="003814D3">
              <w:rPr>
                <w:rFonts w:ascii="標楷體" w:eastAsia="標楷體" w:hAnsi="標楷體" w:hint="eastAsia"/>
                <w:color w:val="000000" w:themeColor="text1"/>
                <w:sz w:val="20"/>
                <w:szCs w:val="20"/>
              </w:rPr>
              <w:lastRenderedPageBreak/>
              <w:t>羅馬拼音。</w:t>
            </w:r>
          </w:p>
          <w:p w14:paraId="400C881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3BCED80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0942DC1E"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1.能正確朗讀</w:t>
            </w:r>
            <w:r w:rsidRPr="003814D3">
              <w:rPr>
                <w:rFonts w:ascii="標楷體" w:eastAsia="標楷體" w:hAnsi="標楷體" w:hint="eastAsia"/>
                <w:color w:val="000000" w:themeColor="text1"/>
                <w:sz w:val="20"/>
                <w:szCs w:val="20"/>
              </w:rPr>
              <w:lastRenderedPageBreak/>
              <w:t>課文並認讀課文中的重要語詞。</w:t>
            </w:r>
          </w:p>
          <w:p w14:paraId="65030E43"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2.能聽懂且說出生活中常見的職業名稱說法，並學會運用。</w:t>
            </w:r>
          </w:p>
        </w:tc>
        <w:tc>
          <w:tcPr>
            <w:tcW w:w="2208" w:type="pct"/>
            <w:gridSpan w:val="2"/>
          </w:tcPr>
          <w:p w14:paraId="4147165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5F3157C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老師詢問學生家人從事何種職業，藉此引導學生進入課文教學。</w:t>
            </w:r>
          </w:p>
          <w:p w14:paraId="030077E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4403DAB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62EB62F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（一）活動一：咱來讀課文</w:t>
            </w:r>
          </w:p>
          <w:p w14:paraId="7B41B56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2或教學電子書，讓學生聆聽課文內容，老師再帶領學生朗讀，講解課文內容、語詞，並指導學生正確發音。</w:t>
            </w:r>
          </w:p>
          <w:p w14:paraId="22D9891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0E6DDCB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3.參考「唸課文真心適」進行教學遊戲。</w:t>
            </w:r>
          </w:p>
          <w:p w14:paraId="27B89D9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7082662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5.播放MP3 2或教學電子書，引導學生唱跳本課歌曲。</w:t>
            </w:r>
          </w:p>
          <w:p w14:paraId="5596884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AF764B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4FDF6E3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2或教學電子書，讓學生聆聽「輕鬆學語詞」內容，老師再帶領學生複誦，講解語詞並指導學生正確發音。</w:t>
            </w:r>
          </w:p>
          <w:p w14:paraId="4992F9A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2.發下學習單進行教學活動。</w:t>
            </w:r>
          </w:p>
          <w:p w14:paraId="267F9FA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3.視教學情況補充「語詞造句」，讓學生理解語詞之應用。</w:t>
            </w:r>
          </w:p>
          <w:p w14:paraId="091CC7C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4.視教學情況補充教學補給站：「謎猜」、「其他的職業」、「總舖師的故鄉」。</w:t>
            </w:r>
          </w:p>
          <w:p w14:paraId="3028C54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5.參考「真平博士博」補充相關的語文知識。</w:t>
            </w:r>
          </w:p>
          <w:p w14:paraId="27261B0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BE79F4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（三）活動三：做伙唸俗語</w:t>
            </w:r>
          </w:p>
          <w:p w14:paraId="7FD6486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2或教學電子書，讓學生聆聽「做伙唸俗語」內容，老師再帶領學生複誦，講解俗語並指導學生正確發音。</w:t>
            </w:r>
          </w:p>
          <w:p w14:paraId="5AA54B2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2.視教學情況補充教學補給站：「俗語」。</w:t>
            </w:r>
          </w:p>
          <w:p w14:paraId="1240CAA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5AAAED9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6A6A796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11C118D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w:t>
            </w:r>
            <w:r w:rsidRPr="003814D3">
              <w:rPr>
                <w:rFonts w:ascii="標楷體" w:eastAsia="標楷體" w:hAnsi="標楷體"/>
                <w:color w:val="000000" w:themeColor="text1"/>
                <w:sz w:val="20"/>
                <w:szCs w:val="20"/>
              </w:rPr>
              <w:lastRenderedPageBreak/>
              <w:t>評量</w:t>
            </w:r>
          </w:p>
          <w:p w14:paraId="37E2226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794EBBC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5C85E25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w:t>
            </w:r>
            <w:r w:rsidRPr="003814D3">
              <w:rPr>
                <w:rFonts w:ascii="標楷體" w:eastAsia="標楷體" w:hAnsi="標楷體" w:hint="eastAsia"/>
                <w:color w:val="000000" w:themeColor="text1"/>
                <w:sz w:val="20"/>
                <w:szCs w:val="20"/>
              </w:rPr>
              <w:lastRenderedPageBreak/>
              <w:t>教育</w:t>
            </w:r>
          </w:p>
          <w:p w14:paraId="1749B80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涯E4 認識自己的特質與興趣。</w:t>
            </w:r>
          </w:p>
          <w:p w14:paraId="02254E1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涯E8 對工作／教育環境的好奇心。</w:t>
            </w:r>
          </w:p>
        </w:tc>
        <w:tc>
          <w:tcPr>
            <w:tcW w:w="0" w:type="auto"/>
          </w:tcPr>
          <w:p w14:paraId="6C30A92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w:t>
            </w:r>
            <w:r w:rsidRPr="003814D3">
              <w:rPr>
                <w:rFonts w:ascii="標楷體" w:eastAsia="標楷體" w:hAnsi="標楷體" w:hint="eastAsia"/>
                <w:color w:val="000000" w:themeColor="text1"/>
                <w:sz w:val="20"/>
                <w:szCs w:val="20"/>
              </w:rPr>
              <w:lastRenderedPageBreak/>
              <w:t>領域</w:t>
            </w:r>
          </w:p>
          <w:p w14:paraId="21D557B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展現自己能力、興趣與長處，並表達自己的想法和感受。</w:t>
            </w:r>
          </w:p>
        </w:tc>
      </w:tr>
      <w:tr w:rsidR="006C04B1" w:rsidRPr="00681966" w14:paraId="5440008C" w14:textId="77777777" w:rsidTr="00345539">
        <w:tblPrEx>
          <w:jc w:val="center"/>
        </w:tblPrEx>
        <w:trPr>
          <w:jc w:val="center"/>
        </w:trPr>
        <w:tc>
          <w:tcPr>
            <w:tcW w:w="0" w:type="auto"/>
            <w:shd w:val="clear" w:color="auto" w:fill="auto"/>
          </w:tcPr>
          <w:p w14:paraId="71A66CBF"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14</w:t>
            </w:r>
            <w:r w:rsidRPr="00681966">
              <w:rPr>
                <w:rFonts w:ascii="標楷體" w:eastAsia="標楷體" w:hAnsi="標楷體"/>
                <w:color w:val="000000" w:themeColor="text1"/>
                <w:sz w:val="20"/>
                <w:szCs w:val="20"/>
              </w:rPr>
              <w:t>週</w:t>
            </w:r>
          </w:p>
        </w:tc>
        <w:tc>
          <w:tcPr>
            <w:tcW w:w="0" w:type="auto"/>
            <w:shd w:val="clear" w:color="auto" w:fill="auto"/>
          </w:tcPr>
          <w:p w14:paraId="18A6CF4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w:t>
            </w:r>
            <w:r w:rsidRPr="003814D3">
              <w:rPr>
                <w:rFonts w:ascii="標楷體" w:eastAsia="標楷體" w:hAnsi="標楷體" w:hint="eastAsia"/>
                <w:color w:val="000000" w:themeColor="text1"/>
                <w:sz w:val="20"/>
                <w:szCs w:val="20"/>
              </w:rPr>
              <w:lastRenderedPageBreak/>
              <w:t>的英雄</w:t>
            </w:r>
          </w:p>
        </w:tc>
        <w:tc>
          <w:tcPr>
            <w:tcW w:w="0" w:type="auto"/>
          </w:tcPr>
          <w:p w14:paraId="526B96D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04857B3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0FD5863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w:t>
            </w:r>
            <w:r w:rsidRPr="003814D3">
              <w:rPr>
                <w:rFonts w:ascii="標楷體" w:eastAsia="標楷體" w:hAnsi="標楷體" w:hint="eastAsia"/>
                <w:color w:val="000000" w:themeColor="text1"/>
                <w:sz w:val="20"/>
                <w:szCs w:val="20"/>
              </w:rPr>
              <w:lastRenderedPageBreak/>
              <w:t>於日常生活中，以有效處理相關問題。</w:t>
            </w:r>
          </w:p>
          <w:p w14:paraId="0D89ADA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閩-E-A3</w:t>
            </w:r>
          </w:p>
          <w:p w14:paraId="75D81E8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具備運用閩南語文來擬訂、討論、執行與分享個人生活計畫，以充實自我生活經驗，增進個人適應社會的能力。</w:t>
            </w:r>
          </w:p>
          <w:p w14:paraId="7F17539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3CEDC2B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08537C4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05D3D0E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w:t>
            </w:r>
            <w:r w:rsidRPr="003814D3">
              <w:rPr>
                <w:rFonts w:ascii="標楷體" w:eastAsia="標楷體" w:hAnsi="標楷體" w:hint="eastAsia"/>
                <w:color w:val="000000" w:themeColor="text1"/>
                <w:sz w:val="20"/>
                <w:szCs w:val="20"/>
              </w:rPr>
              <w:lastRenderedPageBreak/>
              <w:t>能參與家庭、學校、社區的各類活動，培養責任感，落實生活美德與公民意識。</w:t>
            </w:r>
          </w:p>
        </w:tc>
        <w:tc>
          <w:tcPr>
            <w:tcW w:w="558" w:type="pct"/>
          </w:tcPr>
          <w:p w14:paraId="2A018289"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1-Ⅱ-1能應用閩南語標音符號、羅馬字及漢字，協助聆聽理解。</w:t>
            </w:r>
          </w:p>
          <w:p w14:paraId="16F99518"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1-Ⅱ-3 能聆聽並理解對方所說的閩南語。</w:t>
            </w:r>
          </w:p>
          <w:p w14:paraId="7FD96C97"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5327E9D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p w14:paraId="3D43E428"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57" w:type="pct"/>
          </w:tcPr>
          <w:p w14:paraId="7094ABB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128BAB5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Aa-Ⅱ-2  漢字書寫。</w:t>
            </w:r>
          </w:p>
          <w:p w14:paraId="13394D87"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185FDF8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Ab-Ⅱ-2  句型運用。</w:t>
            </w:r>
          </w:p>
          <w:p w14:paraId="310E18D4"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Bg-Ⅱ-1  生活應對。</w:t>
            </w:r>
          </w:p>
          <w:p w14:paraId="04DB430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6AA62380"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1.能掌握本課所學的句型，並應用</w:t>
            </w:r>
            <w:r w:rsidRPr="003814D3">
              <w:rPr>
                <w:rFonts w:ascii="標楷體" w:eastAsia="標楷體" w:hAnsi="標楷體" w:hint="eastAsia"/>
                <w:color w:val="000000" w:themeColor="text1"/>
                <w:sz w:val="20"/>
                <w:szCs w:val="20"/>
              </w:rPr>
              <w:lastRenderedPageBreak/>
              <w:t>於日常生活。</w:t>
            </w:r>
          </w:p>
          <w:p w14:paraId="02ACD0CD"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2.能藉由課程活動發掘個人志趣，擬訂未來目標，並尊重、感謝各行各業的貢獻。</w:t>
            </w:r>
          </w:p>
        </w:tc>
        <w:tc>
          <w:tcPr>
            <w:tcW w:w="2208" w:type="pct"/>
            <w:gridSpan w:val="2"/>
          </w:tcPr>
          <w:p w14:paraId="3AD3002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4BB963B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老師詢問學生家人從事何種職業，藉此引導學生進入「做伙來造句」教學。</w:t>
            </w:r>
          </w:p>
          <w:p w14:paraId="2233068D" w14:textId="77777777" w:rsidR="006C04B1" w:rsidRPr="003814D3" w:rsidRDefault="006C04B1" w:rsidP="00345539">
            <w:pPr>
              <w:spacing w:line="0" w:lineRule="atLeast"/>
              <w:rPr>
                <w:rFonts w:ascii="標楷體" w:eastAsia="標楷體" w:hAnsi="標楷體"/>
                <w:color w:val="000000" w:themeColor="text1"/>
                <w:sz w:val="20"/>
                <w:szCs w:val="20"/>
              </w:rPr>
            </w:pPr>
          </w:p>
          <w:p w14:paraId="1A8F030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7B72DE2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（四）活動四：做伙來造句</w:t>
            </w:r>
          </w:p>
          <w:p w14:paraId="00C279F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2或教學電子書，讓學生聆聽「做伙來造句」內容，老師再帶領學生複誦，並講解接下來教學遊戲的玩法。</w:t>
            </w:r>
          </w:p>
          <w:p w14:paraId="3FCE61F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2.參考「九宮格大戰」進行教學遊戲。</w:t>
            </w:r>
          </w:p>
          <w:p w14:paraId="6B91C52E" w14:textId="77777777" w:rsidR="006C04B1" w:rsidRPr="003814D3" w:rsidRDefault="006C04B1" w:rsidP="00345539">
            <w:pPr>
              <w:spacing w:line="0" w:lineRule="atLeast"/>
              <w:rPr>
                <w:rFonts w:ascii="標楷體" w:eastAsia="標楷體" w:hAnsi="標楷體"/>
                <w:color w:val="000000" w:themeColor="text1"/>
                <w:sz w:val="20"/>
                <w:szCs w:val="20"/>
              </w:rPr>
            </w:pPr>
          </w:p>
          <w:p w14:paraId="524669B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（五）活動五：咱來試看覓</w:t>
            </w:r>
          </w:p>
          <w:p w14:paraId="7251D8C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2或教學電子書，讓學生聆聽「咱來試看覓」內容，老師再帶領學生複誦，並講解接下來要進行的教學活動「我想欲做啥物」。</w:t>
            </w:r>
          </w:p>
          <w:p w14:paraId="48F5776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2.視教學情況，可補充教學補給站的「情境對話」。</w:t>
            </w:r>
          </w:p>
          <w:p w14:paraId="0BF34846" w14:textId="77777777" w:rsidR="006C04B1" w:rsidRPr="003814D3" w:rsidRDefault="006C04B1" w:rsidP="00345539">
            <w:pPr>
              <w:spacing w:line="0" w:lineRule="atLeast"/>
              <w:rPr>
                <w:rFonts w:ascii="標楷體" w:eastAsia="標楷體" w:hAnsi="標楷體"/>
                <w:color w:val="000000" w:themeColor="text1"/>
                <w:sz w:val="20"/>
                <w:szCs w:val="20"/>
              </w:rPr>
            </w:pPr>
          </w:p>
          <w:p w14:paraId="0F28575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（六）活動六：聽看覓</w:t>
            </w:r>
          </w:p>
          <w:p w14:paraId="19AB30A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2或教學電子書，讓學生聆聽「聽看覓」內容並作答。</w:t>
            </w:r>
          </w:p>
          <w:p w14:paraId="5776F35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2.老師請學生依各題提示句型進行造句，並說給鄰座的同學聽，互相檢核。</w:t>
            </w:r>
          </w:p>
          <w:p w14:paraId="0961A3E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3.視教學情況，可補充教學補給站的「孽譎仔話」。</w:t>
            </w:r>
          </w:p>
          <w:p w14:paraId="01D8915C" w14:textId="77777777" w:rsidR="006C04B1" w:rsidRPr="003814D3" w:rsidRDefault="006C04B1" w:rsidP="00345539">
            <w:pPr>
              <w:spacing w:line="0" w:lineRule="atLeast"/>
              <w:rPr>
                <w:rFonts w:ascii="標楷體" w:eastAsia="標楷體" w:hAnsi="標楷體"/>
                <w:color w:val="000000" w:themeColor="text1"/>
                <w:sz w:val="20"/>
                <w:szCs w:val="20"/>
              </w:rPr>
            </w:pPr>
          </w:p>
          <w:p w14:paraId="6C4D26C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66D473A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7F65F82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05ECECB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w:t>
            </w:r>
            <w:r w:rsidRPr="003814D3">
              <w:rPr>
                <w:rFonts w:ascii="標楷體" w:eastAsia="標楷體" w:hAnsi="標楷體" w:hint="eastAsia"/>
                <w:color w:val="000000" w:themeColor="text1"/>
                <w:sz w:val="20"/>
                <w:szCs w:val="20"/>
              </w:rPr>
              <w:lastRenderedPageBreak/>
              <w:t>力評量</w:t>
            </w:r>
          </w:p>
        </w:tc>
        <w:tc>
          <w:tcPr>
            <w:tcW w:w="0" w:type="auto"/>
            <w:shd w:val="clear" w:color="auto" w:fill="auto"/>
          </w:tcPr>
          <w:p w14:paraId="6D431E7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42F3EB0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 xml:space="preserve">涯E4 </w:t>
            </w:r>
            <w:r w:rsidRPr="003814D3">
              <w:rPr>
                <w:rFonts w:ascii="標楷體" w:eastAsia="標楷體" w:hAnsi="標楷體" w:hint="eastAsia"/>
                <w:color w:val="000000" w:themeColor="text1"/>
                <w:sz w:val="20"/>
                <w:szCs w:val="20"/>
              </w:rPr>
              <w:lastRenderedPageBreak/>
              <w:t>認識自己的特質與興趣。</w:t>
            </w:r>
          </w:p>
          <w:p w14:paraId="228D6AC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涯E8 對工作／教育環境的好奇心。</w:t>
            </w:r>
          </w:p>
        </w:tc>
        <w:tc>
          <w:tcPr>
            <w:tcW w:w="0" w:type="auto"/>
          </w:tcPr>
          <w:p w14:paraId="264717D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106A2CA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 xml:space="preserve">1a-Ⅱ-1 </w:t>
            </w:r>
            <w:r w:rsidRPr="003814D3">
              <w:rPr>
                <w:rFonts w:ascii="標楷體" w:eastAsia="標楷體" w:hAnsi="標楷體" w:hint="eastAsia"/>
                <w:color w:val="000000" w:themeColor="text1"/>
                <w:sz w:val="20"/>
                <w:szCs w:val="20"/>
              </w:rPr>
              <w:lastRenderedPageBreak/>
              <w:t>展現自己能力、興趣與長處，並表達自己的想法和感受。</w:t>
            </w:r>
          </w:p>
        </w:tc>
      </w:tr>
      <w:tr w:rsidR="006C04B1" w:rsidRPr="00681966" w14:paraId="68D489EA" w14:textId="77777777" w:rsidTr="00345539">
        <w:tblPrEx>
          <w:jc w:val="center"/>
        </w:tblPrEx>
        <w:trPr>
          <w:jc w:val="center"/>
        </w:trPr>
        <w:tc>
          <w:tcPr>
            <w:tcW w:w="0" w:type="auto"/>
            <w:shd w:val="clear" w:color="auto" w:fill="auto"/>
          </w:tcPr>
          <w:p w14:paraId="3661DAB2"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15</w:t>
            </w:r>
            <w:r w:rsidRPr="00681966">
              <w:rPr>
                <w:rFonts w:ascii="標楷體" w:eastAsia="標楷體" w:hAnsi="標楷體"/>
                <w:color w:val="000000" w:themeColor="text1"/>
                <w:sz w:val="20"/>
                <w:szCs w:val="20"/>
              </w:rPr>
              <w:t>週</w:t>
            </w:r>
          </w:p>
        </w:tc>
        <w:tc>
          <w:tcPr>
            <w:tcW w:w="0" w:type="auto"/>
            <w:shd w:val="clear" w:color="auto" w:fill="auto"/>
          </w:tcPr>
          <w:p w14:paraId="630F9E5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二、行行出狀元4.咱的英雄</w:t>
            </w:r>
          </w:p>
        </w:tc>
        <w:tc>
          <w:tcPr>
            <w:tcW w:w="0" w:type="auto"/>
          </w:tcPr>
          <w:p w14:paraId="693ACBA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0FA44B5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2CEA475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58" w:type="pct"/>
          </w:tcPr>
          <w:p w14:paraId="32C03B3C"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1-Ⅱ-1能應用閩南語標音符號、羅馬字及漢字，協助聆聽理解。</w:t>
            </w:r>
          </w:p>
          <w:p w14:paraId="13AD4A16"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79FFE6EF"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694B60D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tc>
        <w:tc>
          <w:tcPr>
            <w:tcW w:w="257" w:type="pct"/>
          </w:tcPr>
          <w:p w14:paraId="0BCE5E30"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Aa-Ⅱ-1  羅馬拼音。</w:t>
            </w:r>
          </w:p>
          <w:p w14:paraId="0700219F"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2B167D7F"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1.能學會本拼音課程</w:t>
            </w:r>
            <w:r w:rsidRPr="003814D3">
              <w:rPr>
                <w:rFonts w:ascii="標楷體" w:eastAsia="標楷體" w:hAnsi="標楷體"/>
                <w:color w:val="000000" w:themeColor="text1"/>
                <w:sz w:val="20"/>
                <w:szCs w:val="20"/>
              </w:rPr>
              <w:t>及相關語詞。</w:t>
            </w:r>
          </w:p>
        </w:tc>
        <w:tc>
          <w:tcPr>
            <w:tcW w:w="2208" w:type="pct"/>
            <w:gridSpan w:val="2"/>
          </w:tcPr>
          <w:p w14:paraId="18D9357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5FE52F9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7660468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667F184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34D3A7F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（七）活動七：輕鬆學拼音</w:t>
            </w:r>
          </w:p>
          <w:p w14:paraId="36DFD42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2或教學電子書，讓學生聆聽「輕鬆學拼音」內容，老師再帶領學生拼讀本課所學拼音，並指導其發音。</w:t>
            </w:r>
          </w:p>
          <w:p w14:paraId="43DB783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559FED2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35B130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（八）活動八：拼音練習</w:t>
            </w:r>
          </w:p>
          <w:p w14:paraId="07F6673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2或教學電子書，讓學生聆聽「拼音練習」內容並作答。</w:t>
            </w:r>
          </w:p>
          <w:p w14:paraId="12E250C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2.師生可採互動方式對答，請學生依序念出拼音。</w:t>
            </w:r>
          </w:p>
          <w:p w14:paraId="0F415A5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3.視教學情況，參考「進擊的拼音」進行教學遊戲。</w:t>
            </w:r>
          </w:p>
          <w:p w14:paraId="5933FEC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AC2924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55719FA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0306B3E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聽力評量</w:t>
            </w:r>
          </w:p>
          <w:p w14:paraId="3331079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說話評量</w:t>
            </w:r>
          </w:p>
        </w:tc>
        <w:tc>
          <w:tcPr>
            <w:tcW w:w="0" w:type="auto"/>
            <w:shd w:val="clear" w:color="auto" w:fill="auto"/>
          </w:tcPr>
          <w:p w14:paraId="7AFC7E0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生涯規劃教育</w:t>
            </w:r>
          </w:p>
          <w:p w14:paraId="437AB08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涯E4 認識自己的特質與興趣。</w:t>
            </w:r>
          </w:p>
          <w:p w14:paraId="54D3D01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涯E8 對工作／教育環境的好奇心。</w:t>
            </w:r>
          </w:p>
        </w:tc>
        <w:tc>
          <w:tcPr>
            <w:tcW w:w="0" w:type="auto"/>
          </w:tcPr>
          <w:p w14:paraId="5CE2C50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綜合活動領域</w:t>
            </w:r>
          </w:p>
          <w:p w14:paraId="02AE03C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1a-Ⅱ-1 展現自己能力、興趣與長處，並表達自己的想法和感受。</w:t>
            </w:r>
          </w:p>
        </w:tc>
      </w:tr>
      <w:tr w:rsidR="006C04B1" w:rsidRPr="00681966" w14:paraId="66B06E46" w14:textId="77777777" w:rsidTr="00345539">
        <w:tblPrEx>
          <w:jc w:val="center"/>
        </w:tblPrEx>
        <w:trPr>
          <w:jc w:val="center"/>
        </w:trPr>
        <w:tc>
          <w:tcPr>
            <w:tcW w:w="0" w:type="auto"/>
            <w:shd w:val="clear" w:color="auto" w:fill="auto"/>
          </w:tcPr>
          <w:p w14:paraId="3CBBC9ED"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16</w:t>
            </w:r>
            <w:r w:rsidRPr="00681966">
              <w:rPr>
                <w:rFonts w:ascii="標楷體" w:eastAsia="標楷體" w:hAnsi="標楷體"/>
                <w:color w:val="000000" w:themeColor="text1"/>
                <w:sz w:val="20"/>
                <w:szCs w:val="20"/>
              </w:rPr>
              <w:t>週</w:t>
            </w:r>
          </w:p>
        </w:tc>
        <w:tc>
          <w:tcPr>
            <w:tcW w:w="0" w:type="auto"/>
            <w:shd w:val="clear" w:color="auto" w:fill="auto"/>
          </w:tcPr>
          <w:p w14:paraId="0B3E538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二、行行出狀</w:t>
            </w:r>
            <w:r w:rsidRPr="003814D3">
              <w:rPr>
                <w:rFonts w:ascii="標楷體" w:eastAsia="標楷體" w:hAnsi="標楷體" w:hint="eastAsia"/>
                <w:color w:val="000000" w:themeColor="text1"/>
                <w:sz w:val="20"/>
                <w:szCs w:val="20"/>
              </w:rPr>
              <w:lastRenderedPageBreak/>
              <w:t>元4.咱的英雄</w:t>
            </w:r>
          </w:p>
        </w:tc>
        <w:tc>
          <w:tcPr>
            <w:tcW w:w="0" w:type="auto"/>
          </w:tcPr>
          <w:p w14:paraId="71163D7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7D4235D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70182097"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w:t>
            </w:r>
            <w:r w:rsidRPr="003814D3">
              <w:rPr>
                <w:rFonts w:ascii="標楷體" w:eastAsia="標楷體" w:hAnsi="標楷體" w:hint="eastAsia"/>
                <w:color w:val="000000" w:themeColor="text1"/>
                <w:sz w:val="20"/>
                <w:szCs w:val="20"/>
              </w:rPr>
              <w:lastRenderedPageBreak/>
              <w:t>思考的能力，並用之於日常生活中，以有效處理相關問題。</w:t>
            </w:r>
          </w:p>
          <w:p w14:paraId="68A7369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71E5404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具備理解與使用閩南語文的基本能力，並能從事表達、溝通，以運用於家庭、學校、社區生活之中。</w:t>
            </w:r>
          </w:p>
          <w:p w14:paraId="02E0ABD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閩-E-C1</w:t>
            </w:r>
          </w:p>
          <w:p w14:paraId="002CC68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具備透過閩南語文的學習，增進與人友善相處的能力，並能參與家庭、學校、社區的各類活動，培養責任感，落實生活美德與公民意識。</w:t>
            </w:r>
          </w:p>
        </w:tc>
        <w:tc>
          <w:tcPr>
            <w:tcW w:w="558" w:type="pct"/>
          </w:tcPr>
          <w:p w14:paraId="50C9BD3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1-Ⅱ-1能應用閩南語標音符號、羅馬字及</w:t>
            </w:r>
            <w:r w:rsidRPr="003814D3">
              <w:rPr>
                <w:rFonts w:ascii="標楷體" w:eastAsia="標楷體" w:hAnsi="標楷體" w:hint="eastAsia"/>
                <w:color w:val="000000" w:themeColor="text1"/>
                <w:sz w:val="20"/>
                <w:szCs w:val="20"/>
              </w:rPr>
              <w:lastRenderedPageBreak/>
              <w:t>漢字，協助聆聽理解。</w:t>
            </w:r>
          </w:p>
          <w:p w14:paraId="666D5F2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0CE7A213"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2D417D0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p w14:paraId="446581D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57" w:type="pct"/>
          </w:tcPr>
          <w:p w14:paraId="05337705"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w:t>
            </w:r>
            <w:r w:rsidRPr="003814D3">
              <w:rPr>
                <w:rFonts w:ascii="標楷體" w:eastAsia="標楷體" w:hAnsi="標楷體" w:hint="eastAsia"/>
                <w:color w:val="000000" w:themeColor="text1"/>
                <w:sz w:val="20"/>
                <w:szCs w:val="20"/>
              </w:rPr>
              <w:lastRenderedPageBreak/>
              <w:t>拼音。</w:t>
            </w:r>
          </w:p>
          <w:p w14:paraId="2269A0BB"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4947FC53"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69A7E68C"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1.能複習第二單元所</w:t>
            </w:r>
            <w:r w:rsidRPr="003814D3">
              <w:rPr>
                <w:rFonts w:ascii="標楷體" w:eastAsia="標楷體" w:hAnsi="標楷體" w:hint="eastAsia"/>
                <w:color w:val="000000" w:themeColor="text1"/>
                <w:sz w:val="20"/>
                <w:szCs w:val="20"/>
              </w:rPr>
              <w:lastRenderedPageBreak/>
              <w:t>學，並應用於生活中。</w:t>
            </w:r>
          </w:p>
        </w:tc>
        <w:tc>
          <w:tcPr>
            <w:tcW w:w="2208" w:type="pct"/>
            <w:gridSpan w:val="2"/>
          </w:tcPr>
          <w:p w14:paraId="6944865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04E3812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老師問學生第三、四課的學習心得，藉此進入「複習二」教學。</w:t>
            </w:r>
          </w:p>
          <w:p w14:paraId="26DE166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10D219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二、發展活動</w:t>
            </w:r>
          </w:p>
          <w:p w14:paraId="5FCF5B7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（九）活動九：複習二</w:t>
            </w:r>
          </w:p>
          <w:p w14:paraId="30F5303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2或教學電子書，讓學生聆聽「複習二」內容，老師再帶領學生複誦，並講解內容、引導學生作答。</w:t>
            </w:r>
          </w:p>
          <w:p w14:paraId="4946653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2.答畢師生可採互動式進行對答，老師可引導學生用完整的句子發表。</w:t>
            </w:r>
          </w:p>
          <w:p w14:paraId="2CA70A7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3.視教學情況，可參考「關鍵字大解密」進行教學遊戲。</w:t>
            </w:r>
          </w:p>
          <w:p w14:paraId="1F4A26C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ABE005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（十）活動十：看圖講故事</w:t>
            </w:r>
          </w:p>
          <w:p w14:paraId="66212E2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1.老師協助學生分組，參考「心智圖」進行教學活動，每組活動工具為一張全開紙和一組彩色筆。</w:t>
            </w:r>
          </w:p>
          <w:p w14:paraId="21F5635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2.老師播放MP3 2，讓學生聆聽「看圖講故事」內容，聽完後在黑板上寫出三個問題，再次播放MP3 2，引導學生聚焦細節並隨手記錄。</w:t>
            </w:r>
          </w:p>
          <w:p w14:paraId="5DEFF4A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3.老師請各組就這三個連環問題的答案，繪製出心智圖（老師可先在黑板上畫出架構供學生參考）。最後，各組輪流上臺發表成果，老師視情況給予指導或鼓勵。</w:t>
            </w:r>
          </w:p>
          <w:p w14:paraId="598905B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4.打開教學電子書，播放「看圖講故事」動畫，老師可視學生程度切換動畫字幕模式（國語／臺語／無）。</w:t>
            </w:r>
          </w:p>
          <w:p w14:paraId="78AD9BB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73BB1F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08264B2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401D365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聽力評</w:t>
            </w:r>
            <w:r w:rsidRPr="003814D3">
              <w:rPr>
                <w:rFonts w:ascii="標楷體" w:eastAsia="標楷體" w:hAnsi="標楷體"/>
                <w:color w:val="000000" w:themeColor="text1"/>
                <w:sz w:val="20"/>
                <w:szCs w:val="20"/>
              </w:rPr>
              <w:lastRenderedPageBreak/>
              <w:t>量</w:t>
            </w:r>
          </w:p>
          <w:p w14:paraId="3BBB4D8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1B9AE3C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2022178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56EE3B2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生涯規劃教育</w:t>
            </w:r>
          </w:p>
          <w:p w14:paraId="0C6083E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涯E4 認識自己的特質與興趣。</w:t>
            </w:r>
          </w:p>
          <w:p w14:paraId="6DB170B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涯E8 對工作／教育環境的好奇心。</w:t>
            </w:r>
          </w:p>
        </w:tc>
        <w:tc>
          <w:tcPr>
            <w:tcW w:w="0" w:type="auto"/>
          </w:tcPr>
          <w:p w14:paraId="4B3CF11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綜合活動領域</w:t>
            </w:r>
          </w:p>
          <w:p w14:paraId="7BFAFC5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1a-Ⅱ-1 展現自己能力、興趣與長處，並表達自己的想法和感受。</w:t>
            </w:r>
          </w:p>
        </w:tc>
      </w:tr>
      <w:tr w:rsidR="006C04B1" w:rsidRPr="00681966" w14:paraId="6699D132" w14:textId="77777777" w:rsidTr="00345539">
        <w:tblPrEx>
          <w:jc w:val="center"/>
        </w:tblPrEx>
        <w:trPr>
          <w:jc w:val="center"/>
        </w:trPr>
        <w:tc>
          <w:tcPr>
            <w:tcW w:w="0" w:type="auto"/>
            <w:shd w:val="clear" w:color="auto" w:fill="auto"/>
          </w:tcPr>
          <w:p w14:paraId="19836240"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lastRenderedPageBreak/>
              <w:t>17</w:t>
            </w:r>
            <w:r w:rsidRPr="00681966">
              <w:rPr>
                <w:rFonts w:ascii="標楷體" w:eastAsia="標楷體" w:hAnsi="標楷體"/>
                <w:color w:val="000000" w:themeColor="text1"/>
                <w:sz w:val="20"/>
                <w:szCs w:val="20"/>
              </w:rPr>
              <w:t>週</w:t>
            </w:r>
          </w:p>
        </w:tc>
        <w:tc>
          <w:tcPr>
            <w:tcW w:w="0" w:type="auto"/>
            <w:shd w:val="clear" w:color="auto" w:fill="auto"/>
          </w:tcPr>
          <w:p w14:paraId="605CFD8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三、</w:t>
            </w:r>
            <w:r w:rsidRPr="003814D3">
              <w:rPr>
                <w:rFonts w:ascii="標楷體" w:eastAsia="標楷體" w:hAnsi="標楷體" w:hint="eastAsia"/>
                <w:color w:val="000000" w:themeColor="text1"/>
                <w:sz w:val="20"/>
                <w:szCs w:val="20"/>
              </w:rPr>
              <w:lastRenderedPageBreak/>
              <w:t>方位5.去旅行</w:t>
            </w:r>
          </w:p>
        </w:tc>
        <w:tc>
          <w:tcPr>
            <w:tcW w:w="0" w:type="auto"/>
          </w:tcPr>
          <w:p w14:paraId="6A76FA6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w:t>
            </w:r>
          </w:p>
        </w:tc>
        <w:tc>
          <w:tcPr>
            <w:tcW w:w="501" w:type="pct"/>
            <w:gridSpan w:val="2"/>
          </w:tcPr>
          <w:p w14:paraId="71725EB8"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BA8B65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具備理解與使用閩南語文的基本能力，並能從事表達、溝通，以運用於家庭、學校、社區生活之中。</w:t>
            </w:r>
          </w:p>
        </w:tc>
        <w:tc>
          <w:tcPr>
            <w:tcW w:w="558" w:type="pct"/>
          </w:tcPr>
          <w:p w14:paraId="226857C4"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w:t>
            </w:r>
            <w:r w:rsidRPr="003814D3">
              <w:rPr>
                <w:rFonts w:ascii="標楷體" w:eastAsia="標楷體" w:hAnsi="標楷體" w:hint="eastAsia"/>
                <w:color w:val="000000" w:themeColor="text1"/>
                <w:sz w:val="20"/>
                <w:szCs w:val="20"/>
              </w:rPr>
              <w:lastRenderedPageBreak/>
              <w:t>閩南語標音符號、羅馬字及漢字，協助聆聽理解。</w:t>
            </w:r>
          </w:p>
          <w:p w14:paraId="17FBAF1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2D795B6D"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23B53C6A"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tc>
        <w:tc>
          <w:tcPr>
            <w:tcW w:w="257" w:type="pct"/>
          </w:tcPr>
          <w:p w14:paraId="7ADB83D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w:t>
            </w:r>
            <w:r w:rsidRPr="003814D3">
              <w:rPr>
                <w:rFonts w:ascii="標楷體" w:eastAsia="標楷體" w:hAnsi="標楷體" w:hint="eastAsia"/>
                <w:color w:val="000000" w:themeColor="text1"/>
                <w:sz w:val="20"/>
                <w:szCs w:val="20"/>
              </w:rPr>
              <w:lastRenderedPageBreak/>
              <w:t>Ⅱ-1  羅馬拼音。</w:t>
            </w:r>
          </w:p>
          <w:p w14:paraId="525E17C3"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7EC27E76"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067A60EB"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1.能正</w:t>
            </w:r>
            <w:r w:rsidRPr="003814D3">
              <w:rPr>
                <w:rFonts w:ascii="標楷體" w:eastAsia="標楷體" w:hAnsi="標楷體" w:hint="eastAsia"/>
                <w:color w:val="000000" w:themeColor="text1"/>
                <w:sz w:val="20"/>
                <w:szCs w:val="20"/>
              </w:rPr>
              <w:lastRenderedPageBreak/>
              <w:t>確朗讀課文並認讀課文中的重要語詞。</w:t>
            </w:r>
          </w:p>
        </w:tc>
        <w:tc>
          <w:tcPr>
            <w:tcW w:w="2208" w:type="pct"/>
            <w:gridSpan w:val="2"/>
          </w:tcPr>
          <w:p w14:paraId="1FE4C82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26DF3D2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老師詢問學生是否有和家人朋友一同騎腳踏車出遊的經驗，藉此引導學生進入課文教學。</w:t>
            </w:r>
          </w:p>
          <w:p w14:paraId="5D3A223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1A3E728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68BCEF9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（一）活動一：咱來讀課文</w:t>
            </w:r>
          </w:p>
          <w:p w14:paraId="333FB34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2或教學電子書，讓學生聆聽課文內容，老師再帶領學生朗讀，講解課文內容、語詞，並指導學生正確發音。</w:t>
            </w:r>
          </w:p>
          <w:p w14:paraId="2DCD21E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2.根據課文內容提問，協助學生理解文本。</w:t>
            </w:r>
          </w:p>
          <w:p w14:paraId="319976F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3.參考「唸課文真心適」進行教學遊戲。</w:t>
            </w:r>
          </w:p>
          <w:p w14:paraId="67761E2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4.參考「來寫字」，引導學生進行書寫。</w:t>
            </w:r>
          </w:p>
          <w:p w14:paraId="3970778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2AA5F49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BA6404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播放MP3 2或教學電子書，引導學生唱跳本課歌曲。</w:t>
            </w:r>
          </w:p>
        </w:tc>
        <w:tc>
          <w:tcPr>
            <w:tcW w:w="0" w:type="auto"/>
            <w:shd w:val="clear" w:color="auto" w:fill="auto"/>
          </w:tcPr>
          <w:p w14:paraId="73FD507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w:t>
            </w:r>
            <w:r w:rsidRPr="003814D3">
              <w:rPr>
                <w:rFonts w:ascii="標楷體" w:eastAsia="標楷體" w:hAnsi="標楷體"/>
                <w:color w:val="000000" w:themeColor="text1"/>
                <w:sz w:val="20"/>
                <w:szCs w:val="20"/>
              </w:rPr>
              <w:lastRenderedPageBreak/>
              <w:t>話評量</w:t>
            </w:r>
          </w:p>
          <w:p w14:paraId="5805C40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閱讀評量</w:t>
            </w:r>
          </w:p>
          <w:p w14:paraId="703EC4E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33154CE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閱讀</w:t>
            </w:r>
            <w:r w:rsidRPr="003814D3">
              <w:rPr>
                <w:rFonts w:ascii="標楷體" w:eastAsia="標楷體" w:hAnsi="標楷體" w:hint="eastAsia"/>
                <w:color w:val="000000" w:themeColor="text1"/>
                <w:sz w:val="20"/>
                <w:szCs w:val="20"/>
              </w:rPr>
              <w:lastRenderedPageBreak/>
              <w:t>素養教育</w:t>
            </w:r>
          </w:p>
          <w:p w14:paraId="53350D1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低年級：能在一般生活情境中，懂得運用文本習得的知識解決問題。</w:t>
            </w:r>
          </w:p>
        </w:tc>
        <w:tc>
          <w:tcPr>
            <w:tcW w:w="0" w:type="auto"/>
          </w:tcPr>
          <w:p w14:paraId="35451CC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w:t>
            </w:r>
            <w:r w:rsidRPr="003814D3">
              <w:rPr>
                <w:rFonts w:ascii="標楷體" w:eastAsia="標楷體" w:hAnsi="標楷體" w:hint="eastAsia"/>
                <w:color w:val="000000" w:themeColor="text1"/>
                <w:sz w:val="20"/>
                <w:szCs w:val="20"/>
              </w:rPr>
              <w:lastRenderedPageBreak/>
              <w:t>活動課程</w:t>
            </w:r>
          </w:p>
          <w:p w14:paraId="376CDE5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參加團體活動，遵守紀律、重視榮譽感，並展現負責的態度。</w:t>
            </w:r>
          </w:p>
        </w:tc>
      </w:tr>
      <w:tr w:rsidR="006C04B1" w:rsidRPr="00681966" w14:paraId="144DBF27" w14:textId="77777777" w:rsidTr="00345539">
        <w:tblPrEx>
          <w:jc w:val="center"/>
        </w:tblPrEx>
        <w:trPr>
          <w:jc w:val="center"/>
        </w:trPr>
        <w:tc>
          <w:tcPr>
            <w:tcW w:w="0" w:type="auto"/>
            <w:shd w:val="clear" w:color="auto" w:fill="auto"/>
          </w:tcPr>
          <w:p w14:paraId="35FB4A19"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18</w:t>
            </w:r>
            <w:r w:rsidRPr="00681966">
              <w:rPr>
                <w:rFonts w:ascii="標楷體" w:eastAsia="標楷體" w:hAnsi="標楷體"/>
                <w:color w:val="000000" w:themeColor="text1"/>
                <w:sz w:val="20"/>
                <w:szCs w:val="20"/>
              </w:rPr>
              <w:t>週</w:t>
            </w:r>
          </w:p>
        </w:tc>
        <w:tc>
          <w:tcPr>
            <w:tcW w:w="0" w:type="auto"/>
            <w:shd w:val="clear" w:color="auto" w:fill="auto"/>
          </w:tcPr>
          <w:p w14:paraId="0456803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0582983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7E16AA68"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4694409B"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407F58A5"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70787FB7"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w:t>
            </w:r>
            <w:r w:rsidRPr="003814D3">
              <w:rPr>
                <w:rFonts w:ascii="標楷體" w:eastAsia="標楷體" w:hAnsi="標楷體" w:hint="eastAsia"/>
                <w:color w:val="000000" w:themeColor="text1"/>
                <w:sz w:val="20"/>
                <w:szCs w:val="20"/>
              </w:rPr>
              <w:lastRenderedPageBreak/>
              <w:t>文的基本能力，並能從事表達、溝通，以運用於家庭、學校、社區生活之中。</w:t>
            </w:r>
          </w:p>
          <w:p w14:paraId="59C87E26"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7B9C5C94"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58" w:type="pct"/>
          </w:tcPr>
          <w:p w14:paraId="3898A5BC"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能應用閩南語標音符號、羅馬字及漢字，協助聆聽理解。</w:t>
            </w:r>
          </w:p>
          <w:p w14:paraId="531ADC76"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4888796D"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w:t>
            </w:r>
            <w:r w:rsidRPr="003814D3">
              <w:rPr>
                <w:rFonts w:ascii="標楷體" w:eastAsia="標楷體" w:hAnsi="標楷體" w:hint="eastAsia"/>
                <w:color w:val="000000" w:themeColor="text1"/>
                <w:sz w:val="20"/>
                <w:szCs w:val="20"/>
              </w:rPr>
              <w:lastRenderedPageBreak/>
              <w:t>口語表達。</w:t>
            </w:r>
          </w:p>
          <w:p w14:paraId="36A72D47"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能運用標音符號、羅馬字及漢字認讀日常生活中常見、簡單的閩南語文。</w:t>
            </w:r>
          </w:p>
        </w:tc>
        <w:tc>
          <w:tcPr>
            <w:tcW w:w="257" w:type="pct"/>
          </w:tcPr>
          <w:p w14:paraId="4680DF1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58FBA7E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496569B7"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 xml:space="preserve">Ab-Ⅱ-1  </w:t>
            </w:r>
            <w:r w:rsidRPr="003814D3">
              <w:rPr>
                <w:rFonts w:ascii="標楷體" w:eastAsia="標楷體" w:hAnsi="標楷體" w:hint="eastAsia"/>
                <w:color w:val="000000" w:themeColor="text1"/>
                <w:sz w:val="20"/>
                <w:szCs w:val="20"/>
              </w:rPr>
              <w:lastRenderedPageBreak/>
              <w:t>語詞運用。</w:t>
            </w:r>
          </w:p>
          <w:p w14:paraId="529563AD"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481DC7A7"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1.能聽懂且說出生活中常見用以表示位置的方向說法，並學會運用。</w:t>
            </w:r>
          </w:p>
          <w:p w14:paraId="39812969"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2.能藉由課程</w:t>
            </w:r>
            <w:r w:rsidRPr="003814D3">
              <w:rPr>
                <w:rFonts w:ascii="標楷體" w:eastAsia="標楷體" w:hAnsi="標楷體" w:hint="eastAsia"/>
                <w:color w:val="000000" w:themeColor="text1"/>
                <w:sz w:val="20"/>
                <w:szCs w:val="20"/>
              </w:rPr>
              <w:lastRenderedPageBreak/>
              <w:t>活動增強空間認知能力且類化至生活，並學習團隊合作的精神。</w:t>
            </w:r>
          </w:p>
        </w:tc>
        <w:tc>
          <w:tcPr>
            <w:tcW w:w="2208" w:type="pct"/>
            <w:gridSpan w:val="2"/>
          </w:tcPr>
          <w:p w14:paraId="2B1E6F8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49A91B01"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老師揭示本堂課要學的語詞主題：方向，請學生翻至課文，將這種語詞圈起來，並藉此進入語詞教學。</w:t>
            </w:r>
          </w:p>
          <w:p w14:paraId="777DDF75"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2F2938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1F11630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（二）活動二：輕鬆學語詞</w:t>
            </w:r>
          </w:p>
          <w:p w14:paraId="7911C37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2或教學電子書，讓學生聆聽「輕鬆學語詞」內容，老師再帶領學生複誦，講解語詞並指導學生正確發音。</w:t>
            </w:r>
          </w:p>
          <w:p w14:paraId="39855D1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2.參考「全體注意，聽我口令」進行教學遊戲。</w:t>
            </w:r>
          </w:p>
          <w:p w14:paraId="4C51FF1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3.視教學情況補充「語詞造句」，讓學生了解語詞之應用。</w:t>
            </w:r>
          </w:p>
          <w:p w14:paraId="00B51D16"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3F2979C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531CE9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搭配教學電子書，複習本堂課所學。</w:t>
            </w:r>
          </w:p>
        </w:tc>
        <w:tc>
          <w:tcPr>
            <w:tcW w:w="0" w:type="auto"/>
            <w:shd w:val="clear" w:color="auto" w:fill="auto"/>
          </w:tcPr>
          <w:p w14:paraId="52D043F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實作評量</w:t>
            </w:r>
          </w:p>
          <w:p w14:paraId="1ACD0A6B"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tc>
        <w:tc>
          <w:tcPr>
            <w:tcW w:w="0" w:type="auto"/>
            <w:shd w:val="clear" w:color="auto" w:fill="auto"/>
          </w:tcPr>
          <w:p w14:paraId="4715659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1AE82176"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w:t>
            </w:r>
            <w:r w:rsidRPr="003814D3">
              <w:rPr>
                <w:rFonts w:ascii="標楷體" w:eastAsia="標楷體" w:hAnsi="標楷體" w:hint="eastAsia"/>
                <w:color w:val="000000" w:themeColor="text1"/>
                <w:sz w:val="20"/>
                <w:szCs w:val="20"/>
              </w:rPr>
              <w:lastRenderedPageBreak/>
              <w:t>懂得運用文本習得的知識解決問題。</w:t>
            </w:r>
          </w:p>
        </w:tc>
        <w:tc>
          <w:tcPr>
            <w:tcW w:w="0" w:type="auto"/>
          </w:tcPr>
          <w:p w14:paraId="5658752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1A92FF02"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w:t>
            </w:r>
            <w:r w:rsidRPr="003814D3">
              <w:rPr>
                <w:rFonts w:ascii="標楷體" w:eastAsia="標楷體" w:hAnsi="標楷體" w:hint="eastAsia"/>
                <w:color w:val="000000" w:themeColor="text1"/>
                <w:sz w:val="20"/>
                <w:szCs w:val="20"/>
              </w:rPr>
              <w:lastRenderedPageBreak/>
              <w:t>重視榮譽感，並展現負責的態度。</w:t>
            </w:r>
          </w:p>
        </w:tc>
      </w:tr>
      <w:tr w:rsidR="006C04B1" w:rsidRPr="00681966" w14:paraId="6AEF4CF4" w14:textId="77777777" w:rsidTr="00345539">
        <w:tblPrEx>
          <w:jc w:val="center"/>
        </w:tblPrEx>
        <w:trPr>
          <w:jc w:val="center"/>
        </w:trPr>
        <w:tc>
          <w:tcPr>
            <w:tcW w:w="0" w:type="auto"/>
            <w:shd w:val="clear" w:color="auto" w:fill="auto"/>
          </w:tcPr>
          <w:p w14:paraId="05AB0354"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19</w:t>
            </w:r>
            <w:r w:rsidRPr="00681966">
              <w:rPr>
                <w:rFonts w:ascii="標楷體" w:eastAsia="標楷體" w:hAnsi="標楷體"/>
                <w:color w:val="000000" w:themeColor="text1"/>
                <w:sz w:val="20"/>
                <w:szCs w:val="20"/>
              </w:rPr>
              <w:t>週</w:t>
            </w:r>
          </w:p>
        </w:tc>
        <w:tc>
          <w:tcPr>
            <w:tcW w:w="0" w:type="auto"/>
            <w:shd w:val="clear" w:color="auto" w:fill="auto"/>
          </w:tcPr>
          <w:p w14:paraId="0CAB5DE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253EE74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793A44C8"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閩-E-A2</w:t>
            </w:r>
          </w:p>
          <w:p w14:paraId="4B6DB83F"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具備使用閩南語文進行思考的能力，並用之於日常生活中，以有效處理相關問題。</w:t>
            </w:r>
          </w:p>
          <w:p w14:paraId="4B423203"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閩-E-B1</w:t>
            </w:r>
          </w:p>
          <w:p w14:paraId="458570DC"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具備理解與使用閩南語文的基本能力，並能從事表達、溝通，以運用</w:t>
            </w:r>
            <w:r w:rsidRPr="003814D3">
              <w:rPr>
                <w:rFonts w:ascii="標楷體" w:eastAsia="標楷體" w:hAnsi="標楷體" w:hint="eastAsia"/>
                <w:color w:val="000000" w:themeColor="text1"/>
                <w:sz w:val="20"/>
                <w:szCs w:val="20"/>
              </w:rPr>
              <w:lastRenderedPageBreak/>
              <w:t>於家庭、學校、社區生活之中。</w:t>
            </w:r>
          </w:p>
          <w:p w14:paraId="2B47849C"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71B72298"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58" w:type="pct"/>
          </w:tcPr>
          <w:p w14:paraId="19B71DD4"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1-Ⅱ-1 能應用閩南語標音符號、羅馬字及漢字，協助聆聽理解。</w:t>
            </w:r>
          </w:p>
          <w:p w14:paraId="21000431"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18AD8BCB"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54D8A2DE"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能運用標音符號、羅馬字及漢字認</w:t>
            </w:r>
            <w:r w:rsidRPr="003814D3">
              <w:rPr>
                <w:rFonts w:ascii="標楷體" w:eastAsia="標楷體" w:hAnsi="標楷體" w:hint="eastAsia"/>
                <w:color w:val="000000" w:themeColor="text1"/>
                <w:sz w:val="20"/>
                <w:szCs w:val="20"/>
              </w:rPr>
              <w:lastRenderedPageBreak/>
              <w:t>讀日常生活中常見、簡單的閩南語文。</w:t>
            </w:r>
          </w:p>
          <w:p w14:paraId="15ECFA5D"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4-Ⅱ-1 能運用閩南語文簡單寫出自己的感受與需求。</w:t>
            </w:r>
          </w:p>
        </w:tc>
        <w:tc>
          <w:tcPr>
            <w:tcW w:w="257" w:type="pct"/>
          </w:tcPr>
          <w:p w14:paraId="3F4D81D9"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1B7B474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Aa-Ⅱ-2  漢字書寫。</w:t>
            </w:r>
          </w:p>
          <w:p w14:paraId="636A931C"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Ab-Ⅱ-1  語詞運用。</w:t>
            </w:r>
          </w:p>
          <w:p w14:paraId="0A9A7FFA"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Ab-</w:t>
            </w:r>
            <w:r w:rsidRPr="003814D3">
              <w:rPr>
                <w:rFonts w:ascii="標楷體" w:eastAsia="標楷體" w:hAnsi="標楷體" w:hint="eastAsia"/>
                <w:color w:val="000000" w:themeColor="text1"/>
                <w:sz w:val="20"/>
                <w:szCs w:val="20"/>
              </w:rPr>
              <w:lastRenderedPageBreak/>
              <w:t>Ⅱ-2  句型運用。</w:t>
            </w:r>
          </w:p>
          <w:p w14:paraId="642C5563"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Bg-Ⅱ-1  生活應對。</w:t>
            </w:r>
          </w:p>
          <w:p w14:paraId="13D4A051"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5F1705BC"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1.能聽懂且說出生活中常見用以表示位置的方向說法，並學會運用。</w:t>
            </w:r>
          </w:p>
          <w:p w14:paraId="1143F3FD"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2.能透過課程提供的句型，掌握語詞運用</w:t>
            </w:r>
            <w:r w:rsidRPr="003814D3">
              <w:rPr>
                <w:rFonts w:ascii="標楷體" w:eastAsia="標楷體" w:hAnsi="標楷體" w:hint="eastAsia"/>
                <w:color w:val="000000" w:themeColor="text1"/>
                <w:sz w:val="20"/>
                <w:szCs w:val="20"/>
              </w:rPr>
              <w:lastRenderedPageBreak/>
              <w:t>的方法，並應用於日常生活。</w:t>
            </w:r>
          </w:p>
          <w:p w14:paraId="76F3D998"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3.能藉由課程活動增強空間認知能力且類化至生活，並學習團隊合作的精神。</w:t>
            </w:r>
          </w:p>
        </w:tc>
        <w:tc>
          <w:tcPr>
            <w:tcW w:w="2208" w:type="pct"/>
            <w:gridSpan w:val="2"/>
          </w:tcPr>
          <w:p w14:paraId="03EF8E4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一、引起動機</w:t>
            </w:r>
          </w:p>
          <w:p w14:paraId="1831658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老師發下本課學習單，請學生完成指定作業。</w:t>
            </w:r>
          </w:p>
          <w:p w14:paraId="3A0FAC1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649472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443C168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（三）活動三：做伙來造句</w:t>
            </w:r>
          </w:p>
          <w:p w14:paraId="50395E69"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2或教學電子書，讓學生聆聽「做伙來造句」內容，老師再帶領學生複誦，並參考「真平博士博」解說句型結構。</w:t>
            </w:r>
          </w:p>
          <w:p w14:paraId="43E7B76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2.學生兩人一組，拿出小白板，抄寫本課句型（語詞替換處畫底線）；拿出本課及第三課的書後圖卡，練習「語詞替換造句」。</w:t>
            </w:r>
          </w:p>
          <w:p w14:paraId="2B742C1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22CCF66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（四）活動四：咱來試看覓</w:t>
            </w:r>
          </w:p>
          <w:p w14:paraId="2C15AB28"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2或教學電子書，讓學生聆聽「咱來試看覓」內容，老師再帶領學生複誦，並講解內容，請學生依提示作答。</w:t>
            </w:r>
          </w:p>
          <w:p w14:paraId="5653D9EC"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2.師生可採互動方式對答，答畢全班一起念讀，可請學生邊念邊畫路線以加深學習印象。</w:t>
            </w:r>
          </w:p>
          <w:p w14:paraId="69DC1C02"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3.視教學情況，可參考「豆仔佇佗位」進行教學活動。</w:t>
            </w:r>
          </w:p>
          <w:p w14:paraId="3C2B5A6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663928C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三、統整活動</w:t>
            </w:r>
          </w:p>
          <w:p w14:paraId="39DDDC3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0F5705BA"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實作評量</w:t>
            </w:r>
          </w:p>
          <w:p w14:paraId="188363D3"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t>說話評量</w:t>
            </w:r>
          </w:p>
          <w:p w14:paraId="0399526C"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寫作評量</w:t>
            </w:r>
          </w:p>
        </w:tc>
        <w:tc>
          <w:tcPr>
            <w:tcW w:w="0" w:type="auto"/>
            <w:shd w:val="clear" w:color="auto" w:fill="auto"/>
          </w:tcPr>
          <w:p w14:paraId="2BFBB8A0"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72E69F3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低年級：能在一般生活情境中，懂得運用文本習得</w:t>
            </w:r>
            <w:r w:rsidRPr="003814D3">
              <w:rPr>
                <w:rFonts w:ascii="標楷體" w:eastAsia="標楷體" w:hAnsi="標楷體" w:hint="eastAsia"/>
                <w:color w:val="000000" w:themeColor="text1"/>
                <w:sz w:val="20"/>
                <w:szCs w:val="20"/>
              </w:rPr>
              <w:lastRenderedPageBreak/>
              <w:t>的知識解決問題。</w:t>
            </w:r>
          </w:p>
        </w:tc>
        <w:tc>
          <w:tcPr>
            <w:tcW w:w="0" w:type="auto"/>
          </w:tcPr>
          <w:p w14:paraId="14774A6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3F6D9B65"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參加團體活動，遵守紀律、重視榮譽感，並展</w:t>
            </w:r>
            <w:r w:rsidRPr="003814D3">
              <w:rPr>
                <w:rFonts w:ascii="標楷體" w:eastAsia="標楷體" w:hAnsi="標楷體" w:hint="eastAsia"/>
                <w:color w:val="000000" w:themeColor="text1"/>
                <w:sz w:val="20"/>
                <w:szCs w:val="20"/>
              </w:rPr>
              <w:lastRenderedPageBreak/>
              <w:t>現負責的態度。</w:t>
            </w:r>
          </w:p>
        </w:tc>
      </w:tr>
      <w:tr w:rsidR="006C04B1" w:rsidRPr="00681966" w14:paraId="01BD255F" w14:textId="77777777" w:rsidTr="00345539">
        <w:tblPrEx>
          <w:jc w:val="center"/>
        </w:tblPrEx>
        <w:trPr>
          <w:jc w:val="center"/>
        </w:trPr>
        <w:tc>
          <w:tcPr>
            <w:tcW w:w="0" w:type="auto"/>
            <w:shd w:val="clear" w:color="auto" w:fill="auto"/>
          </w:tcPr>
          <w:p w14:paraId="79680F9E"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20</w:t>
            </w:r>
            <w:r w:rsidRPr="00681966">
              <w:rPr>
                <w:rFonts w:ascii="標楷體" w:eastAsia="標楷體" w:hAnsi="標楷體"/>
                <w:color w:val="000000" w:themeColor="text1"/>
                <w:sz w:val="20"/>
                <w:szCs w:val="20"/>
              </w:rPr>
              <w:t>週</w:t>
            </w:r>
          </w:p>
        </w:tc>
        <w:tc>
          <w:tcPr>
            <w:tcW w:w="0" w:type="auto"/>
            <w:shd w:val="clear" w:color="auto" w:fill="auto"/>
          </w:tcPr>
          <w:p w14:paraId="282C1EA8"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三、方位5.去旅行</w:t>
            </w:r>
          </w:p>
        </w:tc>
        <w:tc>
          <w:tcPr>
            <w:tcW w:w="0" w:type="auto"/>
          </w:tcPr>
          <w:p w14:paraId="3FA0C90E"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w:t>
            </w:r>
          </w:p>
        </w:tc>
        <w:tc>
          <w:tcPr>
            <w:tcW w:w="501" w:type="pct"/>
            <w:gridSpan w:val="2"/>
          </w:tcPr>
          <w:p w14:paraId="164DF681"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閩-E-C2</w:t>
            </w:r>
          </w:p>
          <w:p w14:paraId="47F6733A" w14:textId="77777777" w:rsidR="006C04B1" w:rsidRPr="003814D3" w:rsidRDefault="006C04B1" w:rsidP="00345539">
            <w:pPr>
              <w:spacing w:line="0" w:lineRule="atLeast"/>
              <w:ind w:leftChars="-10" w:left="-24"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具備運用閩南語文的溝通能力，珍愛自己、尊重別人，發揮團隊合作的精神。</w:t>
            </w:r>
          </w:p>
        </w:tc>
        <w:tc>
          <w:tcPr>
            <w:tcW w:w="558" w:type="pct"/>
          </w:tcPr>
          <w:p w14:paraId="54AF5308"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1-Ⅱ-1 能應用閩南語標音符號、羅馬字及漢字，協助聆聽理解。</w:t>
            </w:r>
          </w:p>
          <w:p w14:paraId="65114760"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1-Ⅱ-3 能聆聽並理解對方所說的閩南語。</w:t>
            </w:r>
          </w:p>
          <w:p w14:paraId="62EC162C"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2-Ⅱ-1 能運用閩南語的標音符號、羅馬字及漢字，協助口語表達。</w:t>
            </w:r>
          </w:p>
          <w:p w14:paraId="161B9032" w14:textId="77777777" w:rsidR="006C04B1" w:rsidRPr="003814D3" w:rsidRDefault="006C04B1" w:rsidP="00345539">
            <w:pPr>
              <w:spacing w:line="0" w:lineRule="atLeast"/>
              <w:ind w:leftChars="-25" w:left="-60" w:rightChars="-33" w:right="-79"/>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3-Ⅱ-2 能運用</w:t>
            </w:r>
            <w:r w:rsidRPr="003814D3">
              <w:rPr>
                <w:rFonts w:ascii="標楷體" w:eastAsia="標楷體" w:hAnsi="標楷體" w:hint="eastAsia"/>
                <w:color w:val="000000" w:themeColor="text1"/>
                <w:sz w:val="20"/>
                <w:szCs w:val="20"/>
              </w:rPr>
              <w:lastRenderedPageBreak/>
              <w:t>標音符號、羅馬字及漢字認讀日常生活中常見、簡單的閩南語文。</w:t>
            </w:r>
          </w:p>
        </w:tc>
        <w:tc>
          <w:tcPr>
            <w:tcW w:w="257" w:type="pct"/>
          </w:tcPr>
          <w:p w14:paraId="3A778B75"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vertAlign w:val="superscript"/>
              </w:rPr>
              <w:lastRenderedPageBreak/>
              <w:t>◎</w:t>
            </w:r>
            <w:r w:rsidRPr="003814D3">
              <w:rPr>
                <w:rFonts w:ascii="標楷體" w:eastAsia="標楷體" w:hAnsi="標楷體" w:hint="eastAsia"/>
                <w:color w:val="000000" w:themeColor="text1"/>
                <w:sz w:val="20"/>
                <w:szCs w:val="20"/>
              </w:rPr>
              <w:t>Aa-Ⅱ-1  羅馬拼音。</w:t>
            </w:r>
          </w:p>
          <w:p w14:paraId="172DD150" w14:textId="77777777" w:rsidR="006C04B1" w:rsidRPr="003814D3" w:rsidRDefault="006C04B1" w:rsidP="00345539">
            <w:pPr>
              <w:spacing w:line="0" w:lineRule="atLeast"/>
              <w:ind w:leftChars="-25" w:left="-60" w:rightChars="-20" w:right="-48"/>
              <w:rPr>
                <w:rFonts w:ascii="標楷體" w:eastAsia="標楷體" w:hAnsi="標楷體"/>
                <w:color w:val="000000" w:themeColor="text1"/>
                <w:sz w:val="20"/>
                <w:szCs w:val="20"/>
                <w:vertAlign w:val="superscript"/>
              </w:rPr>
            </w:pPr>
            <w:r w:rsidRPr="003814D3">
              <w:rPr>
                <w:rFonts w:ascii="標楷體" w:eastAsia="標楷體" w:hAnsi="標楷體" w:hint="eastAsia"/>
                <w:color w:val="000000" w:themeColor="text1"/>
                <w:sz w:val="20"/>
                <w:szCs w:val="20"/>
                <w:vertAlign w:val="superscript"/>
              </w:rPr>
              <w:t>◎</w:t>
            </w:r>
            <w:r w:rsidRPr="003814D3">
              <w:rPr>
                <w:rFonts w:ascii="標楷體" w:eastAsia="標楷體" w:hAnsi="標楷體" w:hint="eastAsia"/>
                <w:color w:val="000000" w:themeColor="text1"/>
                <w:sz w:val="20"/>
                <w:szCs w:val="20"/>
              </w:rPr>
              <w:t>Bg-Ⅱ-2  口語表達。</w:t>
            </w:r>
          </w:p>
        </w:tc>
        <w:tc>
          <w:tcPr>
            <w:tcW w:w="350" w:type="pct"/>
          </w:tcPr>
          <w:p w14:paraId="53C39A51" w14:textId="77777777" w:rsidR="006C04B1" w:rsidRPr="003814D3" w:rsidRDefault="006C04B1" w:rsidP="00345539">
            <w:pPr>
              <w:spacing w:line="0" w:lineRule="atLeast"/>
              <w:ind w:leftChars="-17" w:left="-41" w:rightChars="-22" w:right="-53"/>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1.能學會本課拼音課程</w:t>
            </w:r>
            <w:r w:rsidRPr="003814D3">
              <w:rPr>
                <w:rFonts w:ascii="標楷體" w:eastAsia="標楷體" w:hAnsi="標楷體"/>
                <w:color w:val="000000" w:themeColor="text1"/>
                <w:sz w:val="20"/>
                <w:szCs w:val="20"/>
              </w:rPr>
              <w:t>及相關語詞。</w:t>
            </w:r>
          </w:p>
        </w:tc>
        <w:tc>
          <w:tcPr>
            <w:tcW w:w="2208" w:type="pct"/>
            <w:gridSpan w:val="2"/>
          </w:tcPr>
          <w:p w14:paraId="1203EE5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一、引起動機</w:t>
            </w:r>
          </w:p>
          <w:p w14:paraId="3BDC56E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老師揭示本堂課要學的拼音主題，藉此進入「輕鬆學拼音」教學。</w:t>
            </w:r>
          </w:p>
          <w:p w14:paraId="0EFFA69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0A64580"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二、發展活動</w:t>
            </w:r>
          </w:p>
          <w:p w14:paraId="05C4E8C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（五）活動五：輕鬆學拼音</w:t>
            </w:r>
          </w:p>
          <w:p w14:paraId="6E23441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2或教學電子書，讓學生聆聽「輕鬆學拼音」內容，老師再帶領學生拼讀本課所學拼音，並指導其發音。</w:t>
            </w:r>
          </w:p>
          <w:p w14:paraId="59F7AF87"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2.視教學情況，可補充教學補給站的「音標舉例」。</w:t>
            </w:r>
          </w:p>
          <w:p w14:paraId="0E15BD2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7306B60B"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（六）活動六：拼音練習</w:t>
            </w:r>
          </w:p>
          <w:p w14:paraId="6382B044"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1.播放MP3 2或教學電子書，讓學生聆聽「拼音練習」內容並作答。</w:t>
            </w:r>
          </w:p>
          <w:p w14:paraId="27B10CAD"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2.師生可採互動方式對答，請學生發表答案。</w:t>
            </w:r>
          </w:p>
          <w:p w14:paraId="4E4018DF"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3.視教學情況，參考「釣魚大師」進行教學遊戲。</w:t>
            </w:r>
          </w:p>
          <w:p w14:paraId="0C06FC8E"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p>
          <w:p w14:paraId="03138963"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三、統整活動</w:t>
            </w:r>
          </w:p>
          <w:p w14:paraId="1F8A5E7A" w14:textId="77777777" w:rsidR="006C04B1" w:rsidRPr="003814D3" w:rsidRDefault="006C04B1" w:rsidP="00345539">
            <w:pPr>
              <w:spacing w:line="0" w:lineRule="atLeast"/>
              <w:ind w:leftChars="-27" w:left="-65" w:rightChars="-15" w:right="-36"/>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搭配教學電子書，複習本堂課所學。</w:t>
            </w:r>
          </w:p>
        </w:tc>
        <w:tc>
          <w:tcPr>
            <w:tcW w:w="0" w:type="auto"/>
            <w:shd w:val="clear" w:color="auto" w:fill="auto"/>
          </w:tcPr>
          <w:p w14:paraId="1A573B0D"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color w:val="000000" w:themeColor="text1"/>
                <w:sz w:val="20"/>
                <w:szCs w:val="20"/>
              </w:rPr>
              <w:lastRenderedPageBreak/>
              <w:t>說話評量</w:t>
            </w:r>
          </w:p>
          <w:p w14:paraId="1F812C34"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聽力評量</w:t>
            </w:r>
          </w:p>
        </w:tc>
        <w:tc>
          <w:tcPr>
            <w:tcW w:w="0" w:type="auto"/>
            <w:shd w:val="clear" w:color="auto" w:fill="auto"/>
          </w:tcPr>
          <w:p w14:paraId="39898F7F"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閱讀素養教育</w:t>
            </w:r>
          </w:p>
          <w:p w14:paraId="6D52D55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閱E11 低年級：能在一般生活情境中，懂得運用</w:t>
            </w:r>
            <w:r w:rsidRPr="003814D3">
              <w:rPr>
                <w:rFonts w:ascii="標楷體" w:eastAsia="標楷體" w:hAnsi="標楷體" w:hint="eastAsia"/>
                <w:color w:val="000000" w:themeColor="text1"/>
                <w:sz w:val="20"/>
                <w:szCs w:val="20"/>
              </w:rPr>
              <w:lastRenderedPageBreak/>
              <w:t>文本習得的知識解決問題。</w:t>
            </w:r>
          </w:p>
        </w:tc>
        <w:tc>
          <w:tcPr>
            <w:tcW w:w="0" w:type="auto"/>
          </w:tcPr>
          <w:p w14:paraId="1DCFABD9"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lastRenderedPageBreak/>
              <w:t>綜合活動課程</w:t>
            </w:r>
          </w:p>
          <w:p w14:paraId="430068B1" w14:textId="77777777" w:rsidR="006C04B1" w:rsidRPr="003814D3" w:rsidRDefault="006C04B1" w:rsidP="00345539">
            <w:pPr>
              <w:spacing w:line="0" w:lineRule="atLeast"/>
              <w:rPr>
                <w:rFonts w:ascii="標楷體" w:eastAsia="標楷體" w:hAnsi="標楷體"/>
                <w:color w:val="000000" w:themeColor="text1"/>
                <w:sz w:val="20"/>
                <w:szCs w:val="20"/>
              </w:rPr>
            </w:pPr>
            <w:r w:rsidRPr="003814D3">
              <w:rPr>
                <w:rFonts w:ascii="標楷體" w:eastAsia="標楷體" w:hAnsi="標楷體" w:hint="eastAsia"/>
                <w:color w:val="000000" w:themeColor="text1"/>
                <w:sz w:val="20"/>
                <w:szCs w:val="20"/>
              </w:rPr>
              <w:t>2b-II-2 參加團體活動，遵守紀律、重視榮譽</w:t>
            </w:r>
            <w:r w:rsidRPr="003814D3">
              <w:rPr>
                <w:rFonts w:ascii="標楷體" w:eastAsia="標楷體" w:hAnsi="標楷體" w:hint="eastAsia"/>
                <w:color w:val="000000" w:themeColor="text1"/>
                <w:sz w:val="20"/>
                <w:szCs w:val="20"/>
              </w:rPr>
              <w:lastRenderedPageBreak/>
              <w:t>感，並展現負責的態度。</w:t>
            </w:r>
          </w:p>
        </w:tc>
      </w:tr>
    </w:tbl>
    <w:p w14:paraId="504F6389" w14:textId="77777777" w:rsidR="006C04B1" w:rsidRPr="00681966" w:rsidRDefault="006C04B1" w:rsidP="006C04B1">
      <w:pPr>
        <w:snapToGrid w:val="0"/>
        <w:spacing w:line="0" w:lineRule="atLeast"/>
        <w:ind w:left="560" w:hangingChars="280" w:hanging="560"/>
        <w:rPr>
          <w:rFonts w:ascii="標楷體" w:eastAsia="標楷體" w:hAnsi="標楷體" w:cs="Times New Roman"/>
          <w:color w:val="000000" w:themeColor="text1"/>
          <w:sz w:val="20"/>
          <w:szCs w:val="20"/>
        </w:rPr>
      </w:pPr>
    </w:p>
    <w:p w14:paraId="10AA5731" w14:textId="77777777" w:rsidR="006C04B1" w:rsidRPr="00681966" w:rsidRDefault="006C04B1" w:rsidP="006C04B1">
      <w:pPr>
        <w:snapToGrid w:val="0"/>
        <w:spacing w:line="0" w:lineRule="atLeast"/>
        <w:rPr>
          <w:rFonts w:ascii="標楷體" w:eastAsia="標楷體" w:hAnsi="標楷體" w:cs="Times New Roman"/>
          <w:color w:val="000000" w:themeColor="text1"/>
          <w:sz w:val="20"/>
          <w:szCs w:val="20"/>
        </w:rPr>
      </w:pPr>
    </w:p>
    <w:p w14:paraId="71DFA3CD" w14:textId="77777777" w:rsidR="006C04B1" w:rsidRDefault="006C04B1" w:rsidP="006C04B1">
      <w:pPr>
        <w:widowControl/>
        <w:rPr>
          <w:rFonts w:ascii="標楷體" w:eastAsia="標楷體" w:hAnsi="標楷體"/>
          <w:color w:val="000000" w:themeColor="text1"/>
          <w:sz w:val="20"/>
          <w:szCs w:val="20"/>
        </w:rPr>
      </w:pPr>
      <w:r>
        <w:rPr>
          <w:sz w:val="20"/>
          <w:szCs w:val="20"/>
        </w:rPr>
        <w:br w:type="page"/>
      </w:r>
    </w:p>
    <w:p w14:paraId="2B9BE7BC" w14:textId="77777777" w:rsidR="006C04B1" w:rsidRDefault="006C04B1" w:rsidP="006C04B1">
      <w:pPr>
        <w:pStyle w:val="ab"/>
        <w:spacing w:line="0" w:lineRule="atLeast"/>
        <w:jc w:val="left"/>
        <w:rPr>
          <w:sz w:val="20"/>
          <w:szCs w:val="20"/>
        </w:rPr>
      </w:pPr>
      <w:r w:rsidRPr="00681966">
        <w:rPr>
          <w:rFonts w:hint="eastAsia"/>
          <w:sz w:val="20"/>
          <w:szCs w:val="20"/>
        </w:rPr>
        <w:lastRenderedPageBreak/>
        <w:t>第二學期</w:t>
      </w:r>
    </w:p>
    <w:p w14:paraId="1715DF4E" w14:textId="77777777" w:rsidR="006C04B1" w:rsidRPr="00681966" w:rsidRDefault="006C04B1" w:rsidP="006C04B1">
      <w:pPr>
        <w:pStyle w:val="ab"/>
        <w:spacing w:line="0" w:lineRule="atLeast"/>
        <w:jc w:val="left"/>
        <w:rPr>
          <w:sz w:val="20"/>
          <w:szCs w:val="20"/>
        </w:rPr>
      </w:pPr>
      <w:r>
        <w:rPr>
          <w:rFonts w:cs="Times New Roman" w:hint="eastAsia"/>
          <w:kern w:val="0"/>
        </w:rPr>
        <w:t>全校學生人數未滿五十人需實施混齡，本課程是否實施混齡教學：是</w:t>
      </w:r>
      <w:r>
        <w:rPr>
          <w:rFonts w:cs="Times New Roman"/>
          <w:kern w:val="0"/>
        </w:rPr>
        <w:sym w:font="Wingdings" w:char="F0A8"/>
      </w:r>
      <w:r>
        <w:rPr>
          <w:rFonts w:cs="Times New Roman" w:hint="eastAsia"/>
          <w:kern w:val="0"/>
        </w:rPr>
        <w:t>(____年級和____年級)   否■</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47"/>
        <w:gridCol w:w="441"/>
        <w:gridCol w:w="825"/>
        <w:gridCol w:w="825"/>
        <w:gridCol w:w="1647"/>
        <w:gridCol w:w="1141"/>
        <w:gridCol w:w="1138"/>
        <w:gridCol w:w="3670"/>
        <w:gridCol w:w="491"/>
        <w:gridCol w:w="1336"/>
        <w:gridCol w:w="745"/>
        <w:gridCol w:w="723"/>
      </w:tblGrid>
      <w:tr w:rsidR="006C04B1" w:rsidRPr="00681966" w14:paraId="5379B2AC" w14:textId="77777777" w:rsidTr="00345539">
        <w:trPr>
          <w:gridAfter w:val="1"/>
          <w:trHeight w:val="443"/>
        </w:trPr>
        <w:tc>
          <w:tcPr>
            <w:tcW w:w="0" w:type="auto"/>
            <w:gridSpan w:val="4"/>
            <w:tcBorders>
              <w:bottom w:val="single" w:sz="4" w:space="0" w:color="auto"/>
            </w:tcBorders>
            <w:shd w:val="pct10" w:color="auto" w:fill="auto"/>
            <w:vAlign w:val="center"/>
          </w:tcPr>
          <w:p w14:paraId="3D247C2B" w14:textId="77777777" w:rsidR="006C04B1" w:rsidRPr="00681966" w:rsidRDefault="006C04B1" w:rsidP="00345539">
            <w:pPr>
              <w:pStyle w:val="ab"/>
              <w:spacing w:line="0" w:lineRule="atLeast"/>
              <w:rPr>
                <w:sz w:val="20"/>
                <w:szCs w:val="20"/>
              </w:rPr>
            </w:pPr>
            <w:r w:rsidRPr="00681966">
              <w:rPr>
                <w:sz w:val="20"/>
                <w:szCs w:val="20"/>
              </w:rPr>
              <w:t>教材版本</w:t>
            </w:r>
          </w:p>
        </w:tc>
        <w:tc>
          <w:tcPr>
            <w:tcW w:w="0" w:type="auto"/>
            <w:gridSpan w:val="4"/>
            <w:tcBorders>
              <w:bottom w:val="single" w:sz="4" w:space="0" w:color="auto"/>
            </w:tcBorders>
            <w:shd w:val="clear" w:color="auto" w:fill="auto"/>
            <w:vAlign w:val="center"/>
          </w:tcPr>
          <w:p w14:paraId="3BBC4661" w14:textId="77777777" w:rsidR="006C04B1" w:rsidRPr="00681966" w:rsidRDefault="006C04B1" w:rsidP="00345539">
            <w:pPr>
              <w:pStyle w:val="ab"/>
              <w:spacing w:line="0" w:lineRule="atLeast"/>
              <w:rPr>
                <w:sz w:val="20"/>
                <w:szCs w:val="20"/>
              </w:rPr>
            </w:pPr>
            <w:r w:rsidRPr="00681966">
              <w:rPr>
                <w:rFonts w:hint="eastAsia"/>
                <w:sz w:val="20"/>
                <w:szCs w:val="20"/>
              </w:rPr>
              <w:t>真平版第六冊</w:t>
            </w:r>
          </w:p>
        </w:tc>
        <w:tc>
          <w:tcPr>
            <w:tcW w:w="0" w:type="auto"/>
            <w:shd w:val="pct10" w:color="auto" w:fill="auto"/>
            <w:vAlign w:val="center"/>
          </w:tcPr>
          <w:p w14:paraId="40E4B907" w14:textId="77777777" w:rsidR="006C04B1" w:rsidRPr="00681966" w:rsidRDefault="006C04B1" w:rsidP="00345539">
            <w:pPr>
              <w:pStyle w:val="ab"/>
              <w:spacing w:line="0" w:lineRule="atLeast"/>
              <w:rPr>
                <w:sz w:val="20"/>
                <w:szCs w:val="20"/>
              </w:rPr>
            </w:pPr>
            <w:r w:rsidRPr="00681966">
              <w:rPr>
                <w:sz w:val="20"/>
                <w:szCs w:val="20"/>
              </w:rPr>
              <w:t>教學節數</w:t>
            </w:r>
          </w:p>
        </w:tc>
        <w:tc>
          <w:tcPr>
            <w:tcW w:w="0" w:type="auto"/>
            <w:gridSpan w:val="3"/>
            <w:shd w:val="clear" w:color="auto" w:fill="auto"/>
            <w:vAlign w:val="center"/>
          </w:tcPr>
          <w:p w14:paraId="219B0774" w14:textId="77777777" w:rsidR="006C04B1" w:rsidRPr="00681966" w:rsidRDefault="006C04B1" w:rsidP="00345539">
            <w:pPr>
              <w:pStyle w:val="ab"/>
              <w:spacing w:line="0" w:lineRule="atLeast"/>
              <w:rPr>
                <w:sz w:val="20"/>
                <w:szCs w:val="20"/>
              </w:rPr>
            </w:pPr>
            <w:r w:rsidRPr="00681966">
              <w:rPr>
                <w:sz w:val="20"/>
                <w:szCs w:val="20"/>
              </w:rPr>
              <w:t>每週(1)節，本學期共(2</w:t>
            </w:r>
            <w:r>
              <w:rPr>
                <w:sz w:val="20"/>
                <w:szCs w:val="20"/>
              </w:rPr>
              <w:t>0</w:t>
            </w:r>
            <w:r w:rsidRPr="00681966">
              <w:rPr>
                <w:sz w:val="20"/>
                <w:szCs w:val="20"/>
              </w:rPr>
              <w:t>)節</w:t>
            </w:r>
          </w:p>
        </w:tc>
      </w:tr>
      <w:tr w:rsidR="006C04B1" w:rsidRPr="00681966" w14:paraId="51647F7D" w14:textId="77777777" w:rsidTr="00345539">
        <w:trPr>
          <w:gridAfter w:val="1"/>
          <w:trHeight w:val="7085"/>
        </w:trPr>
        <w:tc>
          <w:tcPr>
            <w:tcW w:w="0" w:type="auto"/>
            <w:gridSpan w:val="4"/>
            <w:shd w:val="pct10" w:color="auto" w:fill="auto"/>
            <w:vAlign w:val="center"/>
          </w:tcPr>
          <w:p w14:paraId="7EC85FE6" w14:textId="77777777" w:rsidR="006C04B1" w:rsidRPr="00681966" w:rsidRDefault="006C04B1" w:rsidP="00345539">
            <w:pPr>
              <w:pStyle w:val="ab"/>
              <w:spacing w:line="0" w:lineRule="atLeast"/>
              <w:rPr>
                <w:sz w:val="20"/>
                <w:szCs w:val="20"/>
              </w:rPr>
            </w:pPr>
            <w:r w:rsidRPr="00681966">
              <w:rPr>
                <w:sz w:val="20"/>
                <w:szCs w:val="20"/>
              </w:rPr>
              <w:t>課程目標</w:t>
            </w:r>
          </w:p>
        </w:tc>
        <w:tc>
          <w:tcPr>
            <w:tcW w:w="0" w:type="auto"/>
            <w:gridSpan w:val="8"/>
            <w:shd w:val="clear" w:color="auto" w:fill="auto"/>
          </w:tcPr>
          <w:p w14:paraId="6813FE94"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1.能正確朗讀課文並認讀課文的重要語詞、分辨方音差異。</w:t>
            </w:r>
          </w:p>
          <w:p w14:paraId="621A4FB3"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2.能閱讀閩南語文，並根據課文進行文本分析、簡述大意。</w:t>
            </w:r>
          </w:p>
          <w:p w14:paraId="2670815C"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3.能用閩南語說出運動會的活動項目，並運用語詞造句。</w:t>
            </w:r>
          </w:p>
          <w:p w14:paraId="451F7F83"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4.能用閩南語書寫並發表運動會時的班級加油口號。</w:t>
            </w:r>
          </w:p>
          <w:p w14:paraId="646B9D4E"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5.能用閩南語進行發表與討論，傳達自己的想法。</w:t>
            </w:r>
          </w:p>
          <w:p w14:paraId="0F7E9593"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6.能用閩南語說出休閒活動、休閒場所的語詞，並了解各種休閒活動的好處，且運用語詞造句。</w:t>
            </w:r>
          </w:p>
          <w:p w14:paraId="063CF2E3"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7.能運用課程句型及對話，並適時運用於日常生活。</w:t>
            </w:r>
          </w:p>
          <w:p w14:paraId="6B3E90B4"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8.能用閩南語進行發表與討論，傳達自己的想法與假期規劃。</w:t>
            </w:r>
          </w:p>
          <w:p w14:paraId="5A4249F7"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9.能用閩南語說出意外傷害的名稱，並學會「無（動詞）著」的構詞，且能運用語詞造句。</w:t>
            </w:r>
          </w:p>
          <w:p w14:paraId="3C1C7D3F"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10.能用閩南語書寫並發表意外傷害的具體狀況與原因。</w:t>
            </w:r>
          </w:p>
          <w:p w14:paraId="2BFD9EAC"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11.能用閩南語說出病痛的名稱，並能具體陳述其症狀，且能運用語詞造句。</w:t>
            </w:r>
          </w:p>
          <w:p w14:paraId="3BBCFC95"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12.能用閩南語書寫並發表病痛的具體狀況，並推論其原因。</w:t>
            </w:r>
          </w:p>
          <w:p w14:paraId="5C32C0A3"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13.能用閩南語說出時間詞，並運用時間詞表述各項生活作息或規劃。</w:t>
            </w:r>
          </w:p>
          <w:p w14:paraId="22150542" w14:textId="77777777" w:rsidR="006C04B1" w:rsidRPr="00681966" w:rsidRDefault="006C04B1" w:rsidP="00345539">
            <w:pPr>
              <w:jc w:val="both"/>
              <w:rPr>
                <w:rFonts w:ascii="標楷體" w:eastAsia="標楷體" w:hAnsi="標楷體"/>
              </w:rPr>
            </w:pPr>
            <w:r w:rsidRPr="00681966">
              <w:rPr>
                <w:rFonts w:ascii="標楷體" w:eastAsia="標楷體" w:hAnsi="標楷體" w:hint="eastAsia"/>
              </w:rPr>
              <w:t>14.能透過課程活動引導，思考並規劃自己的時間，且用閩南語進行發表。</w:t>
            </w:r>
          </w:p>
          <w:p w14:paraId="1B7778DD" w14:textId="77777777" w:rsidR="006C04B1" w:rsidRPr="00681966" w:rsidRDefault="006C04B1" w:rsidP="00345539">
            <w:pPr>
              <w:spacing w:line="0" w:lineRule="atLeast"/>
              <w:jc w:val="both"/>
              <w:rPr>
                <w:rFonts w:ascii="標楷體" w:eastAsia="標楷體" w:hAnsi="標楷體"/>
                <w:color w:val="000000" w:themeColor="text1"/>
                <w:sz w:val="20"/>
                <w:szCs w:val="20"/>
              </w:rPr>
            </w:pPr>
            <w:r w:rsidRPr="00681966">
              <w:rPr>
                <w:rFonts w:ascii="標楷體" w:eastAsia="標楷體" w:hAnsi="標楷體" w:hint="eastAsia"/>
              </w:rPr>
              <w:t>15.能運用課程句型造句，並應用於日常生活中。</w:t>
            </w:r>
          </w:p>
        </w:tc>
      </w:tr>
      <w:tr w:rsidR="006C04B1" w:rsidRPr="00681966" w14:paraId="7791F38D" w14:textId="77777777" w:rsidTr="00345539">
        <w:tblPrEx>
          <w:jc w:val="center"/>
        </w:tblPrEx>
        <w:trPr>
          <w:trHeight w:val="497"/>
          <w:jc w:val="center"/>
        </w:trPr>
        <w:tc>
          <w:tcPr>
            <w:tcW w:w="0" w:type="auto"/>
            <w:vMerge w:val="restart"/>
            <w:shd w:val="pct10" w:color="auto" w:fill="auto"/>
            <w:vAlign w:val="center"/>
          </w:tcPr>
          <w:p w14:paraId="177BCA03" w14:textId="77777777" w:rsidR="006C04B1" w:rsidRPr="00681966" w:rsidRDefault="006C04B1" w:rsidP="00345539">
            <w:pPr>
              <w:pStyle w:val="ab"/>
              <w:spacing w:line="0" w:lineRule="atLeast"/>
              <w:rPr>
                <w:sz w:val="20"/>
                <w:szCs w:val="20"/>
              </w:rPr>
            </w:pPr>
            <w:r w:rsidRPr="00681966">
              <w:rPr>
                <w:sz w:val="20"/>
                <w:szCs w:val="20"/>
              </w:rPr>
              <w:lastRenderedPageBreak/>
              <w:t>教學進度週次</w:t>
            </w:r>
          </w:p>
        </w:tc>
        <w:tc>
          <w:tcPr>
            <w:tcW w:w="0" w:type="auto"/>
            <w:vMerge w:val="restart"/>
            <w:shd w:val="pct10" w:color="auto" w:fill="auto"/>
            <w:vAlign w:val="center"/>
          </w:tcPr>
          <w:p w14:paraId="03018247" w14:textId="77777777" w:rsidR="006C04B1" w:rsidRPr="00681966" w:rsidRDefault="006C04B1" w:rsidP="00345539">
            <w:pPr>
              <w:pStyle w:val="ab"/>
              <w:spacing w:line="0" w:lineRule="atLeast"/>
              <w:rPr>
                <w:sz w:val="20"/>
                <w:szCs w:val="20"/>
              </w:rPr>
            </w:pPr>
            <w:r w:rsidRPr="00681966">
              <w:rPr>
                <w:rFonts w:hint="eastAsia"/>
                <w:sz w:val="20"/>
                <w:szCs w:val="20"/>
              </w:rPr>
              <w:t>單元名稱</w:t>
            </w:r>
          </w:p>
        </w:tc>
        <w:tc>
          <w:tcPr>
            <w:tcW w:w="0" w:type="auto"/>
            <w:vMerge w:val="restart"/>
            <w:shd w:val="pct10" w:color="auto" w:fill="auto"/>
            <w:vAlign w:val="center"/>
          </w:tcPr>
          <w:p w14:paraId="6BEF7F35" w14:textId="77777777" w:rsidR="006C04B1" w:rsidRPr="00681966" w:rsidRDefault="006C04B1" w:rsidP="00345539">
            <w:pPr>
              <w:pStyle w:val="ab"/>
              <w:spacing w:line="0" w:lineRule="atLeast"/>
              <w:rPr>
                <w:sz w:val="20"/>
                <w:szCs w:val="20"/>
              </w:rPr>
            </w:pPr>
            <w:r w:rsidRPr="00681966">
              <w:rPr>
                <w:sz w:val="20"/>
                <w:szCs w:val="20"/>
              </w:rPr>
              <w:t>節數</w:t>
            </w:r>
          </w:p>
        </w:tc>
        <w:tc>
          <w:tcPr>
            <w:tcW w:w="574" w:type="pct"/>
            <w:gridSpan w:val="2"/>
            <w:vMerge w:val="restart"/>
            <w:shd w:val="pct10" w:color="auto" w:fill="auto"/>
            <w:vAlign w:val="center"/>
          </w:tcPr>
          <w:p w14:paraId="5DF014E8" w14:textId="77777777" w:rsidR="006C04B1" w:rsidRPr="00681966" w:rsidRDefault="006C04B1" w:rsidP="00345539">
            <w:pPr>
              <w:pStyle w:val="ab"/>
              <w:spacing w:line="0" w:lineRule="atLeast"/>
              <w:rPr>
                <w:sz w:val="20"/>
                <w:szCs w:val="20"/>
              </w:rPr>
            </w:pPr>
            <w:r w:rsidRPr="00681966">
              <w:rPr>
                <w:rFonts w:hint="eastAsia"/>
                <w:sz w:val="20"/>
                <w:szCs w:val="20"/>
              </w:rPr>
              <w:t>學習領域</w:t>
            </w:r>
          </w:p>
          <w:p w14:paraId="5E5EF467" w14:textId="77777777" w:rsidR="006C04B1" w:rsidRPr="00681966" w:rsidRDefault="006C04B1" w:rsidP="00345539">
            <w:pPr>
              <w:pStyle w:val="ab"/>
              <w:spacing w:line="0" w:lineRule="atLeast"/>
              <w:rPr>
                <w:sz w:val="20"/>
                <w:szCs w:val="20"/>
              </w:rPr>
            </w:pPr>
            <w:r w:rsidRPr="00681966">
              <w:rPr>
                <w:sz w:val="20"/>
                <w:szCs w:val="20"/>
              </w:rPr>
              <w:t>核心素養</w:t>
            </w:r>
          </w:p>
        </w:tc>
        <w:tc>
          <w:tcPr>
            <w:tcW w:w="970" w:type="pct"/>
            <w:gridSpan w:val="2"/>
            <w:shd w:val="pct10" w:color="auto" w:fill="auto"/>
            <w:vAlign w:val="center"/>
          </w:tcPr>
          <w:p w14:paraId="7BD2F160" w14:textId="77777777" w:rsidR="006C04B1" w:rsidRPr="00681966" w:rsidRDefault="006C04B1" w:rsidP="00345539">
            <w:pPr>
              <w:pStyle w:val="ab"/>
              <w:spacing w:line="0" w:lineRule="atLeast"/>
              <w:rPr>
                <w:sz w:val="20"/>
                <w:szCs w:val="20"/>
              </w:rPr>
            </w:pPr>
            <w:r w:rsidRPr="00681966">
              <w:rPr>
                <w:sz w:val="20"/>
                <w:szCs w:val="20"/>
              </w:rPr>
              <w:t>學習重點</w:t>
            </w:r>
          </w:p>
        </w:tc>
        <w:tc>
          <w:tcPr>
            <w:tcW w:w="396" w:type="pct"/>
            <w:vMerge w:val="restart"/>
            <w:shd w:val="pct10" w:color="auto" w:fill="auto"/>
            <w:vAlign w:val="center"/>
          </w:tcPr>
          <w:p w14:paraId="6682E789" w14:textId="77777777" w:rsidR="006C04B1" w:rsidRPr="00681966" w:rsidRDefault="006C04B1" w:rsidP="00345539">
            <w:pPr>
              <w:pStyle w:val="ab"/>
              <w:spacing w:line="0" w:lineRule="atLeast"/>
              <w:rPr>
                <w:sz w:val="20"/>
                <w:szCs w:val="20"/>
              </w:rPr>
            </w:pPr>
            <w:r w:rsidRPr="00681966">
              <w:rPr>
                <w:rFonts w:hint="eastAsia"/>
                <w:sz w:val="20"/>
                <w:szCs w:val="20"/>
              </w:rPr>
              <w:t>學習</w:t>
            </w:r>
            <w:r w:rsidRPr="00681966">
              <w:rPr>
                <w:sz w:val="20"/>
                <w:szCs w:val="20"/>
              </w:rPr>
              <w:t>目標</w:t>
            </w:r>
          </w:p>
        </w:tc>
        <w:tc>
          <w:tcPr>
            <w:tcW w:w="1277" w:type="pct"/>
            <w:vMerge w:val="restart"/>
            <w:shd w:val="pct10" w:color="auto" w:fill="auto"/>
            <w:vAlign w:val="center"/>
          </w:tcPr>
          <w:p w14:paraId="46F94FC1" w14:textId="77777777" w:rsidR="006C04B1" w:rsidRPr="00681966" w:rsidRDefault="006C04B1" w:rsidP="00345539">
            <w:pPr>
              <w:pStyle w:val="ab"/>
              <w:spacing w:line="0" w:lineRule="atLeast"/>
              <w:rPr>
                <w:sz w:val="20"/>
                <w:szCs w:val="20"/>
              </w:rPr>
            </w:pPr>
            <w:r w:rsidRPr="00681966">
              <w:rPr>
                <w:sz w:val="20"/>
                <w:szCs w:val="20"/>
              </w:rPr>
              <w:t>教學重點</w:t>
            </w:r>
          </w:p>
        </w:tc>
        <w:tc>
          <w:tcPr>
            <w:tcW w:w="0" w:type="auto"/>
            <w:vMerge w:val="restart"/>
            <w:shd w:val="pct10" w:color="auto" w:fill="auto"/>
            <w:vAlign w:val="center"/>
          </w:tcPr>
          <w:p w14:paraId="657588E9" w14:textId="77777777" w:rsidR="006C04B1" w:rsidRPr="00681966" w:rsidRDefault="006C04B1" w:rsidP="00345539">
            <w:pPr>
              <w:pStyle w:val="ab"/>
              <w:spacing w:line="0" w:lineRule="atLeast"/>
              <w:rPr>
                <w:sz w:val="20"/>
                <w:szCs w:val="20"/>
              </w:rPr>
            </w:pPr>
            <w:r w:rsidRPr="00681966">
              <w:rPr>
                <w:sz w:val="20"/>
                <w:szCs w:val="20"/>
              </w:rPr>
              <w:t>評量方式</w:t>
            </w:r>
          </w:p>
        </w:tc>
        <w:tc>
          <w:tcPr>
            <w:tcW w:w="0" w:type="auto"/>
            <w:vMerge w:val="restart"/>
            <w:shd w:val="pct10" w:color="auto" w:fill="auto"/>
            <w:vAlign w:val="center"/>
          </w:tcPr>
          <w:p w14:paraId="69123EC4" w14:textId="77777777" w:rsidR="006C04B1" w:rsidRPr="00681966" w:rsidRDefault="006C04B1" w:rsidP="00345539">
            <w:pPr>
              <w:pStyle w:val="ab"/>
              <w:spacing w:line="0" w:lineRule="atLeast"/>
              <w:rPr>
                <w:sz w:val="20"/>
                <w:szCs w:val="20"/>
              </w:rPr>
            </w:pPr>
            <w:r w:rsidRPr="00681966">
              <w:rPr>
                <w:rFonts w:hint="eastAsia"/>
                <w:sz w:val="20"/>
                <w:szCs w:val="20"/>
              </w:rPr>
              <w:t>議題融入</w:t>
            </w:r>
          </w:p>
        </w:tc>
        <w:tc>
          <w:tcPr>
            <w:tcW w:w="0" w:type="auto"/>
            <w:gridSpan w:val="2"/>
            <w:vMerge w:val="restart"/>
            <w:shd w:val="pct10" w:color="auto" w:fill="auto"/>
            <w:vAlign w:val="center"/>
          </w:tcPr>
          <w:p w14:paraId="7BFEC329" w14:textId="77777777" w:rsidR="006C04B1" w:rsidRPr="00681966" w:rsidRDefault="006C04B1" w:rsidP="00345539">
            <w:pPr>
              <w:pStyle w:val="ab"/>
              <w:spacing w:line="0" w:lineRule="atLeast"/>
              <w:rPr>
                <w:sz w:val="20"/>
                <w:szCs w:val="20"/>
              </w:rPr>
            </w:pPr>
            <w:r w:rsidRPr="00681966">
              <w:rPr>
                <w:sz w:val="20"/>
                <w:szCs w:val="20"/>
              </w:rPr>
              <w:t>跨領域統整規劃</w:t>
            </w:r>
            <w:r w:rsidRPr="00681966">
              <w:rPr>
                <w:rFonts w:hint="eastAsia"/>
                <w:sz w:val="20"/>
                <w:szCs w:val="20"/>
              </w:rPr>
              <w:t>(</w:t>
            </w:r>
            <w:r w:rsidRPr="00681966">
              <w:rPr>
                <w:sz w:val="20"/>
                <w:szCs w:val="20"/>
              </w:rPr>
              <w:t>無則免</w:t>
            </w:r>
            <w:r w:rsidRPr="00681966">
              <w:rPr>
                <w:rFonts w:hint="eastAsia"/>
                <w:sz w:val="20"/>
                <w:szCs w:val="20"/>
              </w:rPr>
              <w:t>)</w:t>
            </w:r>
          </w:p>
        </w:tc>
      </w:tr>
      <w:tr w:rsidR="006C04B1" w:rsidRPr="00681966" w14:paraId="4A576270" w14:textId="77777777" w:rsidTr="00345539">
        <w:tblPrEx>
          <w:jc w:val="center"/>
        </w:tblPrEx>
        <w:trPr>
          <w:trHeight w:val="247"/>
          <w:jc w:val="center"/>
        </w:trPr>
        <w:tc>
          <w:tcPr>
            <w:tcW w:w="0" w:type="auto"/>
            <w:vMerge/>
            <w:shd w:val="clear" w:color="auto" w:fill="auto"/>
          </w:tcPr>
          <w:p w14:paraId="35396B93" w14:textId="77777777" w:rsidR="006C04B1" w:rsidRPr="00681966" w:rsidRDefault="006C04B1" w:rsidP="00345539">
            <w:pPr>
              <w:pStyle w:val="ab"/>
              <w:spacing w:line="0" w:lineRule="atLeast"/>
              <w:rPr>
                <w:sz w:val="20"/>
                <w:szCs w:val="20"/>
              </w:rPr>
            </w:pPr>
          </w:p>
        </w:tc>
        <w:tc>
          <w:tcPr>
            <w:tcW w:w="0" w:type="auto"/>
            <w:vMerge/>
            <w:shd w:val="clear" w:color="auto" w:fill="auto"/>
            <w:vAlign w:val="center"/>
          </w:tcPr>
          <w:p w14:paraId="76E0A9E9" w14:textId="77777777" w:rsidR="006C04B1" w:rsidRPr="00681966" w:rsidRDefault="006C04B1" w:rsidP="00345539">
            <w:pPr>
              <w:pStyle w:val="ab"/>
              <w:spacing w:line="0" w:lineRule="atLeast"/>
              <w:rPr>
                <w:sz w:val="20"/>
                <w:szCs w:val="20"/>
              </w:rPr>
            </w:pPr>
          </w:p>
        </w:tc>
        <w:tc>
          <w:tcPr>
            <w:tcW w:w="0" w:type="auto"/>
            <w:vMerge/>
          </w:tcPr>
          <w:p w14:paraId="23E342BD" w14:textId="77777777" w:rsidR="006C04B1" w:rsidRPr="00681966" w:rsidRDefault="006C04B1" w:rsidP="00345539">
            <w:pPr>
              <w:pStyle w:val="ab"/>
              <w:spacing w:line="0" w:lineRule="atLeast"/>
              <w:rPr>
                <w:sz w:val="20"/>
                <w:szCs w:val="20"/>
              </w:rPr>
            </w:pPr>
          </w:p>
        </w:tc>
        <w:tc>
          <w:tcPr>
            <w:tcW w:w="574" w:type="pct"/>
            <w:gridSpan w:val="2"/>
            <w:vMerge/>
            <w:shd w:val="pct10" w:color="auto" w:fill="auto"/>
          </w:tcPr>
          <w:p w14:paraId="60840022" w14:textId="77777777" w:rsidR="006C04B1" w:rsidRPr="00681966" w:rsidRDefault="006C04B1" w:rsidP="00345539">
            <w:pPr>
              <w:pStyle w:val="ab"/>
              <w:spacing w:line="0" w:lineRule="atLeast"/>
              <w:rPr>
                <w:sz w:val="20"/>
                <w:szCs w:val="20"/>
              </w:rPr>
            </w:pPr>
          </w:p>
        </w:tc>
        <w:tc>
          <w:tcPr>
            <w:tcW w:w="573" w:type="pct"/>
            <w:shd w:val="pct10" w:color="auto" w:fill="auto"/>
          </w:tcPr>
          <w:p w14:paraId="43061063" w14:textId="77777777" w:rsidR="006C04B1" w:rsidRPr="00681966" w:rsidRDefault="006C04B1" w:rsidP="00345539">
            <w:pPr>
              <w:pStyle w:val="ab"/>
              <w:spacing w:line="0" w:lineRule="atLeast"/>
              <w:rPr>
                <w:sz w:val="20"/>
                <w:szCs w:val="20"/>
              </w:rPr>
            </w:pPr>
            <w:r w:rsidRPr="00681966">
              <w:rPr>
                <w:sz w:val="20"/>
                <w:szCs w:val="20"/>
              </w:rPr>
              <w:t>學習表現</w:t>
            </w:r>
          </w:p>
        </w:tc>
        <w:tc>
          <w:tcPr>
            <w:tcW w:w="397" w:type="pct"/>
            <w:shd w:val="pct10" w:color="auto" w:fill="auto"/>
          </w:tcPr>
          <w:p w14:paraId="5AAF7F5A" w14:textId="77777777" w:rsidR="006C04B1" w:rsidRPr="00681966" w:rsidRDefault="006C04B1" w:rsidP="00345539">
            <w:pPr>
              <w:pStyle w:val="ab"/>
              <w:spacing w:line="0" w:lineRule="atLeast"/>
              <w:rPr>
                <w:sz w:val="20"/>
                <w:szCs w:val="20"/>
              </w:rPr>
            </w:pPr>
            <w:r w:rsidRPr="00681966">
              <w:rPr>
                <w:sz w:val="20"/>
                <w:szCs w:val="20"/>
              </w:rPr>
              <w:t>學習內容</w:t>
            </w:r>
          </w:p>
        </w:tc>
        <w:tc>
          <w:tcPr>
            <w:tcW w:w="396" w:type="pct"/>
            <w:vMerge/>
          </w:tcPr>
          <w:p w14:paraId="19B59449" w14:textId="77777777" w:rsidR="006C04B1" w:rsidRPr="00681966" w:rsidRDefault="006C04B1" w:rsidP="00345539">
            <w:pPr>
              <w:pStyle w:val="ab"/>
              <w:spacing w:line="0" w:lineRule="atLeast"/>
              <w:rPr>
                <w:sz w:val="20"/>
                <w:szCs w:val="20"/>
              </w:rPr>
            </w:pPr>
          </w:p>
        </w:tc>
        <w:tc>
          <w:tcPr>
            <w:tcW w:w="1277" w:type="pct"/>
            <w:vMerge/>
          </w:tcPr>
          <w:p w14:paraId="66068045" w14:textId="77777777" w:rsidR="006C04B1" w:rsidRPr="00681966" w:rsidRDefault="006C04B1" w:rsidP="00345539">
            <w:pPr>
              <w:pStyle w:val="ab"/>
              <w:spacing w:line="0" w:lineRule="atLeast"/>
              <w:rPr>
                <w:sz w:val="20"/>
                <w:szCs w:val="20"/>
              </w:rPr>
            </w:pPr>
          </w:p>
        </w:tc>
        <w:tc>
          <w:tcPr>
            <w:tcW w:w="0" w:type="auto"/>
            <w:vMerge/>
            <w:shd w:val="clear" w:color="auto" w:fill="auto"/>
            <w:vAlign w:val="center"/>
          </w:tcPr>
          <w:p w14:paraId="2273C969" w14:textId="77777777" w:rsidR="006C04B1" w:rsidRPr="00681966" w:rsidRDefault="006C04B1" w:rsidP="00345539">
            <w:pPr>
              <w:pStyle w:val="ab"/>
              <w:spacing w:line="0" w:lineRule="atLeast"/>
              <w:rPr>
                <w:sz w:val="20"/>
                <w:szCs w:val="20"/>
              </w:rPr>
            </w:pPr>
          </w:p>
        </w:tc>
        <w:tc>
          <w:tcPr>
            <w:tcW w:w="0" w:type="auto"/>
            <w:vMerge/>
            <w:shd w:val="clear" w:color="auto" w:fill="auto"/>
            <w:vAlign w:val="center"/>
          </w:tcPr>
          <w:p w14:paraId="4F027BAA" w14:textId="77777777" w:rsidR="006C04B1" w:rsidRPr="00681966" w:rsidRDefault="006C04B1" w:rsidP="00345539">
            <w:pPr>
              <w:pStyle w:val="ab"/>
              <w:spacing w:line="0" w:lineRule="atLeast"/>
              <w:rPr>
                <w:sz w:val="20"/>
                <w:szCs w:val="20"/>
              </w:rPr>
            </w:pPr>
          </w:p>
        </w:tc>
        <w:tc>
          <w:tcPr>
            <w:tcW w:w="0" w:type="auto"/>
            <w:gridSpan w:val="2"/>
            <w:vMerge/>
          </w:tcPr>
          <w:p w14:paraId="2D4EFD47" w14:textId="77777777" w:rsidR="006C04B1" w:rsidRPr="00681966" w:rsidRDefault="006C04B1" w:rsidP="00345539">
            <w:pPr>
              <w:pStyle w:val="ab"/>
              <w:spacing w:line="0" w:lineRule="atLeast"/>
              <w:rPr>
                <w:sz w:val="20"/>
                <w:szCs w:val="20"/>
              </w:rPr>
            </w:pPr>
          </w:p>
        </w:tc>
      </w:tr>
      <w:tr w:rsidR="006C04B1" w:rsidRPr="00681966" w14:paraId="34B81AE0" w14:textId="77777777" w:rsidTr="00345539">
        <w:tblPrEx>
          <w:jc w:val="center"/>
        </w:tblPrEx>
        <w:trPr>
          <w:jc w:val="center"/>
        </w:trPr>
        <w:tc>
          <w:tcPr>
            <w:tcW w:w="0" w:type="auto"/>
            <w:shd w:val="clear" w:color="auto" w:fill="auto"/>
          </w:tcPr>
          <w:p w14:paraId="15682DC5"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w:t>
            </w:r>
            <w:r w:rsidRPr="00681966">
              <w:rPr>
                <w:rFonts w:ascii="標楷體" w:eastAsia="標楷體" w:hAnsi="標楷體"/>
                <w:color w:val="000000" w:themeColor="text1"/>
                <w:sz w:val="20"/>
                <w:szCs w:val="20"/>
              </w:rPr>
              <w:t>週</w:t>
            </w:r>
          </w:p>
        </w:tc>
        <w:tc>
          <w:tcPr>
            <w:tcW w:w="0" w:type="auto"/>
            <w:shd w:val="clear" w:color="auto" w:fill="auto"/>
          </w:tcPr>
          <w:p w14:paraId="58B0923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08E5416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5E0B2A4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D624E3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6F5FA56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359C31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tc>
        <w:tc>
          <w:tcPr>
            <w:tcW w:w="573" w:type="pct"/>
          </w:tcPr>
          <w:p w14:paraId="659D9B93"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能聆聽並理解對方所說的閩南語。</w:t>
            </w:r>
          </w:p>
          <w:p w14:paraId="6A6630EA"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2-Ⅱ-2能用閩南語簡單說出日常生活計畫。</w:t>
            </w:r>
          </w:p>
          <w:p w14:paraId="6D6F6B07"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97" w:type="pct"/>
          </w:tcPr>
          <w:p w14:paraId="6669EC9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08A56EC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4D97F56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59AD545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6989801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Ac-Ⅱ-1  生活故事。</w:t>
            </w:r>
          </w:p>
          <w:p w14:paraId="5B04078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44A2056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16B6638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1.能正確朗讀課文並認讀課文的重要語詞、分辨方音差異。</w:t>
            </w:r>
          </w:p>
          <w:p w14:paraId="6E15692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46706DC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77" w:type="pct"/>
          </w:tcPr>
          <w:p w14:paraId="622FB54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5B49F35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老師提問，運動會當天學校在校園布置上增加了什麼？運動會活動中最喜歡什麼項目？為什麼？</w:t>
            </w:r>
          </w:p>
          <w:p w14:paraId="3F08C07F" w14:textId="77777777" w:rsidR="006C04B1" w:rsidRPr="00681966" w:rsidRDefault="006C04B1" w:rsidP="00345539">
            <w:pPr>
              <w:spacing w:line="0" w:lineRule="atLeast"/>
              <w:rPr>
                <w:rFonts w:ascii="標楷體" w:eastAsia="標楷體" w:hAnsi="標楷體"/>
                <w:sz w:val="20"/>
                <w:szCs w:val="20"/>
              </w:rPr>
            </w:pPr>
          </w:p>
          <w:p w14:paraId="4DCD9FF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647E28F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（一）活動一：咱來讀課文</w:t>
            </w:r>
          </w:p>
          <w:p w14:paraId="56F7211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61BE400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5AAA6AD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3.參考「唸課文真心適」進行教學遊戲。</w:t>
            </w:r>
          </w:p>
          <w:p w14:paraId="56D172FA" w14:textId="77777777" w:rsidR="006C04B1" w:rsidRPr="00681966" w:rsidRDefault="006C04B1" w:rsidP="00345539">
            <w:pPr>
              <w:spacing w:line="0" w:lineRule="atLeast"/>
              <w:rPr>
                <w:rFonts w:ascii="標楷體" w:eastAsia="標楷體" w:hAnsi="標楷體"/>
                <w:sz w:val="20"/>
                <w:szCs w:val="20"/>
              </w:rPr>
            </w:pPr>
          </w:p>
          <w:p w14:paraId="3C34B57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4D235FF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1.老師請學生寫下課文主旨、段落大意，再隨機或請自願的學生上臺發表。</w:t>
            </w:r>
          </w:p>
          <w:p w14:paraId="6126561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16C24AE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3.參考「來寫字」，引導學生進行書寫並造詞。</w:t>
            </w:r>
          </w:p>
          <w:p w14:paraId="36C0A536" w14:textId="77777777" w:rsidR="006C04B1" w:rsidRPr="00681966" w:rsidRDefault="006C04B1" w:rsidP="00345539">
            <w:pPr>
              <w:spacing w:line="0" w:lineRule="atLeast"/>
              <w:rPr>
                <w:rFonts w:ascii="標楷體" w:eastAsia="標楷體" w:hAnsi="標楷體"/>
                <w:sz w:val="20"/>
                <w:szCs w:val="20"/>
              </w:rPr>
            </w:pPr>
          </w:p>
          <w:p w14:paraId="178ED6E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三、統整活動</w:t>
            </w:r>
          </w:p>
          <w:p w14:paraId="5DD7C81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或教學電子書，引導學生唱跳本課歌曲。</w:t>
            </w:r>
          </w:p>
        </w:tc>
        <w:tc>
          <w:tcPr>
            <w:tcW w:w="0" w:type="auto"/>
            <w:shd w:val="clear" w:color="auto" w:fill="auto"/>
          </w:tcPr>
          <w:p w14:paraId="3A24089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1369D0A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5D76B46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shd w:val="clear" w:color="auto" w:fill="auto"/>
          </w:tcPr>
          <w:p w14:paraId="2DF347BB"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69139DE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309CD5D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0BC4AB2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12E65E9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2AC7B0E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49D9826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386C7B0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6C04B1" w:rsidRPr="00681966" w14:paraId="47442B8E" w14:textId="77777777" w:rsidTr="00345539">
        <w:tblPrEx>
          <w:jc w:val="center"/>
        </w:tblPrEx>
        <w:trPr>
          <w:jc w:val="center"/>
        </w:trPr>
        <w:tc>
          <w:tcPr>
            <w:tcW w:w="0" w:type="auto"/>
            <w:shd w:val="clear" w:color="auto" w:fill="auto"/>
          </w:tcPr>
          <w:p w14:paraId="15EBD5B9"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w:t>
            </w:r>
            <w:r w:rsidRPr="00681966">
              <w:rPr>
                <w:rFonts w:ascii="標楷體" w:eastAsia="標楷體" w:hAnsi="標楷體"/>
                <w:color w:val="000000" w:themeColor="text1"/>
                <w:sz w:val="20"/>
                <w:szCs w:val="20"/>
              </w:rPr>
              <w:t>週</w:t>
            </w:r>
          </w:p>
        </w:tc>
        <w:tc>
          <w:tcPr>
            <w:tcW w:w="0" w:type="auto"/>
            <w:shd w:val="clear" w:color="auto" w:fill="auto"/>
          </w:tcPr>
          <w:p w14:paraId="1372E59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39DE7AF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272131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3F70E8B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699C024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2110432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07EDBF9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46DC883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73" w:type="pct"/>
          </w:tcPr>
          <w:p w14:paraId="156320FE"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能聆聽並理解對方所說的閩南語。</w:t>
            </w:r>
          </w:p>
          <w:p w14:paraId="16F576C9"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2-Ⅱ-2能用閩南語簡單說出日常生活計畫。</w:t>
            </w:r>
          </w:p>
          <w:p w14:paraId="61DAAD92"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97" w:type="pct"/>
          </w:tcPr>
          <w:p w14:paraId="1D41AED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7BDDC1D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0562AE2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1.能用閩南語說出運動會的活動項目，並運用語詞造句。</w:t>
            </w:r>
          </w:p>
          <w:p w14:paraId="35C0B01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w:t>
            </w:r>
          </w:p>
        </w:tc>
        <w:tc>
          <w:tcPr>
            <w:tcW w:w="1277" w:type="pct"/>
          </w:tcPr>
          <w:p w14:paraId="3C2F4D1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7DAD988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1.老師請學生發表常見的運動項目，並寫在黑板上。</w:t>
            </w:r>
          </w:p>
          <w:p w14:paraId="07C0D10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2.隨機抽選學生上臺，其餘學生翻開「輕鬆學語詞」，引導臺上學生圈選課本出現的運動項目，藉此進入語詞教學。</w:t>
            </w:r>
          </w:p>
          <w:p w14:paraId="0B1FC1B4" w14:textId="77777777" w:rsidR="006C04B1" w:rsidRPr="00681966" w:rsidRDefault="006C04B1" w:rsidP="00345539">
            <w:pPr>
              <w:spacing w:line="0" w:lineRule="atLeast"/>
              <w:rPr>
                <w:rFonts w:ascii="標楷體" w:eastAsia="標楷體" w:hAnsi="標楷體"/>
                <w:sz w:val="20"/>
                <w:szCs w:val="20"/>
              </w:rPr>
            </w:pPr>
          </w:p>
          <w:p w14:paraId="5C56C6C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81540A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（三）活動三：認識語詞</w:t>
            </w:r>
          </w:p>
          <w:p w14:paraId="325CFCA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3455C4A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5964F0C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3.老師帶領學生重新審視剛才討論之「常見的運動項目」，指導學生其他運動項目的閩南語說法。</w:t>
            </w:r>
          </w:p>
          <w:p w14:paraId="1077285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4.參考教學百寶箱，補充「其他的運動」。</w:t>
            </w:r>
          </w:p>
          <w:p w14:paraId="46545898" w14:textId="77777777" w:rsidR="006C04B1" w:rsidRPr="00681966" w:rsidRDefault="006C04B1" w:rsidP="00345539">
            <w:pPr>
              <w:spacing w:line="0" w:lineRule="atLeast"/>
              <w:rPr>
                <w:rFonts w:ascii="標楷體" w:eastAsia="標楷體" w:hAnsi="標楷體"/>
                <w:sz w:val="20"/>
                <w:szCs w:val="20"/>
              </w:rPr>
            </w:pPr>
          </w:p>
          <w:p w14:paraId="2CD78CC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64403B5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1.參考「語詞分類」進行教學活動，讓學生根據語詞類別進行分類練習。</w:t>
            </w:r>
          </w:p>
          <w:p w14:paraId="0F30F69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2.老師帶領學生念讀「語詞造句」，講</w:t>
            </w:r>
            <w:r w:rsidRPr="00681966">
              <w:rPr>
                <w:rFonts w:ascii="標楷體" w:eastAsia="標楷體" w:hAnsi="標楷體" w:hint="eastAsia"/>
                <w:sz w:val="20"/>
                <w:szCs w:val="20"/>
              </w:rPr>
              <w:lastRenderedPageBreak/>
              <w:t>解句意及結構，讓學生理解語詞之應用。</w:t>
            </w:r>
          </w:p>
          <w:p w14:paraId="64708FA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3.參考「語詞賓果」進行教學遊戲，並結合造句練習，檢視學生語詞及其應用的學習狀況。</w:t>
            </w:r>
          </w:p>
          <w:p w14:paraId="4D43546E" w14:textId="77777777" w:rsidR="006C04B1" w:rsidRPr="00681966" w:rsidRDefault="006C04B1" w:rsidP="00345539">
            <w:pPr>
              <w:spacing w:line="0" w:lineRule="atLeast"/>
              <w:rPr>
                <w:rFonts w:ascii="標楷體" w:eastAsia="標楷體" w:hAnsi="標楷體"/>
                <w:sz w:val="20"/>
                <w:szCs w:val="20"/>
              </w:rPr>
            </w:pPr>
          </w:p>
          <w:p w14:paraId="2B0ACF3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58BD116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6850953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lastRenderedPageBreak/>
              <w:t>說話評量</w:t>
            </w:r>
          </w:p>
        </w:tc>
        <w:tc>
          <w:tcPr>
            <w:tcW w:w="0" w:type="auto"/>
            <w:shd w:val="clear" w:color="auto" w:fill="auto"/>
          </w:tcPr>
          <w:p w14:paraId="767A7803"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535AFB0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645D4A2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69F1C73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7B74E3D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4E55C54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4B7D757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2710B6D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6C04B1" w:rsidRPr="00681966" w14:paraId="56EC8879" w14:textId="77777777" w:rsidTr="00345539">
        <w:tblPrEx>
          <w:jc w:val="center"/>
        </w:tblPrEx>
        <w:trPr>
          <w:jc w:val="center"/>
        </w:trPr>
        <w:tc>
          <w:tcPr>
            <w:tcW w:w="0" w:type="auto"/>
            <w:shd w:val="clear" w:color="auto" w:fill="auto"/>
          </w:tcPr>
          <w:p w14:paraId="1D47B650"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3</w:t>
            </w:r>
            <w:r w:rsidRPr="00681966">
              <w:rPr>
                <w:rFonts w:ascii="標楷體" w:eastAsia="標楷體" w:hAnsi="標楷體"/>
                <w:color w:val="000000" w:themeColor="text1"/>
                <w:sz w:val="20"/>
                <w:szCs w:val="20"/>
              </w:rPr>
              <w:t>週</w:t>
            </w:r>
          </w:p>
        </w:tc>
        <w:tc>
          <w:tcPr>
            <w:tcW w:w="0" w:type="auto"/>
            <w:shd w:val="clear" w:color="auto" w:fill="auto"/>
          </w:tcPr>
          <w:p w14:paraId="6329D8B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576C443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6F81DA5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3A2AFD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7341DD8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0DD0E0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7B7068E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2274520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73" w:type="pct"/>
          </w:tcPr>
          <w:p w14:paraId="637B01A6"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能聆聽並理解對方所說的閩南語。</w:t>
            </w:r>
          </w:p>
          <w:p w14:paraId="00FB1EDE"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2-Ⅱ-2能用閩南語簡單說出日常生活計畫。</w:t>
            </w:r>
          </w:p>
          <w:p w14:paraId="3CDBCACB"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3-Ⅱ-1能閱讀日常生活中常見的閩南語文，並了解其意義。</w:t>
            </w:r>
          </w:p>
          <w:p w14:paraId="56FFA4AA"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4-Ⅱ-1能運用閩南語文簡單寫出自己的感受與需求。</w:t>
            </w:r>
          </w:p>
        </w:tc>
        <w:tc>
          <w:tcPr>
            <w:tcW w:w="397" w:type="pct"/>
          </w:tcPr>
          <w:p w14:paraId="285CE7A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0F308A2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542FC2E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475499C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139CC8F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1.能用閩南語書寫並發表運動會時的班級加油口號。</w:t>
            </w:r>
          </w:p>
          <w:p w14:paraId="00D6FC8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w:t>
            </w:r>
          </w:p>
        </w:tc>
        <w:tc>
          <w:tcPr>
            <w:tcW w:w="1277" w:type="pct"/>
          </w:tcPr>
          <w:p w14:paraId="52A3B65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6D9710E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運動會時，每個班級都會設計出各種精神口號。老師問學生，這些精神口號代表的意義是什麼？有什麼功用？老師隨機或請自願的學生發表意見，藉此進入「咱來試看覓」教學。</w:t>
            </w:r>
          </w:p>
          <w:p w14:paraId="576F74E8" w14:textId="77777777" w:rsidR="006C04B1" w:rsidRPr="00681966" w:rsidRDefault="006C04B1" w:rsidP="00345539">
            <w:pPr>
              <w:spacing w:line="0" w:lineRule="atLeast"/>
              <w:rPr>
                <w:rFonts w:ascii="標楷體" w:eastAsia="標楷體" w:hAnsi="標楷體"/>
                <w:sz w:val="20"/>
                <w:szCs w:val="20"/>
              </w:rPr>
            </w:pPr>
          </w:p>
          <w:p w14:paraId="69E4DB2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BB805B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（五）活動五：咱來試看覓</w:t>
            </w:r>
          </w:p>
          <w:p w14:paraId="2DC101B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或教學電子書，讓學生聆聽「咱來試看覓」內容，老師再帶領學生複誦，並講解內容。</w:t>
            </w:r>
          </w:p>
          <w:p w14:paraId="606AE1E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2.老師發下學習單，參考「阮這班上厲害」進行教學活動。</w:t>
            </w:r>
          </w:p>
          <w:p w14:paraId="7F6A403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3.視教學情況，可補充教學補給站的「謎猜」及「平埔族走標的風俗」。</w:t>
            </w:r>
          </w:p>
          <w:p w14:paraId="2A2FBA75" w14:textId="77777777" w:rsidR="006C04B1" w:rsidRPr="00681966" w:rsidRDefault="006C04B1" w:rsidP="00345539">
            <w:pPr>
              <w:spacing w:line="0" w:lineRule="atLeast"/>
              <w:rPr>
                <w:rFonts w:ascii="標楷體" w:eastAsia="標楷體" w:hAnsi="標楷體"/>
                <w:sz w:val="20"/>
                <w:szCs w:val="20"/>
              </w:rPr>
            </w:pPr>
          </w:p>
          <w:p w14:paraId="0410E0D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（六）活動六：聽看覓</w:t>
            </w:r>
          </w:p>
          <w:p w14:paraId="168F474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或教學電子書，讓學生聆聽「聽看覓」內容並作答。</w:t>
            </w:r>
          </w:p>
          <w:p w14:paraId="11ADD2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2.老師請學生跟著MP3，再念一次節目表內容。</w:t>
            </w:r>
          </w:p>
          <w:p w14:paraId="546D4C9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3.參考「臆看覓，我咧比啥物？」進行</w:t>
            </w:r>
            <w:r w:rsidRPr="00681966">
              <w:rPr>
                <w:rFonts w:ascii="標楷體" w:eastAsia="標楷體" w:hAnsi="標楷體" w:hint="eastAsia"/>
                <w:sz w:val="20"/>
                <w:szCs w:val="20"/>
              </w:rPr>
              <w:lastRenderedPageBreak/>
              <w:t>教學遊戲。</w:t>
            </w:r>
          </w:p>
          <w:p w14:paraId="0020769B" w14:textId="77777777" w:rsidR="006C04B1" w:rsidRPr="00681966" w:rsidRDefault="006C04B1" w:rsidP="00345539">
            <w:pPr>
              <w:spacing w:line="0" w:lineRule="atLeast"/>
              <w:rPr>
                <w:rFonts w:ascii="標楷體" w:eastAsia="標楷體" w:hAnsi="標楷體"/>
                <w:sz w:val="20"/>
                <w:szCs w:val="20"/>
              </w:rPr>
            </w:pPr>
          </w:p>
          <w:p w14:paraId="7872D6C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68A73CA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72CFCF1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2948136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4D1C0CEF"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48291C7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6C35F3C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6CD6A88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020C57E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2E95F5F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4A08E60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526DBCB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6C04B1" w:rsidRPr="00681966" w14:paraId="21511876" w14:textId="77777777" w:rsidTr="00345539">
        <w:tblPrEx>
          <w:jc w:val="center"/>
        </w:tblPrEx>
        <w:trPr>
          <w:jc w:val="center"/>
        </w:trPr>
        <w:tc>
          <w:tcPr>
            <w:tcW w:w="0" w:type="auto"/>
            <w:shd w:val="clear" w:color="auto" w:fill="auto"/>
          </w:tcPr>
          <w:p w14:paraId="4B3C704F"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4</w:t>
            </w:r>
            <w:r w:rsidRPr="00681966">
              <w:rPr>
                <w:rFonts w:ascii="標楷體" w:eastAsia="標楷體" w:hAnsi="標楷體"/>
                <w:color w:val="000000" w:themeColor="text1"/>
                <w:sz w:val="20"/>
                <w:szCs w:val="20"/>
              </w:rPr>
              <w:t>週</w:t>
            </w:r>
          </w:p>
        </w:tc>
        <w:tc>
          <w:tcPr>
            <w:tcW w:w="0" w:type="auto"/>
            <w:shd w:val="clear" w:color="auto" w:fill="auto"/>
          </w:tcPr>
          <w:p w14:paraId="68AD652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一、健康的生活1.運動會</w:t>
            </w:r>
          </w:p>
        </w:tc>
        <w:tc>
          <w:tcPr>
            <w:tcW w:w="0" w:type="auto"/>
          </w:tcPr>
          <w:p w14:paraId="5F0F97C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743EE07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2B355AD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38EBCE6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4959A0B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73" w:type="pct"/>
          </w:tcPr>
          <w:p w14:paraId="0E76F315"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w:t>
            </w:r>
            <w:r w:rsidRPr="00636DB0">
              <w:rPr>
                <w:rFonts w:ascii="標楷體" w:eastAsia="標楷體" w:hAnsi="標楷體" w:cs="細明體" w:hint="eastAsia"/>
                <w:sz w:val="20"/>
                <w:szCs w:val="20"/>
              </w:rPr>
              <w:t>Ⅱ</w:t>
            </w:r>
            <w:r w:rsidRPr="00636DB0">
              <w:rPr>
                <w:rFonts w:ascii="標楷體" w:eastAsia="標楷體" w:hAnsi="標楷體" w:cs="Calibri"/>
                <w:sz w:val="20"/>
                <w:szCs w:val="20"/>
              </w:rPr>
              <w:t>-3</w:t>
            </w:r>
            <w:r w:rsidRPr="00636DB0">
              <w:rPr>
                <w:rFonts w:ascii="標楷體" w:eastAsia="標楷體" w:hAnsi="標楷體"/>
                <w:sz w:val="20"/>
                <w:szCs w:val="20"/>
              </w:rPr>
              <w:t>能聆聽並理解對方所說的閩南語。</w:t>
            </w:r>
          </w:p>
          <w:p w14:paraId="0458305E"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3-Ⅱ-1能閱讀日常生活中常見的閩南語文，並了解其意義。</w:t>
            </w:r>
          </w:p>
        </w:tc>
        <w:tc>
          <w:tcPr>
            <w:tcW w:w="397" w:type="pct"/>
          </w:tcPr>
          <w:p w14:paraId="4644416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438E735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w:t>
            </w:r>
            <w:r w:rsidRPr="00681966">
              <w:rPr>
                <w:rFonts w:ascii="標楷體" w:eastAsia="標楷體" w:hAnsi="標楷體"/>
                <w:sz w:val="20"/>
                <w:szCs w:val="20"/>
              </w:rPr>
              <w:t>及相關語詞。</w:t>
            </w:r>
          </w:p>
        </w:tc>
        <w:tc>
          <w:tcPr>
            <w:tcW w:w="1277" w:type="pct"/>
          </w:tcPr>
          <w:p w14:paraId="4AEBF02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5867F0D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268E38B3" w14:textId="77777777" w:rsidR="006C04B1" w:rsidRPr="00681966" w:rsidRDefault="006C04B1" w:rsidP="00345539">
            <w:pPr>
              <w:spacing w:line="0" w:lineRule="atLeast"/>
              <w:rPr>
                <w:rFonts w:ascii="標楷體" w:eastAsia="標楷體" w:hAnsi="標楷體"/>
                <w:sz w:val="20"/>
                <w:szCs w:val="20"/>
              </w:rPr>
            </w:pPr>
          </w:p>
          <w:p w14:paraId="3921FC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67DCB8E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（七）活動七：輕鬆學拼音</w:t>
            </w:r>
          </w:p>
          <w:p w14:paraId="19AF878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7DEF5D0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62D0893E" w14:textId="77777777" w:rsidR="006C04B1" w:rsidRPr="00681966" w:rsidRDefault="006C04B1" w:rsidP="00345539">
            <w:pPr>
              <w:spacing w:line="0" w:lineRule="atLeast"/>
              <w:rPr>
                <w:rFonts w:ascii="標楷體" w:eastAsia="標楷體" w:hAnsi="標楷體"/>
                <w:sz w:val="20"/>
                <w:szCs w:val="20"/>
              </w:rPr>
            </w:pPr>
          </w:p>
          <w:p w14:paraId="752DF63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（八）活動八：拼音練習</w:t>
            </w:r>
          </w:p>
          <w:p w14:paraId="7F4CD03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或教學電子書，讓學生聆聽「拼音練習」內容並作答。</w:t>
            </w:r>
          </w:p>
          <w:p w14:paraId="40DC953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2.師生可採互動方式對答，請學生依序念出拼音。</w:t>
            </w:r>
          </w:p>
          <w:p w14:paraId="6956151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3.視教學情況，參考「拼音接力賽」進行教學遊戲。</w:t>
            </w:r>
          </w:p>
          <w:p w14:paraId="2674A5BF" w14:textId="77777777" w:rsidR="006C04B1" w:rsidRPr="00681966" w:rsidRDefault="006C04B1" w:rsidP="00345539">
            <w:pPr>
              <w:spacing w:line="0" w:lineRule="atLeast"/>
              <w:rPr>
                <w:rFonts w:ascii="標楷體" w:eastAsia="標楷體" w:hAnsi="標楷體"/>
                <w:sz w:val="20"/>
                <w:szCs w:val="20"/>
              </w:rPr>
            </w:pPr>
          </w:p>
          <w:p w14:paraId="64074A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06BA7BD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3B2D90F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口語評量</w:t>
            </w:r>
          </w:p>
          <w:p w14:paraId="5E20285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12B8FADC"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5D7C8E8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安E7 探究運動基本的保健。</w:t>
            </w:r>
          </w:p>
        </w:tc>
        <w:tc>
          <w:tcPr>
            <w:tcW w:w="0" w:type="auto"/>
            <w:gridSpan w:val="2"/>
          </w:tcPr>
          <w:p w14:paraId="0E75C61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573E08E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1c-Ⅱ-1 認識身體活動的動作技能。</w:t>
            </w:r>
          </w:p>
          <w:p w14:paraId="01E91D0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2c-Ⅱ-1 遵守上課規範和運動比賽規則。</w:t>
            </w:r>
          </w:p>
          <w:p w14:paraId="670B607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2d-Ⅱ-3 參與並欣賞多元性身體活動。</w:t>
            </w:r>
          </w:p>
          <w:p w14:paraId="3A80CE0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藝術領域</w:t>
            </w:r>
          </w:p>
          <w:p w14:paraId="7A6C219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1-Ⅱ-3 能使用視覺元素與想像力， 豐富創作主題。</w:t>
            </w:r>
          </w:p>
        </w:tc>
      </w:tr>
      <w:tr w:rsidR="006C04B1" w:rsidRPr="00681966" w14:paraId="19FE44CE" w14:textId="77777777" w:rsidTr="00345539">
        <w:tblPrEx>
          <w:jc w:val="center"/>
        </w:tblPrEx>
        <w:trPr>
          <w:jc w:val="center"/>
        </w:trPr>
        <w:tc>
          <w:tcPr>
            <w:tcW w:w="0" w:type="auto"/>
            <w:shd w:val="clear" w:color="auto" w:fill="auto"/>
          </w:tcPr>
          <w:p w14:paraId="3F243DB6"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5</w:t>
            </w:r>
            <w:r w:rsidRPr="00681966">
              <w:rPr>
                <w:rFonts w:ascii="標楷體" w:eastAsia="標楷體" w:hAnsi="標楷體"/>
                <w:color w:val="000000" w:themeColor="text1"/>
                <w:sz w:val="20"/>
                <w:szCs w:val="20"/>
              </w:rPr>
              <w:t>週</w:t>
            </w:r>
          </w:p>
        </w:tc>
        <w:tc>
          <w:tcPr>
            <w:tcW w:w="0" w:type="auto"/>
            <w:shd w:val="clear" w:color="auto" w:fill="auto"/>
          </w:tcPr>
          <w:p w14:paraId="6C60369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421B705C"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31B25F1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22F72E9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w:t>
            </w:r>
            <w:r w:rsidRPr="00681966">
              <w:rPr>
                <w:rFonts w:ascii="標楷體" w:eastAsia="標楷體" w:hAnsi="標楷體" w:hint="eastAsia"/>
                <w:sz w:val="20"/>
                <w:szCs w:val="20"/>
              </w:rPr>
              <w:lastRenderedPageBreak/>
              <w:t>動學習，進而建立學習閩南語文的能力。</w:t>
            </w:r>
          </w:p>
          <w:p w14:paraId="7FC2BE3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6D07B3F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B8F29D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1E45491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573" w:type="pct"/>
          </w:tcPr>
          <w:p w14:paraId="6310E5D8"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w:t>
            </w:r>
            <w:r w:rsidRPr="00636DB0">
              <w:rPr>
                <w:rFonts w:ascii="標楷體" w:eastAsia="標楷體" w:hAnsi="標楷體"/>
                <w:sz w:val="20"/>
                <w:szCs w:val="20"/>
              </w:rPr>
              <w:lastRenderedPageBreak/>
              <w:t>解。</w:t>
            </w:r>
          </w:p>
          <w:p w14:paraId="1A4E730D"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4EA07C8F"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7DD754AF"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48D8BC81"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97" w:type="pct"/>
          </w:tcPr>
          <w:p w14:paraId="3DC46F5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Aa-Ⅱ-1 羅馬拼音。</w:t>
            </w:r>
          </w:p>
          <w:p w14:paraId="33EF30B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 xml:space="preserve">Aa-Ⅱ-2 </w:t>
            </w:r>
            <w:r w:rsidRPr="00681966">
              <w:rPr>
                <w:rFonts w:ascii="標楷體" w:eastAsia="標楷體" w:hAnsi="標楷體"/>
                <w:sz w:val="20"/>
                <w:szCs w:val="20"/>
              </w:rPr>
              <w:lastRenderedPageBreak/>
              <w:t>漢字書寫。</w:t>
            </w:r>
          </w:p>
          <w:p w14:paraId="7A2CE8D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27ECA24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Ab-Ⅱ-3  方音差異。</w:t>
            </w:r>
          </w:p>
          <w:p w14:paraId="3C1B079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Ac-Ⅱ-1  生活故事。</w:t>
            </w:r>
          </w:p>
          <w:p w14:paraId="73FE03D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Bd-Ⅱ-1  環境保護。</w:t>
            </w:r>
          </w:p>
          <w:p w14:paraId="72E72C5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96" w:type="pct"/>
          </w:tcPr>
          <w:p w14:paraId="299D1DF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1.能正確朗讀課文並認讀課文的重要</w:t>
            </w:r>
            <w:r w:rsidRPr="00681966">
              <w:rPr>
                <w:rFonts w:ascii="標楷體" w:eastAsia="標楷體" w:hAnsi="標楷體" w:hint="eastAsia"/>
                <w:sz w:val="20"/>
                <w:szCs w:val="20"/>
              </w:rPr>
              <w:lastRenderedPageBreak/>
              <w:t>語詞、分辨方音差異。</w:t>
            </w:r>
          </w:p>
          <w:p w14:paraId="0B923E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046D001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3.能用閩南語說出休閒活動、休閒場所的語詞，並了解各種休閒活動的好處，且運用語詞造句。</w:t>
            </w:r>
          </w:p>
          <w:p w14:paraId="64A85BD3"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1277" w:type="pct"/>
          </w:tcPr>
          <w:p w14:paraId="29D78AB7"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lastRenderedPageBreak/>
              <w:t>一、引起動機</w:t>
            </w:r>
          </w:p>
          <w:p w14:paraId="4CF158E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老師詢問學生是否有露營的經驗，請有經驗的學生分享心得，藉此引導學生進入課文教學。</w:t>
            </w:r>
          </w:p>
          <w:p w14:paraId="61EBBE1A" w14:textId="77777777" w:rsidR="006C04B1" w:rsidRPr="008F702D" w:rsidRDefault="006C04B1" w:rsidP="00345539">
            <w:pPr>
              <w:spacing w:line="0" w:lineRule="atLeast"/>
              <w:rPr>
                <w:rFonts w:ascii="標楷體" w:eastAsia="標楷體" w:hAnsi="標楷體"/>
                <w:color w:val="0070C0"/>
                <w:sz w:val="20"/>
                <w:szCs w:val="20"/>
              </w:rPr>
            </w:pPr>
          </w:p>
          <w:p w14:paraId="2BE8C9C8"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二、發展活動</w:t>
            </w:r>
          </w:p>
          <w:p w14:paraId="1C91CB6F"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（一）活動一：咱來讀課文</w:t>
            </w:r>
          </w:p>
          <w:p w14:paraId="203629A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1.老師播放教學電子書中的課文情境掛圖，師生共同討論掛圖內容，引導學生進入課文情境。</w:t>
            </w:r>
          </w:p>
          <w:p w14:paraId="58E7EA31"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或教學電子書，讓學生聆聽課文內容，老師再帶領學生朗讀，講解課文內容、語詞，指導其發音，並引導學生認識方音差。</w:t>
            </w:r>
          </w:p>
          <w:p w14:paraId="5410386F"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3.參考「唸課文真心適」進行教學遊戲。</w:t>
            </w:r>
          </w:p>
          <w:p w14:paraId="0D51E3FA" w14:textId="77777777" w:rsidR="006C04B1" w:rsidRPr="008F702D" w:rsidRDefault="006C04B1" w:rsidP="00345539">
            <w:pPr>
              <w:spacing w:line="0" w:lineRule="atLeast"/>
              <w:rPr>
                <w:rFonts w:ascii="標楷體" w:eastAsia="標楷體" w:hAnsi="標楷體"/>
                <w:color w:val="0070C0"/>
                <w:sz w:val="20"/>
                <w:szCs w:val="20"/>
              </w:rPr>
            </w:pPr>
          </w:p>
          <w:p w14:paraId="19A3A5A5"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（二）活動二：課文分析</w:t>
            </w:r>
          </w:p>
          <w:p w14:paraId="36166AC8"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1.老師請學生寫下課文主旨、段落大意，再隨機或請自願的學生上臺發表。</w:t>
            </w:r>
          </w:p>
          <w:p w14:paraId="150B4B35"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2.根據課文內容提問，協助學生理解文本。</w:t>
            </w:r>
          </w:p>
          <w:p w14:paraId="6D50EDD8"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3.參考「真平博士博」補充相關的語文知識。</w:t>
            </w:r>
          </w:p>
          <w:p w14:paraId="54C15D25"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4.參考「來寫字」，引導學生進行書寫並造詞。</w:t>
            </w:r>
          </w:p>
          <w:p w14:paraId="191F4104" w14:textId="77777777" w:rsidR="006C04B1" w:rsidRPr="008F702D" w:rsidRDefault="006C04B1" w:rsidP="00345539">
            <w:pPr>
              <w:spacing w:line="0" w:lineRule="atLeast"/>
              <w:rPr>
                <w:rFonts w:ascii="標楷體" w:eastAsia="標楷體" w:hAnsi="標楷體"/>
                <w:color w:val="0070C0"/>
                <w:sz w:val="20"/>
                <w:szCs w:val="20"/>
              </w:rPr>
            </w:pPr>
          </w:p>
          <w:p w14:paraId="5F0DF17F"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（三）活動三：認識語詞</w:t>
            </w:r>
          </w:p>
          <w:p w14:paraId="34F6741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或教學電子書，讓學生聆聽「輕鬆學語詞」內容，老師再帶領學生複誦，講解語詞並指導學生正確發音。</w:t>
            </w:r>
          </w:p>
          <w:p w14:paraId="6DCFB5B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2.老師請學生撕下課本附件之語詞卡，逐一念出本課語詞，並請學生出示對應的語詞卡，圖面朝老師以利進行隨堂檢</w:t>
            </w:r>
            <w:r w:rsidRPr="008F702D">
              <w:rPr>
                <w:rFonts w:ascii="標楷體" w:eastAsia="標楷體" w:hAnsi="標楷體" w:hint="eastAsia"/>
                <w:color w:val="0070C0"/>
                <w:sz w:val="20"/>
                <w:szCs w:val="20"/>
              </w:rPr>
              <w:lastRenderedPageBreak/>
              <w:t>核。</w:t>
            </w:r>
          </w:p>
          <w:p w14:paraId="547A61BA"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3.老師詢問學生是否還知道其他的休閒活動或休閒場所，並指導學生其閩南語說法。</w:t>
            </w:r>
          </w:p>
          <w:p w14:paraId="76040458"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4.參考教學百寶箱，補充「其他的休閒活動」、「其他的休閒場所」。</w:t>
            </w:r>
          </w:p>
          <w:p w14:paraId="132793C4" w14:textId="77777777" w:rsidR="006C04B1" w:rsidRPr="008F702D" w:rsidRDefault="006C04B1" w:rsidP="00345539">
            <w:pPr>
              <w:spacing w:line="0" w:lineRule="atLeast"/>
              <w:rPr>
                <w:rFonts w:ascii="標楷體" w:eastAsia="標楷體" w:hAnsi="標楷體"/>
                <w:color w:val="0070C0"/>
                <w:sz w:val="20"/>
                <w:szCs w:val="20"/>
              </w:rPr>
            </w:pPr>
          </w:p>
          <w:p w14:paraId="705C79FA"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（四）活動四：語詞大進擊</w:t>
            </w:r>
          </w:p>
          <w:p w14:paraId="26C0595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1.老師帶領學生念讀「語詞造句」，講解句意及結構，讓學生理解語詞之應用。</w:t>
            </w:r>
          </w:p>
          <w:p w14:paraId="3C313434"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2.參考「語詞聯想」進行教學遊戲，讓學生練習用閩南語描述並書寫語詞。</w:t>
            </w:r>
          </w:p>
          <w:p w14:paraId="46AC8C8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3.視教學情況，可補充教學補給站的「俗語」、「孽譎仔話」。</w:t>
            </w:r>
          </w:p>
          <w:p w14:paraId="6498D902" w14:textId="77777777" w:rsidR="006C04B1" w:rsidRPr="008F702D" w:rsidRDefault="006C04B1" w:rsidP="00345539">
            <w:pPr>
              <w:spacing w:line="0" w:lineRule="atLeast"/>
              <w:rPr>
                <w:rFonts w:ascii="標楷體" w:eastAsia="標楷體" w:hAnsi="標楷體"/>
                <w:color w:val="0070C0"/>
                <w:sz w:val="20"/>
                <w:szCs w:val="20"/>
              </w:rPr>
            </w:pPr>
          </w:p>
          <w:p w14:paraId="56CA0F1F"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三、統整活動</w:t>
            </w:r>
          </w:p>
          <w:p w14:paraId="20B2F999"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搭配教學電子書，複習本堂課程所學。</w:t>
            </w:r>
          </w:p>
        </w:tc>
        <w:tc>
          <w:tcPr>
            <w:tcW w:w="0" w:type="auto"/>
            <w:shd w:val="clear" w:color="auto" w:fill="auto"/>
          </w:tcPr>
          <w:p w14:paraId="0D1E143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55F9325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閱讀評量</w:t>
            </w:r>
          </w:p>
          <w:p w14:paraId="540D9A6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shd w:val="clear" w:color="auto" w:fill="auto"/>
          </w:tcPr>
          <w:p w14:paraId="28E88CD3"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b/>
                <w:color w:val="0070C0"/>
                <w:sz w:val="20"/>
                <w:szCs w:val="20"/>
              </w:rPr>
              <w:lastRenderedPageBreak/>
              <w:t>環境教育</w:t>
            </w:r>
          </w:p>
          <w:p w14:paraId="7C6F51B7" w14:textId="77777777" w:rsidR="006C04B1" w:rsidRPr="00681966" w:rsidRDefault="006C04B1" w:rsidP="00345539">
            <w:pPr>
              <w:spacing w:line="0" w:lineRule="atLeast"/>
              <w:rPr>
                <w:rFonts w:ascii="標楷體" w:eastAsia="標楷體" w:hAnsi="標楷體"/>
                <w:color w:val="000000" w:themeColor="text1"/>
                <w:sz w:val="20"/>
                <w:szCs w:val="20"/>
              </w:rPr>
            </w:pPr>
            <w:r w:rsidRPr="008F702D">
              <w:rPr>
                <w:rFonts w:ascii="標楷體" w:eastAsia="標楷體" w:hAnsi="標楷體" w:hint="eastAsia"/>
                <w:color w:val="0070C0"/>
                <w:sz w:val="20"/>
                <w:szCs w:val="20"/>
              </w:rPr>
              <w:t>環E1 參與戶外學習與自然體驗，</w:t>
            </w:r>
            <w:r w:rsidRPr="008F702D">
              <w:rPr>
                <w:rFonts w:ascii="標楷體" w:eastAsia="標楷體" w:hAnsi="標楷體" w:hint="eastAsia"/>
                <w:color w:val="0070C0"/>
                <w:sz w:val="20"/>
                <w:szCs w:val="20"/>
              </w:rPr>
              <w:lastRenderedPageBreak/>
              <w:t>覺知自然環境的美、平衡與完整性。</w:t>
            </w:r>
          </w:p>
        </w:tc>
        <w:tc>
          <w:tcPr>
            <w:tcW w:w="0" w:type="auto"/>
            <w:gridSpan w:val="2"/>
          </w:tcPr>
          <w:p w14:paraId="559EDC3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健康與體育</w:t>
            </w:r>
          </w:p>
          <w:p w14:paraId="4A739BE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w:t>
            </w:r>
            <w:r w:rsidRPr="00681966">
              <w:rPr>
                <w:rFonts w:ascii="標楷體" w:eastAsia="標楷體" w:hAnsi="標楷體" w:hint="eastAsia"/>
                <w:sz w:val="20"/>
                <w:szCs w:val="20"/>
              </w:rPr>
              <w:lastRenderedPageBreak/>
              <w:t>維護的重要性。</w:t>
            </w:r>
          </w:p>
          <w:p w14:paraId="50319A6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6C04B1" w:rsidRPr="00681966" w14:paraId="0BB1A9DF" w14:textId="77777777" w:rsidTr="00345539">
        <w:tblPrEx>
          <w:jc w:val="center"/>
        </w:tblPrEx>
        <w:trPr>
          <w:jc w:val="center"/>
        </w:trPr>
        <w:tc>
          <w:tcPr>
            <w:tcW w:w="0" w:type="auto"/>
            <w:shd w:val="clear" w:color="auto" w:fill="auto"/>
          </w:tcPr>
          <w:p w14:paraId="4AA25A51"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6</w:t>
            </w:r>
            <w:r w:rsidRPr="00681966">
              <w:rPr>
                <w:rFonts w:ascii="標楷體" w:eastAsia="標楷體" w:hAnsi="標楷體"/>
                <w:color w:val="000000" w:themeColor="text1"/>
                <w:sz w:val="20"/>
                <w:szCs w:val="20"/>
              </w:rPr>
              <w:t>週</w:t>
            </w:r>
          </w:p>
        </w:tc>
        <w:tc>
          <w:tcPr>
            <w:tcW w:w="0" w:type="auto"/>
            <w:shd w:val="clear" w:color="auto" w:fill="auto"/>
          </w:tcPr>
          <w:p w14:paraId="516FBA3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4647427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36CEC14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34DA858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具備認識閩南語文對個人生活的重要性，並能主動學習，進而建立學習閩南語文的能力。</w:t>
            </w:r>
          </w:p>
          <w:p w14:paraId="3E41951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75014F4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w:t>
            </w:r>
            <w:r w:rsidRPr="00681966">
              <w:rPr>
                <w:rFonts w:ascii="標楷體" w:eastAsia="標楷體" w:hAnsi="標楷體" w:hint="eastAsia"/>
                <w:sz w:val="20"/>
                <w:szCs w:val="20"/>
              </w:rPr>
              <w:lastRenderedPageBreak/>
              <w:t>校、社區生活之中。</w:t>
            </w:r>
          </w:p>
          <w:p w14:paraId="4E4BFC7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542028D5"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573" w:type="pct"/>
          </w:tcPr>
          <w:p w14:paraId="70CB4C8A"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4244502E"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51C4CCE7"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05F58BBE"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2-Ⅱ-2 能用閩南語簡單說出日常生活計畫。</w:t>
            </w:r>
          </w:p>
          <w:p w14:paraId="37FEB8FD"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420B87E5"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4-Ⅱ-1 能運用閩南語文簡單寫出自己的感受與需求。</w:t>
            </w:r>
          </w:p>
        </w:tc>
        <w:tc>
          <w:tcPr>
            <w:tcW w:w="397" w:type="pct"/>
          </w:tcPr>
          <w:p w14:paraId="4F6928B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Aa-Ⅱ-1 羅馬拼音。</w:t>
            </w:r>
          </w:p>
          <w:p w14:paraId="104AF99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2756409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32F9C5A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Ab-Ⅱ-2  句型運用。</w:t>
            </w:r>
          </w:p>
          <w:p w14:paraId="3320E38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 xml:space="preserve">Bg-Ⅱ-1  </w:t>
            </w:r>
            <w:r w:rsidRPr="00681966">
              <w:rPr>
                <w:rFonts w:ascii="標楷體" w:eastAsia="標楷體" w:hAnsi="標楷體"/>
                <w:sz w:val="20"/>
                <w:szCs w:val="20"/>
              </w:rPr>
              <w:lastRenderedPageBreak/>
              <w:t>生活應對。</w:t>
            </w:r>
          </w:p>
          <w:p w14:paraId="0FC6551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96" w:type="pct"/>
          </w:tcPr>
          <w:p w14:paraId="46BA338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1.能運用課程句型及對話，並適時運用於日常生活。</w:t>
            </w:r>
          </w:p>
          <w:p w14:paraId="7057D7B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2.能用閩南語進行發表與討論，傳達自己的想法與假期規劃。</w:t>
            </w:r>
          </w:p>
        </w:tc>
        <w:tc>
          <w:tcPr>
            <w:tcW w:w="1277" w:type="pct"/>
          </w:tcPr>
          <w:p w14:paraId="74FCB770"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一、引起動機</w:t>
            </w:r>
          </w:p>
          <w:p w14:paraId="1E164A09"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隨機或請自願的學生上臺發表本課課文中常見的生活句型，藉此引導至「做伙來造句」句型，進入教學。</w:t>
            </w:r>
          </w:p>
          <w:p w14:paraId="582308F8" w14:textId="77777777" w:rsidR="006C04B1" w:rsidRPr="008F702D" w:rsidRDefault="006C04B1" w:rsidP="00345539">
            <w:pPr>
              <w:spacing w:line="0" w:lineRule="atLeast"/>
              <w:rPr>
                <w:rFonts w:ascii="標楷體" w:eastAsia="標楷體" w:hAnsi="標楷體"/>
                <w:color w:val="0070C0"/>
                <w:sz w:val="20"/>
                <w:szCs w:val="20"/>
              </w:rPr>
            </w:pPr>
          </w:p>
          <w:p w14:paraId="531BF9CB"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二、發展活動</w:t>
            </w:r>
          </w:p>
          <w:p w14:paraId="734AC991"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（五）活動五：做伙來造句</w:t>
            </w:r>
          </w:p>
          <w:p w14:paraId="1723C44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或教學電子書，讓學生聆聽「做伙來造句」內容，老師再帶領學生複誦。</w:t>
            </w:r>
          </w:p>
          <w:p w14:paraId="522E84E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2.參考「我會曉造句」解說句型結構，並進行教學活動。</w:t>
            </w:r>
          </w:p>
          <w:p w14:paraId="5DAE78D3" w14:textId="77777777" w:rsidR="006C04B1" w:rsidRPr="008F702D" w:rsidRDefault="006C04B1" w:rsidP="00345539">
            <w:pPr>
              <w:spacing w:line="0" w:lineRule="atLeast"/>
              <w:rPr>
                <w:rFonts w:ascii="標楷體" w:eastAsia="標楷體" w:hAnsi="標楷體"/>
                <w:color w:val="0070C0"/>
                <w:sz w:val="20"/>
                <w:szCs w:val="20"/>
              </w:rPr>
            </w:pPr>
          </w:p>
          <w:p w14:paraId="095E12B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lastRenderedPageBreak/>
              <w:t>（六）活動六：咱來試看覓</w:t>
            </w:r>
          </w:p>
          <w:p w14:paraId="7901BF90"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或教學電子書，讓學生聆聽「咱來試看覓」內容，老師再帶領學生複誦，並講解內容。</w:t>
            </w:r>
          </w:p>
          <w:p w14:paraId="531EEE86"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2.老師發下學習單，參考「我的歇睏計畫」進行教學活動。</w:t>
            </w:r>
          </w:p>
          <w:p w14:paraId="64B16438" w14:textId="77777777" w:rsidR="006C04B1" w:rsidRPr="008F702D" w:rsidRDefault="006C04B1" w:rsidP="00345539">
            <w:pPr>
              <w:spacing w:line="0" w:lineRule="atLeast"/>
              <w:rPr>
                <w:rFonts w:ascii="標楷體" w:eastAsia="標楷體" w:hAnsi="標楷體"/>
                <w:color w:val="0070C0"/>
                <w:sz w:val="20"/>
                <w:szCs w:val="20"/>
              </w:rPr>
            </w:pPr>
          </w:p>
          <w:p w14:paraId="045E948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（七）活動七：聽看覓</w:t>
            </w:r>
          </w:p>
          <w:p w14:paraId="3B7402B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或教學電子書，讓學生聆聽「聽看覓」內容並作答。</w:t>
            </w:r>
          </w:p>
          <w:p w14:paraId="6C99D96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 老師隨機或請自願的學生發表答案，並視情況給予指導或鼓勵。</w:t>
            </w:r>
          </w:p>
          <w:p w14:paraId="653584C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3.參考「造句無落勾」進行教學遊戲。</w:t>
            </w:r>
          </w:p>
          <w:p w14:paraId="5134A495" w14:textId="77777777" w:rsidR="006C04B1" w:rsidRPr="008F702D" w:rsidRDefault="006C04B1" w:rsidP="00345539">
            <w:pPr>
              <w:spacing w:line="0" w:lineRule="atLeast"/>
              <w:rPr>
                <w:rFonts w:ascii="標楷體" w:eastAsia="標楷體" w:hAnsi="標楷體"/>
                <w:color w:val="0070C0"/>
                <w:sz w:val="20"/>
                <w:szCs w:val="20"/>
              </w:rPr>
            </w:pPr>
          </w:p>
          <w:p w14:paraId="6B9AC87C"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三、統整活動</w:t>
            </w:r>
          </w:p>
          <w:p w14:paraId="2C0A2D84" w14:textId="77777777" w:rsidR="006C04B1" w:rsidRPr="00681966" w:rsidRDefault="006C04B1" w:rsidP="00345539">
            <w:pPr>
              <w:spacing w:line="0" w:lineRule="atLeast"/>
              <w:rPr>
                <w:rFonts w:ascii="標楷體" w:eastAsia="標楷體" w:hAnsi="標楷體"/>
                <w:color w:val="000000" w:themeColor="text1"/>
                <w:sz w:val="20"/>
                <w:szCs w:val="20"/>
              </w:rPr>
            </w:pPr>
            <w:r w:rsidRPr="008F702D">
              <w:rPr>
                <w:rFonts w:ascii="標楷體" w:eastAsia="標楷體" w:hAnsi="標楷體" w:hint="eastAsia"/>
                <w:color w:val="0070C0"/>
                <w:sz w:val="20"/>
                <w:szCs w:val="20"/>
              </w:rPr>
              <w:t>搭配教學電子書，複習本堂課程所學。</w:t>
            </w:r>
          </w:p>
        </w:tc>
        <w:tc>
          <w:tcPr>
            <w:tcW w:w="0" w:type="auto"/>
            <w:shd w:val="clear" w:color="auto" w:fill="auto"/>
          </w:tcPr>
          <w:p w14:paraId="1D80ED2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口語評量</w:t>
            </w:r>
          </w:p>
          <w:p w14:paraId="7616E6F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寫作評量</w:t>
            </w:r>
          </w:p>
          <w:p w14:paraId="67A70D2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0EB0B4B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b/>
                <w:color w:val="0070C0"/>
                <w:sz w:val="20"/>
                <w:szCs w:val="20"/>
              </w:rPr>
              <w:t>環境教育</w:t>
            </w:r>
          </w:p>
          <w:p w14:paraId="2C127E25" w14:textId="77777777" w:rsidR="006C04B1" w:rsidRPr="00681966" w:rsidRDefault="006C04B1" w:rsidP="00345539">
            <w:pPr>
              <w:spacing w:line="0" w:lineRule="atLeast"/>
              <w:rPr>
                <w:rFonts w:ascii="標楷體" w:eastAsia="標楷體" w:hAnsi="標楷體"/>
                <w:color w:val="000000" w:themeColor="text1"/>
                <w:sz w:val="20"/>
                <w:szCs w:val="20"/>
              </w:rPr>
            </w:pPr>
            <w:r w:rsidRPr="008F702D">
              <w:rPr>
                <w:rFonts w:ascii="標楷體" w:eastAsia="標楷體" w:hAnsi="標楷體" w:hint="eastAsia"/>
                <w:color w:val="0070C0"/>
                <w:sz w:val="20"/>
                <w:szCs w:val="20"/>
              </w:rPr>
              <w:t>環E1 參與戶外學習與自然體驗，覺知自然環境的美、平衡與完整性。</w:t>
            </w:r>
          </w:p>
        </w:tc>
        <w:tc>
          <w:tcPr>
            <w:tcW w:w="0" w:type="auto"/>
            <w:gridSpan w:val="2"/>
          </w:tcPr>
          <w:p w14:paraId="5C7E0FD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6B332A2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24E54C6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6C04B1" w:rsidRPr="00681966" w14:paraId="6795889C" w14:textId="77777777" w:rsidTr="00345539">
        <w:tblPrEx>
          <w:jc w:val="center"/>
        </w:tblPrEx>
        <w:trPr>
          <w:jc w:val="center"/>
        </w:trPr>
        <w:tc>
          <w:tcPr>
            <w:tcW w:w="0" w:type="auto"/>
            <w:shd w:val="clear" w:color="auto" w:fill="auto"/>
          </w:tcPr>
          <w:p w14:paraId="39CE934C"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7</w:t>
            </w:r>
            <w:r w:rsidRPr="00681966">
              <w:rPr>
                <w:rFonts w:ascii="標楷體" w:eastAsia="標楷體" w:hAnsi="標楷體"/>
                <w:color w:val="000000" w:themeColor="text1"/>
                <w:sz w:val="20"/>
                <w:szCs w:val="20"/>
              </w:rPr>
              <w:t>週</w:t>
            </w:r>
          </w:p>
        </w:tc>
        <w:tc>
          <w:tcPr>
            <w:tcW w:w="0" w:type="auto"/>
            <w:shd w:val="clear" w:color="auto" w:fill="auto"/>
          </w:tcPr>
          <w:p w14:paraId="44F5A8C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1F5959F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41DC8FD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586759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25AA0F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-E-C1</w:t>
            </w:r>
          </w:p>
          <w:p w14:paraId="79DED00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具備透過閩南語文的學習，增進與人友善相處的能力，並能參與家庭、學校、社區的各類活動，</w:t>
            </w:r>
            <w:r w:rsidRPr="00681966">
              <w:rPr>
                <w:rFonts w:ascii="標楷體" w:eastAsia="標楷體" w:hAnsi="標楷體" w:hint="eastAsia"/>
                <w:sz w:val="20"/>
                <w:szCs w:val="20"/>
              </w:rPr>
              <w:lastRenderedPageBreak/>
              <w:t>培養責任感，落實生活美德與公民意識。</w:t>
            </w:r>
          </w:p>
        </w:tc>
        <w:tc>
          <w:tcPr>
            <w:tcW w:w="573" w:type="pct"/>
          </w:tcPr>
          <w:p w14:paraId="73E0106F"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75E3557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2D5228F8"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97" w:type="pct"/>
          </w:tcPr>
          <w:p w14:paraId="43FA863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Aa-Ⅱ-1 羅馬拼音。</w:t>
            </w:r>
          </w:p>
          <w:p w14:paraId="7CFCAB5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96" w:type="pct"/>
          </w:tcPr>
          <w:p w14:paraId="04456ED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77" w:type="pct"/>
          </w:tcPr>
          <w:p w14:paraId="76B9DFE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一、引起動機</w:t>
            </w:r>
          </w:p>
          <w:p w14:paraId="53D0A5A5"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老師揭示本堂課要學的拼音主題，藉此進入「輕鬆學拼音」教學。</w:t>
            </w:r>
          </w:p>
          <w:p w14:paraId="066F9245" w14:textId="77777777" w:rsidR="006C04B1" w:rsidRPr="008F702D" w:rsidRDefault="006C04B1" w:rsidP="00345539">
            <w:pPr>
              <w:spacing w:line="0" w:lineRule="atLeast"/>
              <w:rPr>
                <w:rFonts w:ascii="標楷體" w:eastAsia="標楷體" w:hAnsi="標楷體"/>
                <w:color w:val="0070C0"/>
                <w:sz w:val="20"/>
                <w:szCs w:val="20"/>
              </w:rPr>
            </w:pPr>
          </w:p>
          <w:p w14:paraId="014B270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（八）活動八：輕鬆學拼音</w:t>
            </w:r>
          </w:p>
          <w:p w14:paraId="3B25EA3A"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或教學電子書，讓學生聆聽「輕鬆學拼音」內容，老師請學生拿出本課的拼音卡，再帶領學生拼讀本課所學的拼音，並指導其發音。</w:t>
            </w:r>
          </w:p>
          <w:p w14:paraId="3897780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2.視教學情況，可補充教學補給站的「音標舉例」。</w:t>
            </w:r>
          </w:p>
          <w:p w14:paraId="25E3A7DD" w14:textId="77777777" w:rsidR="006C04B1" w:rsidRPr="008F702D" w:rsidRDefault="006C04B1" w:rsidP="00345539">
            <w:pPr>
              <w:spacing w:line="0" w:lineRule="atLeast"/>
              <w:rPr>
                <w:rFonts w:ascii="標楷體" w:eastAsia="標楷體" w:hAnsi="標楷體"/>
                <w:color w:val="0070C0"/>
                <w:sz w:val="20"/>
                <w:szCs w:val="20"/>
              </w:rPr>
            </w:pPr>
          </w:p>
          <w:p w14:paraId="29AB9989"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（九）活動九：拼音練習</w:t>
            </w:r>
          </w:p>
          <w:p w14:paraId="372DE4DA"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或教學電子書，讓學生聆聽「拼音練習」內容並作答。</w:t>
            </w:r>
          </w:p>
          <w:p w14:paraId="76B14EF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lastRenderedPageBreak/>
              <w:t>2.師生可採互動方式對答，請學生依序念出拼音。</w:t>
            </w:r>
          </w:p>
          <w:p w14:paraId="0B305146"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3.視教學情況，參考「聽力大考驗」進行教學遊戲。</w:t>
            </w:r>
          </w:p>
          <w:p w14:paraId="57AAAC97" w14:textId="77777777" w:rsidR="006C04B1" w:rsidRPr="008F702D" w:rsidRDefault="006C04B1" w:rsidP="00345539">
            <w:pPr>
              <w:spacing w:line="0" w:lineRule="atLeast"/>
              <w:rPr>
                <w:rFonts w:ascii="標楷體" w:eastAsia="標楷體" w:hAnsi="標楷體"/>
                <w:color w:val="0070C0"/>
                <w:sz w:val="20"/>
                <w:szCs w:val="20"/>
              </w:rPr>
            </w:pPr>
          </w:p>
          <w:p w14:paraId="49AC059B"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三、統整活動</w:t>
            </w:r>
          </w:p>
          <w:p w14:paraId="675FE299"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搭配教學電子書，複習本堂課程所學。</w:t>
            </w:r>
          </w:p>
        </w:tc>
        <w:tc>
          <w:tcPr>
            <w:tcW w:w="0" w:type="auto"/>
            <w:shd w:val="clear" w:color="auto" w:fill="auto"/>
          </w:tcPr>
          <w:p w14:paraId="6484F8D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5C4C756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7C41BE7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b/>
                <w:color w:val="0070C0"/>
                <w:sz w:val="20"/>
                <w:szCs w:val="20"/>
              </w:rPr>
              <w:t>環境教育</w:t>
            </w:r>
          </w:p>
          <w:p w14:paraId="0134122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環E1 參與戶外學習與自然體驗，覺知自然環境的美、平衡與完整性。</w:t>
            </w:r>
          </w:p>
        </w:tc>
        <w:tc>
          <w:tcPr>
            <w:tcW w:w="0" w:type="auto"/>
            <w:gridSpan w:val="2"/>
          </w:tcPr>
          <w:p w14:paraId="45AA1E7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2A5EA39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0BB6317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6C04B1" w:rsidRPr="00681966" w14:paraId="53DDF77F" w14:textId="77777777" w:rsidTr="00345539">
        <w:tblPrEx>
          <w:jc w:val="center"/>
        </w:tblPrEx>
        <w:trPr>
          <w:jc w:val="center"/>
        </w:trPr>
        <w:tc>
          <w:tcPr>
            <w:tcW w:w="0" w:type="auto"/>
            <w:shd w:val="clear" w:color="auto" w:fill="auto"/>
          </w:tcPr>
          <w:p w14:paraId="6EA6C0B4"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8</w:t>
            </w:r>
            <w:r w:rsidRPr="00681966">
              <w:rPr>
                <w:rFonts w:ascii="標楷體" w:eastAsia="標楷體" w:hAnsi="標楷體"/>
                <w:color w:val="000000" w:themeColor="text1"/>
                <w:sz w:val="20"/>
                <w:szCs w:val="20"/>
              </w:rPr>
              <w:t>週</w:t>
            </w:r>
          </w:p>
        </w:tc>
        <w:tc>
          <w:tcPr>
            <w:tcW w:w="0" w:type="auto"/>
            <w:shd w:val="clear" w:color="auto" w:fill="auto"/>
          </w:tcPr>
          <w:p w14:paraId="0E3BB926"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一、健康的生活2.露營</w:t>
            </w:r>
          </w:p>
        </w:tc>
        <w:tc>
          <w:tcPr>
            <w:tcW w:w="0" w:type="auto"/>
          </w:tcPr>
          <w:p w14:paraId="243A8EB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7582E1B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-E-A1</w:t>
            </w:r>
          </w:p>
          <w:p w14:paraId="391B243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具備認識閩南語文對個人生活的重要性，並能主動學習，進而建立學習閩南語文的能力。</w:t>
            </w:r>
          </w:p>
          <w:p w14:paraId="614A3FD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78808C8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769BD3F5"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531F51C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7390BE77"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12E7DB83"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63DCE2DD"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w:t>
            </w:r>
            <w:r w:rsidRPr="00636DB0">
              <w:rPr>
                <w:rFonts w:ascii="標楷體" w:eastAsia="標楷體" w:hAnsi="標楷體" w:hint="eastAsia"/>
                <w:sz w:val="20"/>
                <w:szCs w:val="20"/>
              </w:rPr>
              <w:t>2 能用閩南語簡單說出日常生活計畫。</w:t>
            </w:r>
          </w:p>
          <w:p w14:paraId="2BF833EB"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6BEC8CF8"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97" w:type="pct"/>
          </w:tcPr>
          <w:p w14:paraId="6CE8F4A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Aa-Ⅱ-1 羅馬拼音。</w:t>
            </w:r>
          </w:p>
          <w:p w14:paraId="3FFFE1A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w:t>
            </w:r>
            <w:r w:rsidRPr="00681966">
              <w:rPr>
                <w:rFonts w:ascii="標楷體" w:eastAsia="標楷體" w:hAnsi="標楷體" w:hint="eastAsia"/>
                <w:sz w:val="20"/>
                <w:szCs w:val="20"/>
              </w:rPr>
              <w:t xml:space="preserve"> </w:t>
            </w:r>
            <w:r w:rsidRPr="00681966">
              <w:rPr>
                <w:rFonts w:ascii="標楷體" w:eastAsia="標楷體" w:hAnsi="標楷體"/>
                <w:sz w:val="20"/>
                <w:szCs w:val="20"/>
              </w:rPr>
              <w:t>語詞運用。</w:t>
            </w:r>
          </w:p>
          <w:p w14:paraId="5681665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Ab-Ⅱ-2  句型運用。</w:t>
            </w:r>
          </w:p>
          <w:p w14:paraId="3D3EFB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Ac-Ⅱ-1  生活故事。</w:t>
            </w:r>
          </w:p>
          <w:p w14:paraId="343BBCE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Bg-Ⅱ-1  生活應對。</w:t>
            </w:r>
          </w:p>
          <w:p w14:paraId="72CB7E8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vertAlign w:val="superscript"/>
              </w:rPr>
              <w:t>◎</w:t>
            </w:r>
            <w:r w:rsidRPr="00681966">
              <w:rPr>
                <w:rFonts w:ascii="標楷體" w:eastAsia="標楷體" w:hAnsi="標楷體"/>
                <w:sz w:val="20"/>
                <w:szCs w:val="20"/>
              </w:rPr>
              <w:t>Bg-Ⅱ-2  口語表達。</w:t>
            </w:r>
          </w:p>
        </w:tc>
        <w:tc>
          <w:tcPr>
            <w:tcW w:w="396" w:type="pct"/>
          </w:tcPr>
          <w:p w14:paraId="03C2D8B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1.能複習第一單元所學，並應用於生活中。</w:t>
            </w:r>
          </w:p>
        </w:tc>
        <w:tc>
          <w:tcPr>
            <w:tcW w:w="1277" w:type="pct"/>
          </w:tcPr>
          <w:p w14:paraId="6501ABB1"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一、引起動機</w:t>
            </w:r>
          </w:p>
          <w:p w14:paraId="0C2487C3"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老師問學生第一、二課的學習心得，藉此進入「複習一」教學。</w:t>
            </w:r>
          </w:p>
          <w:p w14:paraId="7078EAE0" w14:textId="77777777" w:rsidR="006C04B1" w:rsidRPr="008F702D" w:rsidRDefault="006C04B1" w:rsidP="00345539">
            <w:pPr>
              <w:spacing w:line="0" w:lineRule="atLeast"/>
              <w:rPr>
                <w:rFonts w:ascii="標楷體" w:eastAsia="標楷體" w:hAnsi="標楷體"/>
                <w:color w:val="0070C0"/>
                <w:sz w:val="20"/>
                <w:szCs w:val="20"/>
              </w:rPr>
            </w:pPr>
          </w:p>
          <w:p w14:paraId="69D78590"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二、發展活動</w:t>
            </w:r>
          </w:p>
          <w:p w14:paraId="0C2BDEA0"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（十）活動十：複習一之(一)(二)</w:t>
            </w:r>
          </w:p>
          <w:p w14:paraId="0A085687"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或教學電子書，讓學生聆聽「複習一之(一)(二)」內容並作答。</w:t>
            </w:r>
          </w:p>
          <w:p w14:paraId="7CEC279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2.請學生依照以下參考句型進行發表：</w:t>
            </w:r>
          </w:p>
          <w:p w14:paraId="0AB70487"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(一)：我上佮意的運動是（啥物），因為（啥物原因）；</w:t>
            </w:r>
          </w:p>
          <w:p w14:paraId="2A356584"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 xml:space="preserve">　　 我上無佮意的運動是（啥物），因為（啥物原因）。</w:t>
            </w:r>
          </w:p>
          <w:p w14:paraId="5D8454D0"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(二)：我歇睏日有去（做啥物休閒活動），（有啥物感想）。</w:t>
            </w:r>
          </w:p>
          <w:p w14:paraId="38B6A3ED"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3.老師隨機或請自願的學生發表答案，視情況給予指導或鼓勵。</w:t>
            </w:r>
          </w:p>
          <w:p w14:paraId="51BB984F"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4.若時間允許，老師可與學生進一步討論從事各項休閒活動應注意之事項，建立學生的安全意識。</w:t>
            </w:r>
          </w:p>
          <w:p w14:paraId="24CEE70B" w14:textId="77777777" w:rsidR="006C04B1" w:rsidRPr="008F702D" w:rsidRDefault="006C04B1" w:rsidP="00345539">
            <w:pPr>
              <w:spacing w:line="0" w:lineRule="atLeast"/>
              <w:rPr>
                <w:rFonts w:ascii="標楷體" w:eastAsia="標楷體" w:hAnsi="標楷體"/>
                <w:color w:val="0070C0"/>
                <w:sz w:val="20"/>
                <w:szCs w:val="20"/>
              </w:rPr>
            </w:pPr>
          </w:p>
          <w:p w14:paraId="30824A64"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（十一）活動十一：看圖講故事</w:t>
            </w:r>
          </w:p>
          <w:p w14:paraId="116CBD6A"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1.老師播放</w:t>
            </w:r>
            <w:r w:rsidRPr="008F702D">
              <w:rPr>
                <w:rFonts w:ascii="標楷體" w:eastAsia="標楷體" w:hAnsi="標楷體" w:hint="eastAsia"/>
                <w:snapToGrid w:val="0"/>
                <w:color w:val="0070C0"/>
                <w:kern w:val="0"/>
                <w:sz w:val="20"/>
                <w:szCs w:val="20"/>
              </w:rPr>
              <w:t>MP3</w:t>
            </w:r>
            <w:r w:rsidRPr="008F702D">
              <w:rPr>
                <w:rFonts w:ascii="MS Mincho" w:eastAsia="MS Mincho" w:hAnsi="MS Mincho" w:cs="MS Mincho" w:hint="eastAsia"/>
                <w:snapToGrid w:val="0"/>
                <w:color w:val="0070C0"/>
                <w:kern w:val="0"/>
                <w:sz w:val="20"/>
                <w:szCs w:val="20"/>
              </w:rPr>
              <w:t>❶</w:t>
            </w:r>
            <w:r w:rsidRPr="008F702D">
              <w:rPr>
                <w:rFonts w:ascii="標楷體" w:eastAsia="標楷體" w:hAnsi="標楷體" w:hint="eastAsia"/>
                <w:color w:val="0070C0"/>
                <w:sz w:val="20"/>
                <w:szCs w:val="20"/>
              </w:rPr>
              <w:t>或教學電子書，讓學生聆聽「看圖講故事」內容。</w:t>
            </w:r>
          </w:p>
          <w:p w14:paraId="13AB523E"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lastRenderedPageBreak/>
              <w:t>2.老師協助學生分組，並根據故事內容提問，請各組進行討論後發表（參考P43提問-文本分析）。</w:t>
            </w:r>
          </w:p>
          <w:p w14:paraId="2E7ED9FC"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3.打開教學電子書，播放「看圖講故事」動畫，老師可視學生程度切換動畫字幕模式（國語／臺語／無）。</w:t>
            </w:r>
          </w:p>
          <w:p w14:paraId="537D5AA2" w14:textId="77777777" w:rsidR="006C04B1" w:rsidRPr="008F702D" w:rsidRDefault="006C04B1" w:rsidP="00345539">
            <w:pPr>
              <w:spacing w:line="0" w:lineRule="atLeast"/>
              <w:rPr>
                <w:rFonts w:ascii="標楷體" w:eastAsia="標楷體" w:hAnsi="標楷體"/>
                <w:color w:val="0070C0"/>
                <w:sz w:val="20"/>
                <w:szCs w:val="20"/>
              </w:rPr>
            </w:pPr>
          </w:p>
          <w:p w14:paraId="0B0ADAA3"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三、統整活動</w:t>
            </w:r>
          </w:p>
          <w:p w14:paraId="3A725444"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搭配教學電子書，複習本堂課程所學。</w:t>
            </w:r>
          </w:p>
        </w:tc>
        <w:tc>
          <w:tcPr>
            <w:tcW w:w="0" w:type="auto"/>
            <w:shd w:val="clear" w:color="auto" w:fill="auto"/>
          </w:tcPr>
          <w:p w14:paraId="4F177F4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5379D68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閱讀評量</w:t>
            </w:r>
          </w:p>
        </w:tc>
        <w:tc>
          <w:tcPr>
            <w:tcW w:w="0" w:type="auto"/>
            <w:shd w:val="clear" w:color="auto" w:fill="auto"/>
          </w:tcPr>
          <w:p w14:paraId="0428B552"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b/>
                <w:color w:val="0070C0"/>
                <w:sz w:val="20"/>
                <w:szCs w:val="20"/>
              </w:rPr>
              <w:t>環境教育</w:t>
            </w:r>
          </w:p>
          <w:p w14:paraId="28C0B2F4" w14:textId="77777777" w:rsidR="006C04B1" w:rsidRPr="008F702D" w:rsidRDefault="006C04B1" w:rsidP="00345539">
            <w:pPr>
              <w:spacing w:line="0" w:lineRule="atLeast"/>
              <w:rPr>
                <w:rFonts w:ascii="標楷體" w:eastAsia="標楷體" w:hAnsi="標楷體"/>
                <w:color w:val="0070C0"/>
                <w:sz w:val="20"/>
                <w:szCs w:val="20"/>
              </w:rPr>
            </w:pPr>
            <w:r w:rsidRPr="008F702D">
              <w:rPr>
                <w:rFonts w:ascii="標楷體" w:eastAsia="標楷體" w:hAnsi="標楷體" w:hint="eastAsia"/>
                <w:color w:val="0070C0"/>
                <w:sz w:val="20"/>
                <w:szCs w:val="20"/>
              </w:rPr>
              <w:t>環E1 參與戶外學習與自然體驗，覺知自然環境的美、平衡與完整性。</w:t>
            </w:r>
          </w:p>
        </w:tc>
        <w:tc>
          <w:tcPr>
            <w:tcW w:w="0" w:type="auto"/>
            <w:gridSpan w:val="2"/>
          </w:tcPr>
          <w:p w14:paraId="039DFBE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5ED5AEC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1b-Ⅱ-1 認識健康技能和生活技能對健康維護的重要性。</w:t>
            </w:r>
          </w:p>
          <w:p w14:paraId="469EC44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Cd-Ⅱ-1 戶外休閒運動基本技能。</w:t>
            </w:r>
          </w:p>
        </w:tc>
      </w:tr>
      <w:tr w:rsidR="006C04B1" w:rsidRPr="00681966" w14:paraId="2FBF2EE0" w14:textId="77777777" w:rsidTr="00345539">
        <w:tblPrEx>
          <w:jc w:val="center"/>
        </w:tblPrEx>
        <w:trPr>
          <w:jc w:val="center"/>
        </w:trPr>
        <w:tc>
          <w:tcPr>
            <w:tcW w:w="0" w:type="auto"/>
            <w:shd w:val="clear" w:color="auto" w:fill="auto"/>
          </w:tcPr>
          <w:p w14:paraId="056C9317"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9</w:t>
            </w:r>
            <w:r w:rsidRPr="00681966">
              <w:rPr>
                <w:rFonts w:ascii="標楷體" w:eastAsia="標楷體" w:hAnsi="標楷體"/>
                <w:color w:val="000000" w:themeColor="text1"/>
                <w:sz w:val="20"/>
                <w:szCs w:val="20"/>
              </w:rPr>
              <w:t>週</w:t>
            </w:r>
          </w:p>
        </w:tc>
        <w:tc>
          <w:tcPr>
            <w:tcW w:w="0" w:type="auto"/>
            <w:shd w:val="clear" w:color="auto" w:fill="auto"/>
          </w:tcPr>
          <w:p w14:paraId="3153859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6C37C59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32A441B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27A001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7D6260C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42286846"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tc>
        <w:tc>
          <w:tcPr>
            <w:tcW w:w="573" w:type="pct"/>
          </w:tcPr>
          <w:p w14:paraId="23350A2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44D2D035"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668A65E1"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667366C4"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97" w:type="pct"/>
          </w:tcPr>
          <w:p w14:paraId="743A5AF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7DC0E04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6B687A6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1.能正確朗讀課文並認讀課文的重要語詞、分辨方音差異。</w:t>
            </w:r>
          </w:p>
          <w:p w14:paraId="222D8CD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488063C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77" w:type="pct"/>
          </w:tcPr>
          <w:p w14:paraId="00809D1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61164B7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老師請學生討論下課時，容易發生哪些意外傷害？為什麼？</w:t>
            </w:r>
          </w:p>
          <w:p w14:paraId="2F5B3B6E" w14:textId="77777777" w:rsidR="006C04B1" w:rsidRPr="00681966" w:rsidRDefault="006C04B1" w:rsidP="00345539">
            <w:pPr>
              <w:spacing w:line="0" w:lineRule="atLeast"/>
              <w:rPr>
                <w:rFonts w:ascii="標楷體" w:eastAsia="標楷體" w:hAnsi="標楷體"/>
                <w:sz w:val="20"/>
                <w:szCs w:val="20"/>
              </w:rPr>
            </w:pPr>
          </w:p>
          <w:p w14:paraId="5A03A6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590FD2C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（一）活動一：咱來讀課文</w:t>
            </w:r>
          </w:p>
          <w:p w14:paraId="4F16115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1CA3B91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50000DE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3.參考「唸課文真心適」進行教學遊戲。</w:t>
            </w:r>
          </w:p>
          <w:p w14:paraId="2D2153DF" w14:textId="77777777" w:rsidR="006C04B1" w:rsidRPr="00681966" w:rsidRDefault="006C04B1" w:rsidP="00345539">
            <w:pPr>
              <w:spacing w:line="0" w:lineRule="atLeast"/>
              <w:rPr>
                <w:rFonts w:ascii="標楷體" w:eastAsia="標楷體" w:hAnsi="標楷體"/>
                <w:sz w:val="20"/>
                <w:szCs w:val="20"/>
              </w:rPr>
            </w:pPr>
          </w:p>
          <w:p w14:paraId="729B51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4B8EA98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1.老師請學生寫下課文主旨、段落大意，再隨機或請自願的學生上臺發表。</w:t>
            </w:r>
          </w:p>
          <w:p w14:paraId="3B0A29B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0FEEEF2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※本課「來寫字」介紹請見本書第59</w:t>
            </w:r>
            <w:r w:rsidRPr="00681966">
              <w:rPr>
                <w:rFonts w:ascii="標楷體" w:eastAsia="標楷體" w:hAnsi="標楷體" w:hint="eastAsia"/>
                <w:sz w:val="20"/>
                <w:szCs w:val="20"/>
              </w:rPr>
              <w:lastRenderedPageBreak/>
              <w:t>頁。</w:t>
            </w:r>
          </w:p>
          <w:p w14:paraId="5C59824F" w14:textId="77777777" w:rsidR="006C04B1" w:rsidRPr="00681966" w:rsidRDefault="006C04B1" w:rsidP="00345539">
            <w:pPr>
              <w:spacing w:line="0" w:lineRule="atLeast"/>
              <w:rPr>
                <w:rFonts w:ascii="標楷體" w:eastAsia="標楷體" w:hAnsi="標楷體"/>
                <w:sz w:val="20"/>
                <w:szCs w:val="20"/>
              </w:rPr>
            </w:pPr>
          </w:p>
          <w:p w14:paraId="70E8F40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33E7916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或教學電子書，引導學生念唱本課「節奏唸唱」。</w:t>
            </w:r>
          </w:p>
        </w:tc>
        <w:tc>
          <w:tcPr>
            <w:tcW w:w="0" w:type="auto"/>
            <w:shd w:val="clear" w:color="auto" w:fill="auto"/>
          </w:tcPr>
          <w:p w14:paraId="55C11D6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6C9249E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432A911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shd w:val="clear" w:color="auto" w:fill="auto"/>
          </w:tcPr>
          <w:p w14:paraId="530DF028"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58C31A94"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涯E11 培養規劃與運用時間的能力。</w:t>
            </w:r>
          </w:p>
          <w:p w14:paraId="4FDF76C2"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涯E12 學習解決問題與做決定的能力。</w:t>
            </w:r>
          </w:p>
          <w:p w14:paraId="4ADBC5E5"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6C43BEBA" w14:textId="77777777" w:rsidR="006C04B1" w:rsidRPr="00681966"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7DF8CBE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4CB3FB5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6C04B1" w:rsidRPr="00681966" w14:paraId="2359C201" w14:textId="77777777" w:rsidTr="00345539">
        <w:tblPrEx>
          <w:jc w:val="center"/>
        </w:tblPrEx>
        <w:trPr>
          <w:jc w:val="center"/>
        </w:trPr>
        <w:tc>
          <w:tcPr>
            <w:tcW w:w="0" w:type="auto"/>
            <w:shd w:val="clear" w:color="auto" w:fill="auto"/>
          </w:tcPr>
          <w:p w14:paraId="5476062A"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10</w:t>
            </w:r>
            <w:r w:rsidRPr="00681966">
              <w:rPr>
                <w:rFonts w:ascii="標楷體" w:eastAsia="標楷體" w:hAnsi="標楷體"/>
                <w:color w:val="000000" w:themeColor="text1"/>
                <w:sz w:val="20"/>
                <w:szCs w:val="20"/>
              </w:rPr>
              <w:t>週</w:t>
            </w:r>
          </w:p>
        </w:tc>
        <w:tc>
          <w:tcPr>
            <w:tcW w:w="0" w:type="auto"/>
            <w:shd w:val="clear" w:color="auto" w:fill="auto"/>
          </w:tcPr>
          <w:p w14:paraId="4ED75B5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36D7E98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1426C07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2DB2D96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414ABFB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6BA8FED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4D4606A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127B031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73" w:type="pct"/>
          </w:tcPr>
          <w:p w14:paraId="1431BCC8"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3240611"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2809A9F8"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97" w:type="pct"/>
          </w:tcPr>
          <w:p w14:paraId="15CA693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1133E9F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0FA40B1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234A411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1.能用閩南語說出意外傷害的名稱，並學會「無（動詞）著」的構詞，且能運用語詞造句。</w:t>
            </w:r>
          </w:p>
          <w:p w14:paraId="72AF804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2.能用閩南語進行發表與討論，傳達自己的想法。</w:t>
            </w:r>
          </w:p>
        </w:tc>
        <w:tc>
          <w:tcPr>
            <w:tcW w:w="1277" w:type="pct"/>
          </w:tcPr>
          <w:p w14:paraId="51D9A9E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2657785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1.老師請學生發表校園常見的意外傷害及其發生地點，並寫在黑板上。</w:t>
            </w:r>
          </w:p>
          <w:p w14:paraId="04B0FD7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2.隨機抽選學生上臺，其餘學生翻開「輕鬆學語詞」，引導臺上學生圈選課本出現的意外傷害，藉此進入語詞教學。</w:t>
            </w:r>
          </w:p>
          <w:p w14:paraId="14F7D5B5" w14:textId="77777777" w:rsidR="006C04B1" w:rsidRPr="00681966" w:rsidRDefault="006C04B1" w:rsidP="00345539">
            <w:pPr>
              <w:spacing w:line="0" w:lineRule="atLeast"/>
              <w:rPr>
                <w:rFonts w:ascii="標楷體" w:eastAsia="標楷體" w:hAnsi="標楷體"/>
                <w:sz w:val="20"/>
                <w:szCs w:val="20"/>
              </w:rPr>
            </w:pPr>
          </w:p>
          <w:p w14:paraId="02CE4BB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3F3A44A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（三）活動三：認識語詞</w:t>
            </w:r>
          </w:p>
          <w:p w14:paraId="396795F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55F17F3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2.老師請學生撕下課本附件之語詞卡，逐一念出本課語詞，並請學生出示對應的語詞卡，圖面朝老師以利進行隨堂檢核。</w:t>
            </w:r>
          </w:p>
          <w:p w14:paraId="2CAA7AA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3.老師帶領學生重新審視剛才討論之「校園常見的意外傷害」，指導學生其他意外傷害的閩南語說法。</w:t>
            </w:r>
          </w:p>
          <w:p w14:paraId="23306DC7" w14:textId="77777777" w:rsidR="006C04B1" w:rsidRPr="00681966" w:rsidRDefault="006C04B1" w:rsidP="00345539">
            <w:pPr>
              <w:spacing w:line="0" w:lineRule="atLeast"/>
              <w:rPr>
                <w:rFonts w:ascii="標楷體" w:eastAsia="標楷體" w:hAnsi="標楷體"/>
                <w:sz w:val="20"/>
                <w:szCs w:val="20"/>
              </w:rPr>
            </w:pPr>
          </w:p>
          <w:p w14:paraId="13F0309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00855E7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1.參考「語詞排列與歸納」進行教學活動，讓學生按常見頻率排列意外傷害種類，在操作中思考深化學習。</w:t>
            </w:r>
          </w:p>
          <w:p w14:paraId="1785988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2.參考「構詞練習」進行教學活動，讓學生練習「無＋（動詞）＋著」形式的構詞。</w:t>
            </w:r>
          </w:p>
          <w:p w14:paraId="7B394DB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3.老師帶領學生念讀「語詞造句」，講解句意及結構，讓學生理解語詞之應用。</w:t>
            </w:r>
          </w:p>
          <w:p w14:paraId="6066F5DA" w14:textId="77777777" w:rsidR="006C04B1" w:rsidRPr="00681966" w:rsidRDefault="006C04B1" w:rsidP="00345539">
            <w:pPr>
              <w:spacing w:line="0" w:lineRule="atLeast"/>
              <w:rPr>
                <w:rFonts w:ascii="標楷體" w:eastAsia="標楷體" w:hAnsi="標楷體"/>
                <w:sz w:val="20"/>
                <w:szCs w:val="20"/>
              </w:rPr>
            </w:pPr>
          </w:p>
          <w:p w14:paraId="68F28D6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3C268C45"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2DDFF83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lastRenderedPageBreak/>
              <w:t>說話評量</w:t>
            </w:r>
          </w:p>
        </w:tc>
        <w:tc>
          <w:tcPr>
            <w:tcW w:w="0" w:type="auto"/>
            <w:shd w:val="clear" w:color="auto" w:fill="auto"/>
          </w:tcPr>
          <w:p w14:paraId="044295A7"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0973CD36"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涯E11 培養規劃與運用時間的能力。</w:t>
            </w:r>
          </w:p>
          <w:p w14:paraId="3A94442B"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涯E12 學習解決問題與做決定的能力。</w:t>
            </w:r>
          </w:p>
          <w:p w14:paraId="6507FE42"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7EB2259B" w14:textId="77777777" w:rsidR="006C04B1" w:rsidRPr="00681966"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1359A04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706665BC"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6C04B1" w:rsidRPr="00681966" w14:paraId="3887F26B" w14:textId="77777777" w:rsidTr="00345539">
        <w:tblPrEx>
          <w:jc w:val="center"/>
        </w:tblPrEx>
        <w:trPr>
          <w:jc w:val="center"/>
        </w:trPr>
        <w:tc>
          <w:tcPr>
            <w:tcW w:w="0" w:type="auto"/>
            <w:shd w:val="clear" w:color="auto" w:fill="auto"/>
          </w:tcPr>
          <w:p w14:paraId="457458A2"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11</w:t>
            </w:r>
            <w:r w:rsidRPr="00681966">
              <w:rPr>
                <w:rFonts w:ascii="標楷體" w:eastAsia="標楷體" w:hAnsi="標楷體"/>
                <w:color w:val="000000" w:themeColor="text1"/>
                <w:sz w:val="20"/>
                <w:szCs w:val="20"/>
              </w:rPr>
              <w:t>週</w:t>
            </w:r>
          </w:p>
        </w:tc>
        <w:tc>
          <w:tcPr>
            <w:tcW w:w="0" w:type="auto"/>
            <w:shd w:val="clear" w:color="auto" w:fill="auto"/>
          </w:tcPr>
          <w:p w14:paraId="1B79288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121394B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143BE3C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589E19D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4452310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2030F22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10C5A220"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08E959B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7B230B1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0A6D036B"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97" w:type="pct"/>
          </w:tcPr>
          <w:p w14:paraId="1328CAC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1EF91DC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55F70B3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01762D3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Bg-Ⅱ-1 生活應對。</w:t>
            </w:r>
          </w:p>
          <w:p w14:paraId="2DB1C14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17512F1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1.能應用課程句型造句。</w:t>
            </w:r>
          </w:p>
          <w:p w14:paraId="208775D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2.能用閩南語書寫並發表意外傷害的具體狀況與原因。</w:t>
            </w:r>
          </w:p>
          <w:p w14:paraId="07C035A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77" w:type="pct"/>
          </w:tcPr>
          <w:p w14:paraId="73D5F0A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717E680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隨機或請自願的學生上臺發表本課課文中常見的生活句型，藉此引導至「做伙來造句」句型，進入教學。</w:t>
            </w:r>
          </w:p>
          <w:p w14:paraId="196AF5D2" w14:textId="77777777" w:rsidR="006C04B1" w:rsidRPr="00681966" w:rsidRDefault="006C04B1" w:rsidP="00345539">
            <w:pPr>
              <w:spacing w:line="0" w:lineRule="atLeast"/>
              <w:rPr>
                <w:rFonts w:ascii="標楷體" w:eastAsia="標楷體" w:hAnsi="標楷體"/>
                <w:sz w:val="20"/>
                <w:szCs w:val="20"/>
              </w:rPr>
            </w:pPr>
          </w:p>
          <w:p w14:paraId="3765423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42A947E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（五）活動五：做伙來造句</w:t>
            </w:r>
          </w:p>
          <w:p w14:paraId="7337B37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或教學電子書，讓學生聆聽「做伙來造句」內容，老師再帶領學生複誦，解說句型結構。</w:t>
            </w:r>
          </w:p>
          <w:p w14:paraId="3AEDD56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2.參考「我會曉造句」進行教學活動。</w:t>
            </w:r>
          </w:p>
          <w:p w14:paraId="51215265" w14:textId="77777777" w:rsidR="006C04B1" w:rsidRPr="00681966" w:rsidRDefault="006C04B1" w:rsidP="00345539">
            <w:pPr>
              <w:spacing w:line="0" w:lineRule="atLeast"/>
              <w:rPr>
                <w:rFonts w:ascii="標楷體" w:eastAsia="標楷體" w:hAnsi="標楷體"/>
                <w:sz w:val="20"/>
                <w:szCs w:val="20"/>
              </w:rPr>
            </w:pPr>
          </w:p>
          <w:p w14:paraId="0662D57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（六）活動六：咱來試看覓</w:t>
            </w:r>
          </w:p>
          <w:p w14:paraId="18A3275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或教學電子書，讓學生聆聽「咱來試看覓」內容並作答。</w:t>
            </w:r>
          </w:p>
          <w:p w14:paraId="462925E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2.老師隨機或請自願的學生發表答案，視情況給予指導或獎勵。</w:t>
            </w:r>
          </w:p>
          <w:p w14:paraId="339FB49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3.視教學情況，可補充教學補給站的「囡仔歌」、「簡單的空喙照護」。</w:t>
            </w:r>
          </w:p>
          <w:p w14:paraId="10E0862A" w14:textId="77777777" w:rsidR="006C04B1" w:rsidRPr="00681966" w:rsidRDefault="006C04B1" w:rsidP="00345539">
            <w:pPr>
              <w:spacing w:line="0" w:lineRule="atLeast"/>
              <w:rPr>
                <w:rFonts w:ascii="標楷體" w:eastAsia="標楷體" w:hAnsi="標楷體"/>
                <w:sz w:val="20"/>
                <w:szCs w:val="20"/>
              </w:rPr>
            </w:pPr>
          </w:p>
          <w:p w14:paraId="1087A34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（七）活動七：聽看覓</w:t>
            </w:r>
          </w:p>
          <w:p w14:paraId="3E904A4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w:t>
            </w:r>
            <w:r w:rsidRPr="00681966">
              <w:rPr>
                <w:rFonts w:ascii="標楷體" w:eastAsia="標楷體" w:hAnsi="標楷體" w:hint="eastAsia"/>
                <w:sz w:val="20"/>
                <w:szCs w:val="20"/>
              </w:rPr>
              <w:lastRenderedPageBreak/>
              <w:t>聽「聽看覓」內容並作答。</w:t>
            </w:r>
          </w:p>
          <w:p w14:paraId="407DDA4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2.老師隨機或請自願的學生發表答案，並視情況給予指導或鼓勵。</w:t>
            </w:r>
          </w:p>
          <w:p w14:paraId="372B01B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3.老師發下學習單，參考「校園內底愛細膩」進行教學活動。</w:t>
            </w:r>
          </w:p>
          <w:p w14:paraId="07EDF7B1" w14:textId="77777777" w:rsidR="006C04B1" w:rsidRPr="00681966" w:rsidRDefault="006C04B1" w:rsidP="00345539">
            <w:pPr>
              <w:spacing w:line="0" w:lineRule="atLeast"/>
              <w:rPr>
                <w:rFonts w:ascii="標楷體" w:eastAsia="標楷體" w:hAnsi="標楷體"/>
                <w:sz w:val="20"/>
                <w:szCs w:val="20"/>
              </w:rPr>
            </w:pPr>
          </w:p>
          <w:p w14:paraId="4F4400D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7EE1132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1BA8408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20BFEC4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寫作評量</w:t>
            </w:r>
          </w:p>
          <w:p w14:paraId="7DD8684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72269CF3"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4E601907"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涯E11 培養規劃與運用時間的能力。</w:t>
            </w:r>
          </w:p>
          <w:p w14:paraId="57ACFA08"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涯E12 學習解決問題與做決定的能力。</w:t>
            </w:r>
          </w:p>
          <w:p w14:paraId="2200F29A"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1967D4CA" w14:textId="77777777" w:rsidR="006C04B1" w:rsidRPr="00681966"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3F5B10D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23A2D31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6C04B1" w:rsidRPr="00681966" w14:paraId="218739F9" w14:textId="77777777" w:rsidTr="00345539">
        <w:tblPrEx>
          <w:jc w:val="center"/>
        </w:tblPrEx>
        <w:trPr>
          <w:jc w:val="center"/>
        </w:trPr>
        <w:tc>
          <w:tcPr>
            <w:tcW w:w="0" w:type="auto"/>
            <w:shd w:val="clear" w:color="auto" w:fill="auto"/>
          </w:tcPr>
          <w:p w14:paraId="526BB209"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12</w:t>
            </w:r>
            <w:r w:rsidRPr="00681966">
              <w:rPr>
                <w:rFonts w:ascii="標楷體" w:eastAsia="標楷體" w:hAnsi="標楷體"/>
                <w:color w:val="000000" w:themeColor="text1"/>
                <w:sz w:val="20"/>
                <w:szCs w:val="20"/>
              </w:rPr>
              <w:t>週</w:t>
            </w:r>
          </w:p>
        </w:tc>
        <w:tc>
          <w:tcPr>
            <w:tcW w:w="0" w:type="auto"/>
            <w:shd w:val="clear" w:color="auto" w:fill="auto"/>
          </w:tcPr>
          <w:p w14:paraId="0899E1D5"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二、愛細膩3.緊緊緊</w:t>
            </w:r>
          </w:p>
        </w:tc>
        <w:tc>
          <w:tcPr>
            <w:tcW w:w="0" w:type="auto"/>
          </w:tcPr>
          <w:p w14:paraId="127964B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5618E2F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13C829E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00FD16C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0860AF0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0027A9B7"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0CA68E5D"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6CB03C72"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400BC9E4"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2-Ⅱ-1 能運用閩南語的標音符號、羅馬字及漢字，協助口語表達。</w:t>
            </w:r>
          </w:p>
        </w:tc>
        <w:tc>
          <w:tcPr>
            <w:tcW w:w="397" w:type="pct"/>
          </w:tcPr>
          <w:p w14:paraId="1F4D191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6BC8DC26"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77" w:type="pct"/>
          </w:tcPr>
          <w:p w14:paraId="13B2989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45958DC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156D2E31" w14:textId="77777777" w:rsidR="006C04B1" w:rsidRPr="00681966" w:rsidRDefault="006C04B1" w:rsidP="00345539">
            <w:pPr>
              <w:spacing w:line="0" w:lineRule="atLeast"/>
              <w:rPr>
                <w:rFonts w:ascii="標楷體" w:eastAsia="標楷體" w:hAnsi="標楷體"/>
                <w:sz w:val="20"/>
                <w:szCs w:val="20"/>
              </w:rPr>
            </w:pPr>
          </w:p>
          <w:p w14:paraId="1891BCE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2A09D9F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（八）活動八：輕鬆學拼音</w:t>
            </w:r>
          </w:p>
          <w:p w14:paraId="56FBBAF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12404E3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4805DF43" w14:textId="77777777" w:rsidR="006C04B1" w:rsidRPr="00681966" w:rsidRDefault="006C04B1" w:rsidP="00345539">
            <w:pPr>
              <w:spacing w:line="0" w:lineRule="atLeast"/>
              <w:rPr>
                <w:rFonts w:ascii="標楷體" w:eastAsia="標楷體" w:hAnsi="標楷體"/>
                <w:sz w:val="20"/>
                <w:szCs w:val="20"/>
              </w:rPr>
            </w:pPr>
          </w:p>
          <w:p w14:paraId="2452DF2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（九）活動九：拼音練習</w:t>
            </w:r>
          </w:p>
          <w:p w14:paraId="1A480F3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或教學電子書，讓學生聆聽「拼音練習」內容並作答。</w:t>
            </w:r>
          </w:p>
          <w:p w14:paraId="597CC3B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2.師生可採互動方式對答，請學生依序念出拼音。</w:t>
            </w:r>
          </w:p>
          <w:p w14:paraId="226C29C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3.視教學情況，參考「拼音賓果」進行教學遊戲。</w:t>
            </w:r>
          </w:p>
          <w:p w14:paraId="2A8C88C6" w14:textId="77777777" w:rsidR="006C04B1" w:rsidRPr="00681966" w:rsidRDefault="006C04B1" w:rsidP="00345539">
            <w:pPr>
              <w:spacing w:line="0" w:lineRule="atLeast"/>
              <w:rPr>
                <w:rFonts w:ascii="標楷體" w:eastAsia="標楷體" w:hAnsi="標楷體"/>
                <w:sz w:val="20"/>
                <w:szCs w:val="20"/>
              </w:rPr>
            </w:pPr>
          </w:p>
          <w:p w14:paraId="6C67CB9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64FAAB35"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7F870F8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說話評量</w:t>
            </w:r>
          </w:p>
          <w:p w14:paraId="7B6CABB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1304E334"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生涯發展</w:t>
            </w:r>
          </w:p>
          <w:p w14:paraId="3D8CF345"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涯E11 培養規劃與運用時間的能力。</w:t>
            </w:r>
          </w:p>
          <w:p w14:paraId="635D6C71"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681966">
              <w:rPr>
                <w:rFonts w:ascii="標楷體" w:eastAsia="標楷體" w:hAnsi="標楷體" w:hint="eastAsia"/>
                <w:sz w:val="20"/>
                <w:szCs w:val="20"/>
              </w:rPr>
              <w:t>涯E12 學習解決問題與做決定的能力。</w:t>
            </w:r>
          </w:p>
          <w:p w14:paraId="121604BE" w14:textId="77777777" w:rsidR="006C04B1" w:rsidRPr="00681966" w:rsidRDefault="006C04B1" w:rsidP="00345539">
            <w:pPr>
              <w:autoSpaceDE w:val="0"/>
              <w:autoSpaceDN w:val="0"/>
              <w:adjustRightInd w:val="0"/>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71C0B0C2" w14:textId="77777777" w:rsidR="006C04B1" w:rsidRPr="00681966"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安E10 關注校園安全的事件。</w:t>
            </w:r>
          </w:p>
        </w:tc>
        <w:tc>
          <w:tcPr>
            <w:tcW w:w="0" w:type="auto"/>
            <w:gridSpan w:val="2"/>
          </w:tcPr>
          <w:p w14:paraId="0849E41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綜合活動</w:t>
            </w:r>
          </w:p>
          <w:p w14:paraId="15C0D3B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2a-II-1 覺察自己的人際溝通方式，展現合宜的互動與溝通態度和技巧。</w:t>
            </w:r>
          </w:p>
        </w:tc>
      </w:tr>
      <w:tr w:rsidR="006C04B1" w:rsidRPr="00681966" w14:paraId="34027491" w14:textId="77777777" w:rsidTr="00345539">
        <w:tblPrEx>
          <w:jc w:val="center"/>
        </w:tblPrEx>
        <w:trPr>
          <w:jc w:val="center"/>
        </w:trPr>
        <w:tc>
          <w:tcPr>
            <w:tcW w:w="0" w:type="auto"/>
            <w:shd w:val="clear" w:color="auto" w:fill="auto"/>
          </w:tcPr>
          <w:p w14:paraId="5BC7D029"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13</w:t>
            </w:r>
            <w:r w:rsidRPr="00681966">
              <w:rPr>
                <w:rFonts w:ascii="標楷體" w:eastAsia="標楷體" w:hAnsi="標楷體"/>
                <w:color w:val="000000" w:themeColor="text1"/>
                <w:sz w:val="20"/>
                <w:szCs w:val="20"/>
              </w:rPr>
              <w:t>週</w:t>
            </w:r>
          </w:p>
        </w:tc>
        <w:tc>
          <w:tcPr>
            <w:tcW w:w="0" w:type="auto"/>
            <w:shd w:val="clear" w:color="auto" w:fill="auto"/>
          </w:tcPr>
          <w:p w14:paraId="1B89926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二、愛細膩4.好佳哉</w:t>
            </w:r>
          </w:p>
        </w:tc>
        <w:tc>
          <w:tcPr>
            <w:tcW w:w="0" w:type="auto"/>
          </w:tcPr>
          <w:p w14:paraId="07C26DA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48F4AF2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6DEF3F3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0E58B34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7BE1F77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26DF802D"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67450035"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D25E47E"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11BB9D8D"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6597F3A7"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116B27CF"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97" w:type="pct"/>
          </w:tcPr>
          <w:p w14:paraId="56E2F76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5C39338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Ab-Ⅱ-3 方音差異。</w:t>
            </w:r>
          </w:p>
          <w:p w14:paraId="1979D1F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Ba-Ⅱ-1 社交稱謂。</w:t>
            </w:r>
          </w:p>
          <w:p w14:paraId="71783B4E"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2C880BF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1.能正確朗讀課文並認讀課文的重要語詞、分辨方音差異。</w:t>
            </w:r>
          </w:p>
          <w:p w14:paraId="7A4084B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2.能閱讀閩南語文，並根據課文進行文本分析、簡述大意。</w:t>
            </w:r>
          </w:p>
          <w:p w14:paraId="182FFC8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3.能用閩南語說出病痛的名稱，並能具體陳述其症狀，且能運用語詞造句。</w:t>
            </w:r>
          </w:p>
          <w:p w14:paraId="03F6B84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4.能用閩南語進行發表與討論，傳達自己的想法。</w:t>
            </w:r>
          </w:p>
        </w:tc>
        <w:tc>
          <w:tcPr>
            <w:tcW w:w="1277" w:type="pct"/>
          </w:tcPr>
          <w:p w14:paraId="2B09613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21E2CBB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老師請學生發表身體不適的生活經驗，並簡單說明面對不同病症會有什麼不同的處理方式？</w:t>
            </w:r>
          </w:p>
          <w:p w14:paraId="14AD7AA1" w14:textId="77777777" w:rsidR="006C04B1" w:rsidRPr="00681966" w:rsidRDefault="006C04B1" w:rsidP="00345539">
            <w:pPr>
              <w:spacing w:line="0" w:lineRule="atLeast"/>
              <w:rPr>
                <w:rFonts w:ascii="標楷體" w:eastAsia="標楷體" w:hAnsi="標楷體"/>
                <w:sz w:val="20"/>
                <w:szCs w:val="20"/>
              </w:rPr>
            </w:pPr>
          </w:p>
          <w:p w14:paraId="5E463BD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4772A0A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（一）活動一：咱來讀課文</w:t>
            </w:r>
          </w:p>
          <w:p w14:paraId="13897EE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1.老師播放教學電子書中的課文情境掛圖，師生共同討論掛圖內容，引導學生進入課文情境。</w:t>
            </w:r>
          </w:p>
          <w:p w14:paraId="1CD56CA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或教學電子書，讓學生聆聽課文內容，老師再帶領學生朗讀，講解課文內容、語詞，指導其發音，並引導學生認識方音差。</w:t>
            </w:r>
          </w:p>
          <w:p w14:paraId="42B55619"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3.參考「唸課文真心適」進行教學遊戲。</w:t>
            </w:r>
          </w:p>
          <w:p w14:paraId="41B4CF5B" w14:textId="77777777" w:rsidR="006C04B1" w:rsidRPr="00681966" w:rsidRDefault="006C04B1" w:rsidP="00345539">
            <w:pPr>
              <w:spacing w:line="0" w:lineRule="atLeast"/>
              <w:rPr>
                <w:rFonts w:ascii="標楷體" w:eastAsia="標楷體" w:hAnsi="標楷體"/>
                <w:sz w:val="20"/>
                <w:szCs w:val="20"/>
              </w:rPr>
            </w:pPr>
          </w:p>
          <w:p w14:paraId="50839A7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（二）活動二：課文分析</w:t>
            </w:r>
          </w:p>
          <w:p w14:paraId="63C9C13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1.老師請學生寫下課文主旨、段落大意，再隨機或請自願的學生上臺發表。</w:t>
            </w:r>
          </w:p>
          <w:p w14:paraId="4E0629B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2.根據課文內容提問，協助學生理解文本。</w:t>
            </w:r>
          </w:p>
          <w:p w14:paraId="5D7BC11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3.參考「來寫字」，引導學生進行書寫並造詞。</w:t>
            </w:r>
          </w:p>
          <w:p w14:paraId="6FABD7F0" w14:textId="77777777" w:rsidR="006C04B1" w:rsidRPr="00681966" w:rsidRDefault="006C04B1" w:rsidP="00345539">
            <w:pPr>
              <w:spacing w:line="0" w:lineRule="atLeast"/>
              <w:rPr>
                <w:rFonts w:ascii="標楷體" w:eastAsia="標楷體" w:hAnsi="標楷體"/>
                <w:sz w:val="20"/>
                <w:szCs w:val="20"/>
              </w:rPr>
            </w:pPr>
          </w:p>
          <w:p w14:paraId="2E87F5B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（三）活動三：認識語詞</w:t>
            </w:r>
          </w:p>
          <w:p w14:paraId="30E9698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hint="eastAsia"/>
                <w:snapToGrid w:val="0"/>
                <w:kern w:val="0"/>
                <w:sz w:val="20"/>
                <w:szCs w:val="20"/>
              </w:rPr>
              <w:t>MP3</w:t>
            </w:r>
            <w:r w:rsidRPr="00681966">
              <w:rPr>
                <w:rFonts w:ascii="MS Mincho" w:eastAsia="MS Mincho" w:hAnsi="MS Mincho" w:cs="MS Mincho" w:hint="eastAsia"/>
                <w:snapToGrid w:val="0"/>
                <w:kern w:val="0"/>
                <w:sz w:val="20"/>
                <w:szCs w:val="20"/>
              </w:rPr>
              <w:t>❶</w:t>
            </w:r>
            <w:r w:rsidRPr="00681966">
              <w:rPr>
                <w:rFonts w:ascii="標楷體" w:eastAsia="標楷體" w:hAnsi="標楷體" w:hint="eastAsia"/>
                <w:sz w:val="20"/>
                <w:szCs w:val="20"/>
              </w:rPr>
              <w:t>或教學電子書，讓學生聆聽「輕鬆學語詞」內容，老師再帶領學生複誦，講解語詞並指導學生正確發音。</w:t>
            </w:r>
          </w:p>
          <w:p w14:paraId="0582654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2.老師請學生撕下課本附件之語詞卡，</w:t>
            </w:r>
            <w:r w:rsidRPr="00681966">
              <w:rPr>
                <w:rFonts w:ascii="標楷體" w:eastAsia="標楷體" w:hAnsi="標楷體" w:hint="eastAsia"/>
                <w:sz w:val="20"/>
                <w:szCs w:val="20"/>
              </w:rPr>
              <w:lastRenderedPageBreak/>
              <w:t>逐一念出本課語詞，並請學生出示對應的語詞卡，圖面朝老師以利進行隨堂檢核。</w:t>
            </w:r>
          </w:p>
          <w:p w14:paraId="7673B9E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3.老師問學生還有什麼其他的不適症狀，請學生發表並指導學生其閩南語說法。</w:t>
            </w:r>
          </w:p>
          <w:p w14:paraId="50AF580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4.視教學情況，可補充教學百寶箱的「其他的病疼」、「其他的醫療場所」。</w:t>
            </w:r>
          </w:p>
          <w:p w14:paraId="71D0526A" w14:textId="77777777" w:rsidR="006C04B1" w:rsidRPr="00681966" w:rsidRDefault="006C04B1" w:rsidP="00345539">
            <w:pPr>
              <w:spacing w:line="0" w:lineRule="atLeast"/>
              <w:rPr>
                <w:rFonts w:ascii="標楷體" w:eastAsia="標楷體" w:hAnsi="標楷體"/>
                <w:sz w:val="20"/>
                <w:szCs w:val="20"/>
              </w:rPr>
            </w:pPr>
          </w:p>
          <w:p w14:paraId="5FF698D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（四）活動四：語詞大進擊</w:t>
            </w:r>
          </w:p>
          <w:p w14:paraId="1252D63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 參考「語詞分類」進行教學活動，讓學生根據語詞類別進行分類練習。</w:t>
            </w:r>
          </w:p>
          <w:p w14:paraId="0EF0A87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 老師帶領學生念讀「語詞造句」，講解句意及結構，讓學生理解語詞之應用。</w:t>
            </w:r>
          </w:p>
          <w:p w14:paraId="417C993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 參考「語詞賓果」進行教學遊戲，並結合造句練習，檢視學生語詞及其應用的學習狀況。</w:t>
            </w:r>
          </w:p>
          <w:p w14:paraId="640E38E7" w14:textId="77777777" w:rsidR="006C04B1" w:rsidRPr="00681966" w:rsidRDefault="006C04B1" w:rsidP="00345539">
            <w:pPr>
              <w:spacing w:line="0" w:lineRule="atLeast"/>
              <w:rPr>
                <w:rFonts w:ascii="標楷體" w:eastAsia="標楷體" w:hAnsi="標楷體"/>
                <w:sz w:val="20"/>
                <w:szCs w:val="20"/>
              </w:rPr>
            </w:pPr>
          </w:p>
          <w:p w14:paraId="10A9EE0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621D62E6"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1C68020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5D226C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閱讀評量</w:t>
            </w:r>
          </w:p>
          <w:p w14:paraId="0CA1DB2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寫作評量</w:t>
            </w:r>
          </w:p>
        </w:tc>
        <w:tc>
          <w:tcPr>
            <w:tcW w:w="0" w:type="auto"/>
            <w:shd w:val="clear" w:color="auto" w:fill="auto"/>
          </w:tcPr>
          <w:p w14:paraId="386159CF"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09BF309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06B7FB4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5B2EC3C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2C18A67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48B71DE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6C04B1" w:rsidRPr="00681966" w14:paraId="45AC2FA9" w14:textId="77777777" w:rsidTr="00345539">
        <w:tblPrEx>
          <w:jc w:val="center"/>
        </w:tblPrEx>
        <w:trPr>
          <w:jc w:val="center"/>
        </w:trPr>
        <w:tc>
          <w:tcPr>
            <w:tcW w:w="0" w:type="auto"/>
            <w:shd w:val="clear" w:color="auto" w:fill="auto"/>
          </w:tcPr>
          <w:p w14:paraId="5D3EB61E"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14</w:t>
            </w:r>
            <w:r w:rsidRPr="00681966">
              <w:rPr>
                <w:rFonts w:ascii="標楷體" w:eastAsia="標楷體" w:hAnsi="標楷體"/>
                <w:color w:val="000000" w:themeColor="text1"/>
                <w:sz w:val="20"/>
                <w:szCs w:val="20"/>
              </w:rPr>
              <w:t>週</w:t>
            </w:r>
          </w:p>
        </w:tc>
        <w:tc>
          <w:tcPr>
            <w:tcW w:w="0" w:type="auto"/>
            <w:shd w:val="clear" w:color="auto" w:fill="auto"/>
          </w:tcPr>
          <w:p w14:paraId="49DD75C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二、愛細膩4.好佳哉</w:t>
            </w:r>
          </w:p>
        </w:tc>
        <w:tc>
          <w:tcPr>
            <w:tcW w:w="0" w:type="auto"/>
          </w:tcPr>
          <w:p w14:paraId="4FFBA40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03CFEFB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5B2B22A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20DD5A3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66DA483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w:t>
            </w:r>
            <w:r w:rsidRPr="00681966">
              <w:rPr>
                <w:rFonts w:ascii="標楷體" w:eastAsia="標楷體" w:hAnsi="標楷體" w:hint="eastAsia"/>
                <w:sz w:val="20"/>
                <w:szCs w:val="20"/>
              </w:rPr>
              <w:lastRenderedPageBreak/>
              <w:t>能力，並能從事表達、溝通，以運用於家庭、學校、社區生活之中。</w:t>
            </w:r>
          </w:p>
          <w:p w14:paraId="5F106EB1"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-E-C2</w:t>
            </w:r>
          </w:p>
          <w:p w14:paraId="147375E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具備運用閩南語文的溝通能力，珍愛自己、尊重別人，發揮團隊合作的精神。</w:t>
            </w:r>
          </w:p>
        </w:tc>
        <w:tc>
          <w:tcPr>
            <w:tcW w:w="573" w:type="pct"/>
          </w:tcPr>
          <w:p w14:paraId="2C7F3DEB"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287724C8"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7DCAE046"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w:t>
            </w:r>
            <w:r w:rsidRPr="00636DB0">
              <w:rPr>
                <w:rFonts w:ascii="標楷體" w:eastAsia="標楷體" w:hAnsi="標楷體"/>
                <w:sz w:val="20"/>
                <w:szCs w:val="20"/>
              </w:rPr>
              <w:lastRenderedPageBreak/>
              <w:t>號、羅馬字及漢字，協助口語表達。</w:t>
            </w:r>
          </w:p>
          <w:p w14:paraId="6B0AD28A"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193BF4BE"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4-Ⅱ-2 能運用閩南語文寫出對他人的感謝、關懷與協助。</w:t>
            </w:r>
          </w:p>
        </w:tc>
        <w:tc>
          <w:tcPr>
            <w:tcW w:w="397" w:type="pct"/>
          </w:tcPr>
          <w:p w14:paraId="2C28D33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Aa-Ⅱ-2 漢字書寫。</w:t>
            </w:r>
          </w:p>
          <w:p w14:paraId="353B0B8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Ab-Ⅱ-1 語詞運用。</w:t>
            </w:r>
          </w:p>
          <w:p w14:paraId="3535A57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Ab-Ⅱ-2 句型運用。</w:t>
            </w:r>
          </w:p>
          <w:p w14:paraId="661895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 xml:space="preserve">Bg-Ⅱ-1 </w:t>
            </w:r>
            <w:r w:rsidRPr="00681966">
              <w:rPr>
                <w:rFonts w:ascii="標楷體" w:eastAsia="標楷體" w:hAnsi="標楷體"/>
                <w:sz w:val="20"/>
                <w:szCs w:val="20"/>
              </w:rPr>
              <w:lastRenderedPageBreak/>
              <w:t>生活應對。</w:t>
            </w:r>
          </w:p>
          <w:p w14:paraId="5828507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1DA4642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1.能用閩南語書寫並發表病痛的具體狀況，並推論其原因。</w:t>
            </w:r>
          </w:p>
          <w:p w14:paraId="46A26A4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2.能用閩南語說出病痛的名</w:t>
            </w:r>
            <w:r w:rsidRPr="00681966">
              <w:rPr>
                <w:rFonts w:ascii="標楷體" w:eastAsia="標楷體" w:hAnsi="標楷體" w:hint="eastAsia"/>
                <w:sz w:val="20"/>
                <w:szCs w:val="20"/>
              </w:rPr>
              <w:lastRenderedPageBreak/>
              <w:t>稱，並能具體陳述其症狀，且能運用語詞造句。</w:t>
            </w:r>
          </w:p>
          <w:p w14:paraId="5FD51923"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3.能用閩南語進行發表與討論，傳達自己的想法。</w:t>
            </w:r>
          </w:p>
        </w:tc>
        <w:tc>
          <w:tcPr>
            <w:tcW w:w="1277" w:type="pct"/>
          </w:tcPr>
          <w:p w14:paraId="0D3235A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一、引起動機</w:t>
            </w:r>
          </w:p>
          <w:p w14:paraId="5A40E44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老師發下學習單，參考「佗位無爽快」引導學生進行教學活動。</w:t>
            </w:r>
          </w:p>
          <w:p w14:paraId="0682D390" w14:textId="77777777" w:rsidR="006C04B1" w:rsidRPr="00681966" w:rsidRDefault="006C04B1" w:rsidP="00345539">
            <w:pPr>
              <w:spacing w:line="0" w:lineRule="atLeast"/>
              <w:rPr>
                <w:rFonts w:ascii="標楷體" w:eastAsia="標楷體" w:hAnsi="標楷體"/>
                <w:sz w:val="20"/>
                <w:szCs w:val="20"/>
              </w:rPr>
            </w:pPr>
          </w:p>
          <w:p w14:paraId="63FAE54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2B3A7D7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（五）活動五：咱來試看覓</w:t>
            </w:r>
          </w:p>
          <w:p w14:paraId="7DECA35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或教學電子書，讓學生聆聽「咱來試看覓」內容並作答。</w:t>
            </w:r>
          </w:p>
          <w:p w14:paraId="7A43EBC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2.老師隨機或請自願的學生發表答案，視情況給予指導或獎勵。</w:t>
            </w:r>
          </w:p>
          <w:p w14:paraId="1AB9AFD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3.視教學情況，可參考「你是按怎矣？」進行教學遊戲。</w:t>
            </w:r>
          </w:p>
          <w:p w14:paraId="609B0CD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4.視教學情況，可補充教學補給站的「孽譎仔話」。</w:t>
            </w:r>
          </w:p>
          <w:p w14:paraId="3748701E" w14:textId="77777777" w:rsidR="006C04B1" w:rsidRPr="00681966" w:rsidRDefault="006C04B1" w:rsidP="00345539">
            <w:pPr>
              <w:spacing w:line="0" w:lineRule="atLeast"/>
              <w:rPr>
                <w:rFonts w:ascii="標楷體" w:eastAsia="標楷體" w:hAnsi="標楷體"/>
                <w:sz w:val="20"/>
                <w:szCs w:val="20"/>
              </w:rPr>
            </w:pPr>
          </w:p>
          <w:p w14:paraId="71020AD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（六）活動六：聽看覓</w:t>
            </w:r>
          </w:p>
          <w:p w14:paraId="766688B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或教學電子書，讓學生聆聽「聽看覓」內容並作答。</w:t>
            </w:r>
          </w:p>
          <w:p w14:paraId="5697875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 師生可採取互動方式對答，提示學生以「伊（按怎矣），應該（愛按怎做）」的句型回答問題。</w:t>
            </w:r>
          </w:p>
          <w:p w14:paraId="0E3094C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 視教學情況，可補充教學補給站的「謎猜」。</w:t>
            </w:r>
          </w:p>
          <w:p w14:paraId="78C8BDFB" w14:textId="77777777" w:rsidR="006C04B1" w:rsidRPr="00681966" w:rsidRDefault="006C04B1" w:rsidP="00345539">
            <w:pPr>
              <w:spacing w:line="0" w:lineRule="atLeast"/>
              <w:rPr>
                <w:rFonts w:ascii="標楷體" w:eastAsia="標楷體" w:hAnsi="標楷體"/>
                <w:sz w:val="20"/>
                <w:szCs w:val="20"/>
              </w:rPr>
            </w:pPr>
          </w:p>
          <w:p w14:paraId="482D33A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0923760C"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30745EC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7B660AB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聽力評量</w:t>
            </w:r>
          </w:p>
          <w:p w14:paraId="14B6987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寫作</w:t>
            </w:r>
            <w:r w:rsidRPr="00681966">
              <w:rPr>
                <w:rFonts w:ascii="標楷體" w:eastAsia="標楷體" w:hAnsi="標楷體" w:hint="eastAsia"/>
                <w:sz w:val="20"/>
                <w:szCs w:val="20"/>
              </w:rPr>
              <w:lastRenderedPageBreak/>
              <w:t>評量</w:t>
            </w:r>
          </w:p>
        </w:tc>
        <w:tc>
          <w:tcPr>
            <w:tcW w:w="0" w:type="auto"/>
            <w:shd w:val="clear" w:color="auto" w:fill="auto"/>
          </w:tcPr>
          <w:p w14:paraId="3C045391"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lastRenderedPageBreak/>
              <w:t>安全教育</w:t>
            </w:r>
          </w:p>
          <w:p w14:paraId="0D06B3F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553235B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02427490"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4A7E60B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6D50893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6C04B1" w:rsidRPr="00681966" w14:paraId="4A643E22" w14:textId="77777777" w:rsidTr="00345539">
        <w:tblPrEx>
          <w:jc w:val="center"/>
        </w:tblPrEx>
        <w:trPr>
          <w:jc w:val="center"/>
        </w:trPr>
        <w:tc>
          <w:tcPr>
            <w:tcW w:w="0" w:type="auto"/>
            <w:shd w:val="clear" w:color="auto" w:fill="auto"/>
          </w:tcPr>
          <w:p w14:paraId="79AD40D4"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15</w:t>
            </w:r>
            <w:r w:rsidRPr="00681966">
              <w:rPr>
                <w:rFonts w:ascii="標楷體" w:eastAsia="標楷體" w:hAnsi="標楷體"/>
                <w:color w:val="000000" w:themeColor="text1"/>
                <w:sz w:val="20"/>
                <w:szCs w:val="20"/>
              </w:rPr>
              <w:t>週</w:t>
            </w:r>
          </w:p>
        </w:tc>
        <w:tc>
          <w:tcPr>
            <w:tcW w:w="0" w:type="auto"/>
            <w:shd w:val="clear" w:color="auto" w:fill="auto"/>
          </w:tcPr>
          <w:p w14:paraId="069D0E7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二、愛細膩4.好佳哉</w:t>
            </w:r>
          </w:p>
        </w:tc>
        <w:tc>
          <w:tcPr>
            <w:tcW w:w="0" w:type="auto"/>
          </w:tcPr>
          <w:p w14:paraId="523F974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6C9A9E2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02B1726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6C7F344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67059DF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5D89647E"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7AE12138"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lastRenderedPageBreak/>
              <w:t>1-Ⅱ-1 能應用閩南語標音符號、羅馬字及漢字，協助聆聽理解。</w:t>
            </w:r>
          </w:p>
          <w:p w14:paraId="29C44D51"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6AD6EC86"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523CB130"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3-Ⅱ-1 能閱讀日常生活中常見</w:t>
            </w:r>
            <w:r w:rsidRPr="00636DB0">
              <w:rPr>
                <w:rFonts w:ascii="標楷體" w:eastAsia="標楷體" w:hAnsi="標楷體"/>
                <w:sz w:val="20"/>
                <w:szCs w:val="20"/>
              </w:rPr>
              <w:lastRenderedPageBreak/>
              <w:t>的閩南語文，並了解其意義。</w:t>
            </w:r>
          </w:p>
        </w:tc>
        <w:tc>
          <w:tcPr>
            <w:tcW w:w="397" w:type="pct"/>
          </w:tcPr>
          <w:p w14:paraId="7D66567A"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lastRenderedPageBreak/>
              <w:t>◎</w:t>
            </w:r>
            <w:r w:rsidRPr="00681966">
              <w:rPr>
                <w:rFonts w:ascii="標楷體" w:eastAsia="標楷體" w:hAnsi="標楷體"/>
                <w:sz w:val="20"/>
                <w:szCs w:val="20"/>
              </w:rPr>
              <w:t>Bg-Ⅱ-2 口語表達。</w:t>
            </w:r>
          </w:p>
        </w:tc>
        <w:tc>
          <w:tcPr>
            <w:tcW w:w="396" w:type="pct"/>
          </w:tcPr>
          <w:p w14:paraId="5A10709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1.能學會本課拼音課程及相關語詞。</w:t>
            </w:r>
          </w:p>
        </w:tc>
        <w:tc>
          <w:tcPr>
            <w:tcW w:w="1277" w:type="pct"/>
          </w:tcPr>
          <w:p w14:paraId="43BB5A6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0587A7D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老師揭示本堂課要學的拼音主題，藉此進入「輕鬆學拼音」教學。</w:t>
            </w:r>
          </w:p>
          <w:p w14:paraId="403F9497" w14:textId="77777777" w:rsidR="006C04B1" w:rsidRPr="00681966" w:rsidRDefault="006C04B1" w:rsidP="00345539">
            <w:pPr>
              <w:spacing w:line="0" w:lineRule="atLeast"/>
              <w:rPr>
                <w:rFonts w:ascii="標楷體" w:eastAsia="標楷體" w:hAnsi="標楷體"/>
                <w:sz w:val="20"/>
                <w:szCs w:val="20"/>
              </w:rPr>
            </w:pPr>
          </w:p>
          <w:p w14:paraId="62342D6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06BE023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（七）活動七：輕鬆學拼音</w:t>
            </w:r>
          </w:p>
          <w:p w14:paraId="4267A3E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1D07263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2.視教學情況，可補充教學補給站的「音標舉例」。</w:t>
            </w:r>
          </w:p>
          <w:p w14:paraId="3652C5C8" w14:textId="77777777" w:rsidR="006C04B1" w:rsidRPr="00681966" w:rsidRDefault="006C04B1" w:rsidP="00345539">
            <w:pPr>
              <w:spacing w:line="0" w:lineRule="atLeast"/>
              <w:rPr>
                <w:rFonts w:ascii="標楷體" w:eastAsia="標楷體" w:hAnsi="標楷體"/>
                <w:sz w:val="20"/>
                <w:szCs w:val="20"/>
              </w:rPr>
            </w:pPr>
          </w:p>
          <w:p w14:paraId="207A5868"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（八）活動八：拼音練習</w:t>
            </w:r>
          </w:p>
          <w:p w14:paraId="109E63F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w:t>
            </w:r>
            <w:r w:rsidRPr="00681966">
              <w:rPr>
                <w:rFonts w:ascii="標楷體" w:eastAsia="標楷體" w:hAnsi="標楷體" w:hint="eastAsia"/>
                <w:sz w:val="20"/>
                <w:szCs w:val="20"/>
              </w:rPr>
              <w:lastRenderedPageBreak/>
              <w:t>聽「拼音練習」內容並作答。</w:t>
            </w:r>
          </w:p>
          <w:p w14:paraId="276D36C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2.師生可採互動方式對答，請學生依序念出拼音。</w:t>
            </w:r>
          </w:p>
          <w:p w14:paraId="23DB071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3.視教學情況，參考「拼音翻翻卡」進行教學遊戲。</w:t>
            </w:r>
          </w:p>
          <w:p w14:paraId="24AB1FC6" w14:textId="77777777" w:rsidR="006C04B1" w:rsidRPr="00681966" w:rsidRDefault="006C04B1" w:rsidP="00345539">
            <w:pPr>
              <w:spacing w:line="0" w:lineRule="atLeast"/>
              <w:rPr>
                <w:rFonts w:ascii="標楷體" w:eastAsia="標楷體" w:hAnsi="標楷體"/>
                <w:sz w:val="20"/>
                <w:szCs w:val="20"/>
              </w:rPr>
            </w:pPr>
          </w:p>
          <w:p w14:paraId="53EEA76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0599D8C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7A1E8F3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0168A539"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聽力評量</w:t>
            </w:r>
          </w:p>
        </w:tc>
        <w:tc>
          <w:tcPr>
            <w:tcW w:w="0" w:type="auto"/>
            <w:shd w:val="clear" w:color="auto" w:fill="auto"/>
          </w:tcPr>
          <w:p w14:paraId="26971B67"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0E0311E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26D22425"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66C1662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247821DF"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2FB83F6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6C04B1" w:rsidRPr="00681966" w14:paraId="6D7B23AD" w14:textId="77777777" w:rsidTr="00345539">
        <w:tblPrEx>
          <w:jc w:val="center"/>
        </w:tblPrEx>
        <w:trPr>
          <w:jc w:val="center"/>
        </w:trPr>
        <w:tc>
          <w:tcPr>
            <w:tcW w:w="0" w:type="auto"/>
            <w:shd w:val="clear" w:color="auto" w:fill="auto"/>
          </w:tcPr>
          <w:p w14:paraId="02B08CA6"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16</w:t>
            </w:r>
            <w:r w:rsidRPr="00681966">
              <w:rPr>
                <w:rFonts w:ascii="標楷體" w:eastAsia="標楷體" w:hAnsi="標楷體"/>
                <w:color w:val="000000" w:themeColor="text1"/>
                <w:sz w:val="20"/>
                <w:szCs w:val="20"/>
              </w:rPr>
              <w:t>週</w:t>
            </w:r>
          </w:p>
        </w:tc>
        <w:tc>
          <w:tcPr>
            <w:tcW w:w="0" w:type="auto"/>
            <w:shd w:val="clear" w:color="auto" w:fill="auto"/>
          </w:tcPr>
          <w:p w14:paraId="4A107E2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二、愛細膩4.好佳哉</w:t>
            </w:r>
          </w:p>
        </w:tc>
        <w:tc>
          <w:tcPr>
            <w:tcW w:w="0" w:type="auto"/>
          </w:tcPr>
          <w:p w14:paraId="75C5047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224A7AE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-E-A2</w:t>
            </w:r>
          </w:p>
          <w:p w14:paraId="1E5A49B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具備使用閩南語文進行思考的能力，並用之於日常生活中，以有效處理相關問題。</w:t>
            </w:r>
          </w:p>
          <w:p w14:paraId="08CB8C4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閩</w:t>
            </w:r>
            <w:r w:rsidRPr="00681966">
              <w:rPr>
                <w:rFonts w:ascii="標楷體" w:eastAsia="標楷體" w:hAnsi="標楷體"/>
                <w:sz w:val="20"/>
                <w:szCs w:val="20"/>
              </w:rPr>
              <w:t>-E-B1</w:t>
            </w:r>
          </w:p>
          <w:p w14:paraId="03D0AD7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具備理解與使用閩南語文的基本能力，並能從事表達、溝通，以運用於家庭、學校、社區生活之中。</w:t>
            </w:r>
          </w:p>
          <w:p w14:paraId="779AD6B6" w14:textId="77777777" w:rsidR="006C04B1" w:rsidRPr="00681966" w:rsidRDefault="006C04B1" w:rsidP="00345539">
            <w:pPr>
              <w:spacing w:line="0" w:lineRule="atLeast"/>
              <w:rPr>
                <w:rFonts w:ascii="標楷體" w:eastAsia="標楷體" w:hAnsi="標楷體"/>
                <w:color w:val="000000" w:themeColor="text1"/>
                <w:sz w:val="20"/>
                <w:szCs w:val="20"/>
              </w:rPr>
            </w:pPr>
          </w:p>
        </w:tc>
        <w:tc>
          <w:tcPr>
            <w:tcW w:w="573" w:type="pct"/>
          </w:tcPr>
          <w:p w14:paraId="0A2BFE54"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1-Ⅱ-1 能應用閩南語標音符號、羅馬字及漢字，協助聆聽理解。</w:t>
            </w:r>
          </w:p>
          <w:p w14:paraId="54C899E2"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1-Ⅱ-3 能聆聽並理解對方所說的閩南語。</w:t>
            </w:r>
          </w:p>
          <w:p w14:paraId="2EC443E0"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2-Ⅱ-1 能運用閩南語的標音符號、羅馬字及漢字，協助口語表達。</w:t>
            </w:r>
          </w:p>
          <w:p w14:paraId="3A6CBADF" w14:textId="77777777" w:rsidR="006C04B1" w:rsidRPr="00636DB0" w:rsidRDefault="006C04B1" w:rsidP="00345539">
            <w:pPr>
              <w:spacing w:line="0" w:lineRule="atLeast"/>
              <w:rPr>
                <w:rFonts w:ascii="標楷體" w:eastAsia="標楷體" w:hAnsi="標楷體"/>
                <w:sz w:val="20"/>
                <w:szCs w:val="20"/>
              </w:rPr>
            </w:pPr>
            <w:r w:rsidRPr="00636DB0">
              <w:rPr>
                <w:rFonts w:ascii="標楷體" w:eastAsia="標楷體" w:hAnsi="標楷體"/>
                <w:sz w:val="20"/>
                <w:szCs w:val="20"/>
              </w:rPr>
              <w:t>3-Ⅱ-1 能閱讀日常生活中常見的閩南語文，並了解其意義。</w:t>
            </w:r>
          </w:p>
          <w:p w14:paraId="7849D653" w14:textId="77777777" w:rsidR="006C04B1" w:rsidRPr="00636DB0" w:rsidRDefault="006C04B1" w:rsidP="00345539">
            <w:pPr>
              <w:spacing w:line="0" w:lineRule="atLeast"/>
              <w:rPr>
                <w:rFonts w:ascii="標楷體" w:eastAsia="標楷體" w:hAnsi="標楷體"/>
                <w:color w:val="000000" w:themeColor="text1"/>
                <w:sz w:val="20"/>
                <w:szCs w:val="20"/>
              </w:rPr>
            </w:pPr>
            <w:r w:rsidRPr="00636DB0">
              <w:rPr>
                <w:rFonts w:ascii="標楷體" w:eastAsia="標楷體" w:hAnsi="標楷體"/>
                <w:sz w:val="20"/>
                <w:szCs w:val="20"/>
              </w:rPr>
              <w:t>3-Ⅱ-3 能透過閩南語文的閱讀，了解為人處事的道理。</w:t>
            </w:r>
          </w:p>
        </w:tc>
        <w:tc>
          <w:tcPr>
            <w:tcW w:w="397" w:type="pct"/>
          </w:tcPr>
          <w:p w14:paraId="43B01BC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Aa-Ⅱ-2 漢字書寫。</w:t>
            </w:r>
          </w:p>
          <w:p w14:paraId="56264AE1"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s="Cambria Math"/>
                <w:sz w:val="20"/>
                <w:szCs w:val="20"/>
                <w:vertAlign w:val="superscript"/>
              </w:rPr>
              <w:t>◎</w:t>
            </w:r>
            <w:r w:rsidRPr="00681966">
              <w:rPr>
                <w:rFonts w:ascii="標楷體" w:eastAsia="標楷體" w:hAnsi="標楷體"/>
                <w:sz w:val="20"/>
                <w:szCs w:val="20"/>
              </w:rPr>
              <w:t>Bg-Ⅱ-2 口語表達。</w:t>
            </w:r>
          </w:p>
        </w:tc>
        <w:tc>
          <w:tcPr>
            <w:tcW w:w="396" w:type="pct"/>
          </w:tcPr>
          <w:p w14:paraId="16136C50"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1.能複習第二單元所學，並應用於生活中。</w:t>
            </w:r>
          </w:p>
        </w:tc>
        <w:tc>
          <w:tcPr>
            <w:tcW w:w="1277" w:type="pct"/>
          </w:tcPr>
          <w:p w14:paraId="022EF2FC"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一、引起動機</w:t>
            </w:r>
          </w:p>
          <w:p w14:paraId="5E2C70A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老師問學生第三、四課的學習心得，藉此進入「複習二」教學。</w:t>
            </w:r>
          </w:p>
          <w:p w14:paraId="69EBB9D3" w14:textId="77777777" w:rsidR="006C04B1" w:rsidRPr="00681966" w:rsidRDefault="006C04B1" w:rsidP="00345539">
            <w:pPr>
              <w:spacing w:line="0" w:lineRule="atLeast"/>
              <w:rPr>
                <w:rFonts w:ascii="標楷體" w:eastAsia="標楷體" w:hAnsi="標楷體"/>
                <w:sz w:val="20"/>
                <w:szCs w:val="20"/>
              </w:rPr>
            </w:pPr>
          </w:p>
          <w:p w14:paraId="1344B2B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二、發展活動</w:t>
            </w:r>
          </w:p>
          <w:p w14:paraId="4D89C36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（九）活動九：複習二</w:t>
            </w:r>
          </w:p>
          <w:p w14:paraId="3919BF27"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1.播放</w:t>
            </w:r>
            <w:r w:rsidRPr="00681966">
              <w:rPr>
                <w:rFonts w:ascii="標楷體" w:eastAsia="標楷體" w:hAnsi="標楷體"/>
                <w:sz w:val="20"/>
                <w:szCs w:val="20"/>
              </w:rPr>
              <w:t>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或教學電子書，讓學生聆聽「複習二」內容並作答。</w:t>
            </w:r>
          </w:p>
          <w:p w14:paraId="2BC6FD42"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2.答畢師生可採互動式進行對答，老師可引導學生用完整的句子發表。</w:t>
            </w:r>
          </w:p>
          <w:p w14:paraId="0BEE886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3.視教學情況，老師可與學生進一步討論各種常見疾病或意外傷害的預防方法。</w:t>
            </w:r>
          </w:p>
          <w:p w14:paraId="58F3661A" w14:textId="77777777" w:rsidR="006C04B1" w:rsidRPr="00681966" w:rsidRDefault="006C04B1" w:rsidP="00345539">
            <w:pPr>
              <w:spacing w:line="0" w:lineRule="atLeast"/>
              <w:rPr>
                <w:rFonts w:ascii="標楷體" w:eastAsia="標楷體" w:hAnsi="標楷體"/>
                <w:sz w:val="20"/>
                <w:szCs w:val="20"/>
              </w:rPr>
            </w:pPr>
          </w:p>
          <w:p w14:paraId="0CA0E45E"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（十）活動十：看圖講故事</w:t>
            </w:r>
          </w:p>
          <w:p w14:paraId="1365935D"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1.老師播放</w:t>
            </w:r>
            <w:r w:rsidRPr="00681966">
              <w:rPr>
                <w:rFonts w:ascii="標楷體" w:eastAsia="標楷體" w:hAnsi="標楷體"/>
                <w:sz w:val="20"/>
                <w:szCs w:val="20"/>
              </w:rPr>
              <w:t>MP3</w:t>
            </w:r>
            <w:r w:rsidRPr="00681966">
              <w:rPr>
                <w:rFonts w:ascii="MS Mincho" w:eastAsia="MS Mincho" w:hAnsi="MS Mincho" w:cs="MS Mincho" w:hint="eastAsia"/>
                <w:sz w:val="20"/>
                <w:szCs w:val="20"/>
              </w:rPr>
              <w:t>❷</w:t>
            </w:r>
            <w:r w:rsidRPr="00681966">
              <w:rPr>
                <w:rFonts w:ascii="標楷體" w:eastAsia="標楷體" w:hAnsi="標楷體" w:hint="eastAsia"/>
                <w:sz w:val="20"/>
                <w:szCs w:val="20"/>
              </w:rPr>
              <w:t>或教學電子書，讓學生聆聽「看圖講故事」內容。</w:t>
            </w:r>
          </w:p>
          <w:p w14:paraId="3AD30684"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2. 老師協助學生分組，並根據故事內容提問，請各組進行討論後發表（參考P81提問-文本分析）。</w:t>
            </w:r>
          </w:p>
          <w:p w14:paraId="4CADC47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3. 打開教學電子書，播放「看圖講故事」動畫，老師可視學生程度切換動畫字幕模式（國語／臺語／無）。</w:t>
            </w:r>
          </w:p>
          <w:p w14:paraId="415763F2" w14:textId="77777777" w:rsidR="006C04B1" w:rsidRPr="00681966" w:rsidRDefault="006C04B1" w:rsidP="00345539">
            <w:pPr>
              <w:spacing w:line="0" w:lineRule="atLeast"/>
              <w:rPr>
                <w:rFonts w:ascii="標楷體" w:eastAsia="標楷體" w:hAnsi="標楷體"/>
                <w:sz w:val="20"/>
                <w:szCs w:val="20"/>
              </w:rPr>
            </w:pPr>
          </w:p>
          <w:p w14:paraId="50A21CC5"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三、統整活動</w:t>
            </w:r>
          </w:p>
          <w:p w14:paraId="763693F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搭配教學電子書，複習本堂課程所學。</w:t>
            </w:r>
          </w:p>
        </w:tc>
        <w:tc>
          <w:tcPr>
            <w:tcW w:w="0" w:type="auto"/>
            <w:shd w:val="clear" w:color="auto" w:fill="auto"/>
          </w:tcPr>
          <w:p w14:paraId="26D697B6"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lastRenderedPageBreak/>
              <w:t>說話評量</w:t>
            </w:r>
          </w:p>
          <w:p w14:paraId="1186F112"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閱讀評量</w:t>
            </w:r>
          </w:p>
        </w:tc>
        <w:tc>
          <w:tcPr>
            <w:tcW w:w="0" w:type="auto"/>
            <w:shd w:val="clear" w:color="auto" w:fill="auto"/>
          </w:tcPr>
          <w:p w14:paraId="00DAEBC0" w14:textId="77777777" w:rsidR="006C04B1" w:rsidRPr="00681966" w:rsidRDefault="006C04B1" w:rsidP="00345539">
            <w:pPr>
              <w:spacing w:line="0" w:lineRule="atLeast"/>
              <w:rPr>
                <w:rFonts w:ascii="標楷體" w:eastAsia="標楷體" w:hAnsi="標楷體"/>
                <w:sz w:val="20"/>
                <w:szCs w:val="20"/>
              </w:rPr>
            </w:pPr>
            <w:r w:rsidRPr="007E40AE">
              <w:rPr>
                <w:rFonts w:ascii="標楷體" w:eastAsia="標楷體" w:hAnsi="標楷體" w:hint="eastAsia"/>
                <w:b/>
                <w:color w:val="2F5496" w:themeColor="accent1" w:themeShade="BF"/>
                <w:sz w:val="20"/>
                <w:szCs w:val="20"/>
              </w:rPr>
              <w:t>安全教育</w:t>
            </w:r>
          </w:p>
          <w:p w14:paraId="6992DEAB"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安E8 了解校園安全的意義。</w:t>
            </w:r>
          </w:p>
          <w:p w14:paraId="42752F9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安E11 了解急救的重要性。</w:t>
            </w:r>
          </w:p>
        </w:tc>
        <w:tc>
          <w:tcPr>
            <w:tcW w:w="0" w:type="auto"/>
            <w:gridSpan w:val="2"/>
          </w:tcPr>
          <w:p w14:paraId="24B0C27A"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健康與體育</w:t>
            </w:r>
          </w:p>
          <w:p w14:paraId="2C218263" w14:textId="77777777" w:rsidR="006C04B1" w:rsidRPr="00681966" w:rsidRDefault="006C04B1" w:rsidP="00345539">
            <w:pPr>
              <w:spacing w:line="0" w:lineRule="atLeast"/>
              <w:rPr>
                <w:rFonts w:ascii="標楷體" w:eastAsia="標楷體" w:hAnsi="標楷體"/>
                <w:sz w:val="20"/>
                <w:szCs w:val="20"/>
              </w:rPr>
            </w:pPr>
            <w:r w:rsidRPr="00681966">
              <w:rPr>
                <w:rFonts w:ascii="標楷體" w:eastAsia="標楷體" w:hAnsi="標楷體" w:hint="eastAsia"/>
                <w:sz w:val="20"/>
                <w:szCs w:val="20"/>
              </w:rPr>
              <w:t>1c-II-2 認識身體活動的傷害和防護概念。</w:t>
            </w:r>
          </w:p>
          <w:p w14:paraId="1C93CF0F"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sz w:val="20"/>
                <w:szCs w:val="20"/>
              </w:rPr>
              <w:t>2b-II-1 遵守健康的生活規範。</w:t>
            </w:r>
          </w:p>
        </w:tc>
      </w:tr>
      <w:tr w:rsidR="006C04B1" w:rsidRPr="00681966" w14:paraId="0C54F8F6" w14:textId="77777777" w:rsidTr="00345539">
        <w:tblPrEx>
          <w:jc w:val="center"/>
        </w:tblPrEx>
        <w:trPr>
          <w:jc w:val="center"/>
        </w:trPr>
        <w:tc>
          <w:tcPr>
            <w:tcW w:w="0" w:type="auto"/>
            <w:shd w:val="clear" w:color="auto" w:fill="auto"/>
          </w:tcPr>
          <w:p w14:paraId="28148AA7"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17</w:t>
            </w:r>
            <w:r w:rsidRPr="00681966">
              <w:rPr>
                <w:rFonts w:ascii="標楷體" w:eastAsia="標楷體" w:hAnsi="標楷體"/>
                <w:color w:val="000000" w:themeColor="text1"/>
                <w:sz w:val="20"/>
                <w:szCs w:val="20"/>
              </w:rPr>
              <w:t>週</w:t>
            </w:r>
          </w:p>
        </w:tc>
        <w:tc>
          <w:tcPr>
            <w:tcW w:w="0" w:type="auto"/>
            <w:shd w:val="clear" w:color="auto" w:fill="auto"/>
          </w:tcPr>
          <w:p w14:paraId="3717E43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三、時間5.時間走傷緊</w:t>
            </w:r>
          </w:p>
        </w:tc>
        <w:tc>
          <w:tcPr>
            <w:tcW w:w="0" w:type="auto"/>
          </w:tcPr>
          <w:p w14:paraId="2A9BBB26"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3367631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2052463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0F5CC7C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75682927"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tc>
        <w:tc>
          <w:tcPr>
            <w:tcW w:w="573" w:type="pct"/>
          </w:tcPr>
          <w:p w14:paraId="37FFA88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65F19B3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能聆聽並理解對方所說的閩南語。</w:t>
            </w:r>
          </w:p>
          <w:p w14:paraId="00DC41B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1CD277F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p w14:paraId="515191E1"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3-Ⅱ-3 能透過閩南語文的閱讀，了解為人處事的道理。</w:t>
            </w:r>
          </w:p>
        </w:tc>
        <w:tc>
          <w:tcPr>
            <w:tcW w:w="397" w:type="pct"/>
          </w:tcPr>
          <w:p w14:paraId="415644D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259B8AA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Ab-Ⅱ-3 方音差異。</w:t>
            </w:r>
          </w:p>
          <w:p w14:paraId="5B23ECE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Ac-Ⅱ-1 生活故事。</w:t>
            </w:r>
          </w:p>
          <w:p w14:paraId="0C43725F"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96" w:type="pct"/>
          </w:tcPr>
          <w:p w14:paraId="128758F1"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1.能正確朗讀課文並認讀課文的重要語詞、分辨方音差異。</w:t>
            </w:r>
          </w:p>
          <w:p w14:paraId="6D6BD264"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2.能閱讀閩南語文，並根據課文進行文本分析、簡述大意。</w:t>
            </w:r>
          </w:p>
        </w:tc>
        <w:tc>
          <w:tcPr>
            <w:tcW w:w="1277" w:type="pct"/>
          </w:tcPr>
          <w:p w14:paraId="5C73330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4A7A42C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老師詢問學生是否有時間不夠用或時間跑很快的感覺？隨機或請自願的學生發表經驗，藉此引導學生進入課文教學。</w:t>
            </w:r>
          </w:p>
          <w:p w14:paraId="4F60A9F4" w14:textId="77777777" w:rsidR="006C04B1" w:rsidRPr="007D6A8A" w:rsidRDefault="006C04B1" w:rsidP="00345539">
            <w:pPr>
              <w:spacing w:line="0" w:lineRule="atLeast"/>
              <w:rPr>
                <w:rFonts w:ascii="標楷體" w:eastAsia="標楷體" w:hAnsi="標楷體"/>
                <w:sz w:val="20"/>
                <w:szCs w:val="20"/>
              </w:rPr>
            </w:pPr>
          </w:p>
          <w:p w14:paraId="4A64D16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18C32FFF"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（一）活動一：咱來讀課文</w:t>
            </w:r>
          </w:p>
          <w:p w14:paraId="1315049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1.老師播放教學電子書中的課文情境掛圖，師生共同討論掛圖內容，引導學生進入課文情境。</w:t>
            </w:r>
          </w:p>
          <w:p w14:paraId="285E864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或教學電子書，讓學生聆聽課文內容，老師再帶領學生朗讀，講解課文內容、語詞，指導其發音，並引導學生認識方音差。</w:t>
            </w:r>
          </w:p>
          <w:p w14:paraId="4D520EB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3.參考「唸課文真心適」進行教學遊戲。</w:t>
            </w:r>
          </w:p>
          <w:p w14:paraId="600B2971" w14:textId="77777777" w:rsidR="006C04B1" w:rsidRPr="007D6A8A" w:rsidRDefault="006C04B1" w:rsidP="00345539">
            <w:pPr>
              <w:spacing w:line="0" w:lineRule="atLeast"/>
              <w:rPr>
                <w:rFonts w:ascii="標楷體" w:eastAsia="標楷體" w:hAnsi="標楷體"/>
                <w:sz w:val="20"/>
                <w:szCs w:val="20"/>
              </w:rPr>
            </w:pPr>
          </w:p>
          <w:p w14:paraId="2741BF4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（二）活動二：課文分析</w:t>
            </w:r>
          </w:p>
          <w:p w14:paraId="2053B780"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1.老師請學生寫下課文主旨、段落大意，再隨機或請自願的學生上臺發表。</w:t>
            </w:r>
          </w:p>
          <w:p w14:paraId="46B35F8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2.根據課文內容提問，協助學生理解文本。</w:t>
            </w:r>
          </w:p>
          <w:p w14:paraId="6A64701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3.參考「來寫字」，引導學生進行書寫並造詞。</w:t>
            </w:r>
          </w:p>
          <w:p w14:paraId="2A2D2F72" w14:textId="77777777" w:rsidR="006C04B1" w:rsidRPr="007D6A8A" w:rsidRDefault="006C04B1" w:rsidP="00345539">
            <w:pPr>
              <w:spacing w:line="0" w:lineRule="atLeast"/>
              <w:rPr>
                <w:rFonts w:ascii="標楷體" w:eastAsia="標楷體" w:hAnsi="標楷體"/>
                <w:sz w:val="20"/>
                <w:szCs w:val="20"/>
              </w:rPr>
            </w:pPr>
          </w:p>
          <w:p w14:paraId="22820361"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70C86758"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或教學電子書，引導學生唱跳本課歌曲。</w:t>
            </w:r>
          </w:p>
        </w:tc>
        <w:tc>
          <w:tcPr>
            <w:tcW w:w="0" w:type="auto"/>
            <w:shd w:val="clear" w:color="auto" w:fill="auto"/>
          </w:tcPr>
          <w:p w14:paraId="5331834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說話評量</w:t>
            </w:r>
          </w:p>
          <w:p w14:paraId="2D85C1E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閱讀評量</w:t>
            </w:r>
          </w:p>
          <w:p w14:paraId="7F6CEB4C"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shd w:val="clear" w:color="auto" w:fill="auto"/>
          </w:tcPr>
          <w:p w14:paraId="108BB2C8"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5A5652FC"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涯E11 培養規劃與運用時間的能力。</w:t>
            </w:r>
          </w:p>
          <w:p w14:paraId="3CBA6D75" w14:textId="77777777" w:rsidR="006C04B1" w:rsidRPr="007D6A8A"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涯E12 學習解決問題與做決定的能力。</w:t>
            </w:r>
          </w:p>
        </w:tc>
        <w:tc>
          <w:tcPr>
            <w:tcW w:w="0" w:type="auto"/>
            <w:gridSpan w:val="2"/>
          </w:tcPr>
          <w:p w14:paraId="5705E82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18A851C0"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6C04B1" w:rsidRPr="00681966" w14:paraId="60C6D655" w14:textId="77777777" w:rsidTr="00345539">
        <w:tblPrEx>
          <w:jc w:val="center"/>
        </w:tblPrEx>
        <w:trPr>
          <w:jc w:val="center"/>
        </w:trPr>
        <w:tc>
          <w:tcPr>
            <w:tcW w:w="0" w:type="auto"/>
            <w:shd w:val="clear" w:color="auto" w:fill="auto"/>
          </w:tcPr>
          <w:p w14:paraId="32DFB069"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lastRenderedPageBreak/>
              <w:t>第</w:t>
            </w:r>
            <w:r w:rsidRPr="00681966">
              <w:rPr>
                <w:rFonts w:ascii="標楷體" w:eastAsia="標楷體" w:hAnsi="標楷體" w:hint="eastAsia"/>
                <w:color w:val="000000" w:themeColor="text1"/>
                <w:sz w:val="20"/>
                <w:szCs w:val="20"/>
              </w:rPr>
              <w:t>18</w:t>
            </w:r>
            <w:r w:rsidRPr="00681966">
              <w:rPr>
                <w:rFonts w:ascii="標楷體" w:eastAsia="標楷體" w:hAnsi="標楷體"/>
                <w:color w:val="000000" w:themeColor="text1"/>
                <w:sz w:val="20"/>
                <w:szCs w:val="20"/>
              </w:rPr>
              <w:t>週</w:t>
            </w:r>
          </w:p>
        </w:tc>
        <w:tc>
          <w:tcPr>
            <w:tcW w:w="0" w:type="auto"/>
            <w:shd w:val="clear" w:color="auto" w:fill="auto"/>
          </w:tcPr>
          <w:p w14:paraId="4A7F8B1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三、時間5.時間走傷緊</w:t>
            </w:r>
          </w:p>
        </w:tc>
        <w:tc>
          <w:tcPr>
            <w:tcW w:w="0" w:type="auto"/>
          </w:tcPr>
          <w:p w14:paraId="1A075D6D"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2797EC4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0A510750"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61924A8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4441D4F1"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2C92E85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-E-C2</w:t>
            </w:r>
          </w:p>
          <w:p w14:paraId="1AE8DDDA"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 xml:space="preserve">具備運用閩南語文的溝通能力，珍愛自己、尊重別人，發揮團隊合作的精神。 </w:t>
            </w:r>
          </w:p>
        </w:tc>
        <w:tc>
          <w:tcPr>
            <w:tcW w:w="573" w:type="pct"/>
          </w:tcPr>
          <w:p w14:paraId="7293B22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2726B10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能聆聽並理解對方所說的閩南語。</w:t>
            </w:r>
          </w:p>
          <w:p w14:paraId="126317C4"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7E937E1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2-Ⅱ-2 能用閩南語簡單說出日常生活計畫。</w:t>
            </w:r>
          </w:p>
          <w:p w14:paraId="7B59018F"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tc>
        <w:tc>
          <w:tcPr>
            <w:tcW w:w="397" w:type="pct"/>
          </w:tcPr>
          <w:p w14:paraId="209DB6A0"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5D73CC5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3E73635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Ab-Ⅱ-3 方音差異。</w:t>
            </w:r>
          </w:p>
          <w:p w14:paraId="6BB63DB1"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96" w:type="pct"/>
          </w:tcPr>
          <w:p w14:paraId="4969A7A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1.能用閩南語說出時間詞，並運用時間詞表述各項生活作息或規劃。</w:t>
            </w:r>
          </w:p>
          <w:p w14:paraId="7550E74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2.能透過課程活動引導，思考並規劃自己的時間，且用閩南語進行發表。</w:t>
            </w:r>
          </w:p>
          <w:p w14:paraId="3BC4E762"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3.能運用課程句型造句，並應用於日常生活中。</w:t>
            </w:r>
          </w:p>
        </w:tc>
        <w:tc>
          <w:tcPr>
            <w:tcW w:w="1277" w:type="pct"/>
          </w:tcPr>
          <w:p w14:paraId="0BED5FC4"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2C7F886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1.老師請學生發表一天之內的時間詞，並寫在黑板上。</w:t>
            </w:r>
          </w:p>
          <w:p w14:paraId="33A13CC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2.隨機抽選學生上臺，其餘學生翻開「輕鬆學語詞」，引導臺上學生圈選課本出現的時間詞，藉此進入語詞教學。</w:t>
            </w:r>
          </w:p>
          <w:p w14:paraId="4BA551D8" w14:textId="77777777" w:rsidR="006C04B1" w:rsidRPr="007D6A8A" w:rsidRDefault="006C04B1" w:rsidP="00345539">
            <w:pPr>
              <w:spacing w:line="0" w:lineRule="atLeast"/>
              <w:rPr>
                <w:rFonts w:ascii="標楷體" w:eastAsia="標楷體" w:hAnsi="標楷體"/>
                <w:sz w:val="20"/>
                <w:szCs w:val="20"/>
              </w:rPr>
            </w:pPr>
          </w:p>
          <w:p w14:paraId="2041A41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11419B7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（三）活動三：認識語詞</w:t>
            </w:r>
          </w:p>
          <w:p w14:paraId="1CF50CA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或教學電子書，讓學生聆聽「輕鬆學語詞」內容，老師再帶領學生複誦，講解語詞並指導學生正確發音。</w:t>
            </w:r>
          </w:p>
          <w:p w14:paraId="7FF32AE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2.老師請學生撕下課本附件之語詞卡，逐一念出本課語詞，並請學生出示對應的語詞卡，圖面朝老師以利進行隨堂檢核。</w:t>
            </w:r>
          </w:p>
          <w:p w14:paraId="2EC1974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3.老師帶領學生重新審視剛才討論之「一天之內的時間詞」，指導學生其他時間詞的閩南語說法。</w:t>
            </w:r>
          </w:p>
          <w:p w14:paraId="53D5D4B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4.參考教學百寶箱，補充「一日到暗的時間詞」。</w:t>
            </w:r>
          </w:p>
          <w:p w14:paraId="4D4E3A5C" w14:textId="77777777" w:rsidR="006C04B1" w:rsidRPr="007D6A8A" w:rsidRDefault="006C04B1" w:rsidP="00345539">
            <w:pPr>
              <w:spacing w:line="0" w:lineRule="atLeast"/>
              <w:rPr>
                <w:rFonts w:ascii="標楷體" w:eastAsia="標楷體" w:hAnsi="標楷體"/>
                <w:sz w:val="20"/>
                <w:szCs w:val="20"/>
              </w:rPr>
            </w:pPr>
          </w:p>
          <w:p w14:paraId="4D21B90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（四）活動四：語詞大進擊</w:t>
            </w:r>
          </w:p>
          <w:p w14:paraId="21C3568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1.參考「一日到暗」進行教學活動，讓學生根據時序進行語詞排列。</w:t>
            </w:r>
          </w:p>
          <w:p w14:paraId="5DDC040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2.老師帶領學生念讀「語詞造句」，講解句意及結構，讓學生理解語詞之應用。</w:t>
            </w:r>
          </w:p>
          <w:p w14:paraId="5C92C80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3.參考「這馬欲做啥物？」進行教學遊戲，並結合造句練習，檢視學生語詞及</w:t>
            </w:r>
            <w:r w:rsidRPr="007D6A8A">
              <w:rPr>
                <w:rFonts w:ascii="標楷體" w:eastAsia="標楷體" w:hAnsi="標楷體" w:hint="eastAsia"/>
                <w:sz w:val="20"/>
                <w:szCs w:val="20"/>
              </w:rPr>
              <w:lastRenderedPageBreak/>
              <w:t>其應用的學習狀況。</w:t>
            </w:r>
          </w:p>
          <w:p w14:paraId="06114FDA" w14:textId="77777777" w:rsidR="006C04B1" w:rsidRPr="007D6A8A" w:rsidRDefault="006C04B1" w:rsidP="00345539">
            <w:pPr>
              <w:spacing w:line="0" w:lineRule="atLeast"/>
              <w:rPr>
                <w:rFonts w:ascii="標楷體" w:eastAsia="標楷體" w:hAnsi="標楷體"/>
                <w:sz w:val="20"/>
                <w:szCs w:val="20"/>
              </w:rPr>
            </w:pPr>
          </w:p>
          <w:p w14:paraId="6131095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3140B383"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搭配教學電子書，複習本堂課程所學。</w:t>
            </w:r>
          </w:p>
        </w:tc>
        <w:tc>
          <w:tcPr>
            <w:tcW w:w="0" w:type="auto"/>
            <w:shd w:val="clear" w:color="auto" w:fill="auto"/>
          </w:tcPr>
          <w:p w14:paraId="1A337F0F"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lastRenderedPageBreak/>
              <w:t>說話評量</w:t>
            </w:r>
          </w:p>
        </w:tc>
        <w:tc>
          <w:tcPr>
            <w:tcW w:w="0" w:type="auto"/>
            <w:shd w:val="clear" w:color="auto" w:fill="auto"/>
          </w:tcPr>
          <w:p w14:paraId="449E2D74"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03428E2A"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涯E11 培養規劃與運用時間的能力。</w:t>
            </w:r>
          </w:p>
          <w:p w14:paraId="2B549EA0" w14:textId="77777777" w:rsidR="006C04B1" w:rsidRPr="007D6A8A"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涯E12 學習解決問題與做決定的能力。</w:t>
            </w:r>
          </w:p>
        </w:tc>
        <w:tc>
          <w:tcPr>
            <w:tcW w:w="0" w:type="auto"/>
            <w:gridSpan w:val="2"/>
          </w:tcPr>
          <w:p w14:paraId="685630E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4D9ED10E"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6C04B1" w:rsidRPr="00681966" w14:paraId="74EE3781" w14:textId="77777777" w:rsidTr="00345539">
        <w:tblPrEx>
          <w:jc w:val="center"/>
        </w:tblPrEx>
        <w:trPr>
          <w:jc w:val="center"/>
        </w:trPr>
        <w:tc>
          <w:tcPr>
            <w:tcW w:w="0" w:type="auto"/>
            <w:shd w:val="clear" w:color="auto" w:fill="auto"/>
          </w:tcPr>
          <w:p w14:paraId="47196953"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19</w:t>
            </w:r>
            <w:r w:rsidRPr="00681966">
              <w:rPr>
                <w:rFonts w:ascii="標楷體" w:eastAsia="標楷體" w:hAnsi="標楷體"/>
                <w:color w:val="000000" w:themeColor="text1"/>
                <w:sz w:val="20"/>
                <w:szCs w:val="20"/>
              </w:rPr>
              <w:t>週</w:t>
            </w:r>
          </w:p>
        </w:tc>
        <w:tc>
          <w:tcPr>
            <w:tcW w:w="0" w:type="auto"/>
            <w:shd w:val="clear" w:color="auto" w:fill="auto"/>
          </w:tcPr>
          <w:p w14:paraId="34EA64F4"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三、時間5.時間走傷緊</w:t>
            </w:r>
          </w:p>
        </w:tc>
        <w:tc>
          <w:tcPr>
            <w:tcW w:w="0" w:type="auto"/>
          </w:tcPr>
          <w:p w14:paraId="1F2FA947"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027DCAF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2EDFDB64"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5CF0629F"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0D044FB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797222A6" w14:textId="77777777" w:rsidR="006C04B1" w:rsidRPr="007D6A8A" w:rsidRDefault="006C04B1" w:rsidP="00345539">
            <w:pPr>
              <w:spacing w:line="0" w:lineRule="atLeast"/>
              <w:rPr>
                <w:rFonts w:ascii="標楷體" w:eastAsia="標楷體" w:hAnsi="標楷體"/>
                <w:color w:val="000000" w:themeColor="text1"/>
                <w:sz w:val="20"/>
                <w:szCs w:val="20"/>
              </w:rPr>
            </w:pPr>
          </w:p>
        </w:tc>
        <w:tc>
          <w:tcPr>
            <w:tcW w:w="573" w:type="pct"/>
          </w:tcPr>
          <w:p w14:paraId="2AA822F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0F52C79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能聆聽並理解對方所說的閩南語。</w:t>
            </w:r>
          </w:p>
          <w:p w14:paraId="75BF752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4CFDFA5C"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4-Ⅱ-1 運用閩南語文簡單寫出自己的感受與需求。</w:t>
            </w:r>
          </w:p>
        </w:tc>
        <w:tc>
          <w:tcPr>
            <w:tcW w:w="397" w:type="pct"/>
          </w:tcPr>
          <w:p w14:paraId="467A873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65A33DF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428D5B3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Ab-Ⅱ-2 句型運用。</w:t>
            </w:r>
          </w:p>
          <w:p w14:paraId="43F20E9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Bg-Ⅱ-1 生活應對。</w:t>
            </w:r>
          </w:p>
          <w:p w14:paraId="3825E7F5"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96" w:type="pct"/>
          </w:tcPr>
          <w:p w14:paraId="21407194"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1.能運用課程句型造句，並應用於日常生活中。</w:t>
            </w:r>
          </w:p>
          <w:p w14:paraId="405210DC"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2.能用閩南語進行簡單的口語表達。</w:t>
            </w:r>
          </w:p>
        </w:tc>
        <w:tc>
          <w:tcPr>
            <w:tcW w:w="1277" w:type="pct"/>
          </w:tcPr>
          <w:p w14:paraId="275D967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4C617B0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老師發下學習單，參考「阿真的歇睏日」引導學生進行教學活動。</w:t>
            </w:r>
          </w:p>
          <w:p w14:paraId="52BA107D" w14:textId="77777777" w:rsidR="006C04B1" w:rsidRPr="007D6A8A" w:rsidRDefault="006C04B1" w:rsidP="00345539">
            <w:pPr>
              <w:spacing w:line="0" w:lineRule="atLeast"/>
              <w:rPr>
                <w:rFonts w:ascii="標楷體" w:eastAsia="標楷體" w:hAnsi="標楷體"/>
                <w:sz w:val="20"/>
                <w:szCs w:val="20"/>
              </w:rPr>
            </w:pPr>
          </w:p>
          <w:p w14:paraId="47176DC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68DBCB2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（五）活動五：做伙來造句</w:t>
            </w:r>
          </w:p>
          <w:p w14:paraId="530E73A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或教學電子書，讓學生聆聽「做伙來造句」內容，老師再帶領學生複誦。</w:t>
            </w:r>
          </w:p>
          <w:p w14:paraId="6C77ECF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2.參考「我會曉造句」進行教學活動。</w:t>
            </w:r>
          </w:p>
          <w:p w14:paraId="4FCAA00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3.視教學情況，可補充教學補給站的「俗語」。</w:t>
            </w:r>
          </w:p>
          <w:p w14:paraId="2B697CAA" w14:textId="77777777" w:rsidR="006C04B1" w:rsidRPr="007D6A8A" w:rsidRDefault="006C04B1" w:rsidP="00345539">
            <w:pPr>
              <w:spacing w:line="0" w:lineRule="atLeast"/>
              <w:rPr>
                <w:rFonts w:ascii="標楷體" w:eastAsia="標楷體" w:hAnsi="標楷體"/>
                <w:sz w:val="20"/>
                <w:szCs w:val="20"/>
              </w:rPr>
            </w:pPr>
          </w:p>
          <w:p w14:paraId="08E05CF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（六）活動六：咱來試看覓</w:t>
            </w:r>
          </w:p>
          <w:p w14:paraId="225BA6C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或教學電子書，讓學生聆聽「咱來試看覓」內容並作答。</w:t>
            </w:r>
          </w:p>
          <w:p w14:paraId="311A16D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2.老師隨機或請自願的學生發表答案，視情況給予指導或獎勵。</w:t>
            </w:r>
          </w:p>
          <w:p w14:paraId="50EAAA7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3.視教學情況，可參考「這馬是當時？」進行教學遊戲。</w:t>
            </w:r>
          </w:p>
          <w:p w14:paraId="559B77B1" w14:textId="77777777" w:rsidR="006C04B1" w:rsidRPr="007D6A8A" w:rsidRDefault="006C04B1" w:rsidP="00345539">
            <w:pPr>
              <w:spacing w:line="0" w:lineRule="atLeast"/>
              <w:rPr>
                <w:rFonts w:ascii="標楷體" w:eastAsia="標楷體" w:hAnsi="標楷體"/>
                <w:sz w:val="20"/>
                <w:szCs w:val="20"/>
              </w:rPr>
            </w:pPr>
          </w:p>
          <w:p w14:paraId="484BABE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（七）活動七：聽看覓</w:t>
            </w:r>
          </w:p>
          <w:p w14:paraId="1A0F68C9"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或教學電子書，讓學生聆聽「聽看覓」內容並作答。</w:t>
            </w:r>
          </w:p>
          <w:p w14:paraId="5C3397A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2.師生可採取互動方式對答，提示學生以「（啥物時陣）（咧做啥物代誌）」的句型發表答案。</w:t>
            </w:r>
          </w:p>
          <w:p w14:paraId="424D90B9" w14:textId="77777777" w:rsidR="006C04B1" w:rsidRPr="007D6A8A" w:rsidRDefault="006C04B1" w:rsidP="00345539">
            <w:pPr>
              <w:spacing w:line="0" w:lineRule="atLeast"/>
              <w:rPr>
                <w:rFonts w:ascii="標楷體" w:eastAsia="標楷體" w:hAnsi="標楷體"/>
                <w:sz w:val="20"/>
                <w:szCs w:val="20"/>
              </w:rPr>
            </w:pPr>
          </w:p>
          <w:p w14:paraId="34B5E5BF"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413B9060"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搭配教學電子書，複習本堂課程所學。</w:t>
            </w:r>
          </w:p>
        </w:tc>
        <w:tc>
          <w:tcPr>
            <w:tcW w:w="0" w:type="auto"/>
            <w:shd w:val="clear" w:color="auto" w:fill="auto"/>
          </w:tcPr>
          <w:p w14:paraId="251E915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閱讀評量</w:t>
            </w:r>
          </w:p>
          <w:p w14:paraId="20BB522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說話評量</w:t>
            </w:r>
          </w:p>
          <w:p w14:paraId="4D4AC8C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聽力評量</w:t>
            </w:r>
          </w:p>
          <w:p w14:paraId="49055FBF"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shd w:val="clear" w:color="auto" w:fill="auto"/>
          </w:tcPr>
          <w:p w14:paraId="6E36F9FA"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4E20D29F"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涯E11 培養規劃與運用時間的能力。</w:t>
            </w:r>
          </w:p>
          <w:p w14:paraId="5C3CFFB1" w14:textId="77777777" w:rsidR="006C04B1" w:rsidRPr="007D6A8A"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涯E12 學習解決問題與做決定的能力。</w:t>
            </w:r>
          </w:p>
        </w:tc>
        <w:tc>
          <w:tcPr>
            <w:tcW w:w="0" w:type="auto"/>
            <w:gridSpan w:val="2"/>
          </w:tcPr>
          <w:p w14:paraId="2B2A12A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081A52FC"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r w:rsidR="006C04B1" w:rsidRPr="00681966" w14:paraId="128F770A" w14:textId="77777777" w:rsidTr="00345539">
        <w:tblPrEx>
          <w:jc w:val="center"/>
        </w:tblPrEx>
        <w:trPr>
          <w:jc w:val="center"/>
        </w:trPr>
        <w:tc>
          <w:tcPr>
            <w:tcW w:w="0" w:type="auto"/>
            <w:shd w:val="clear" w:color="auto" w:fill="auto"/>
          </w:tcPr>
          <w:p w14:paraId="71D44546" w14:textId="77777777" w:rsidR="006C04B1" w:rsidRPr="00681966" w:rsidRDefault="006C04B1" w:rsidP="00345539">
            <w:pPr>
              <w:spacing w:line="0" w:lineRule="atLeast"/>
              <w:jc w:val="center"/>
              <w:rPr>
                <w:rFonts w:ascii="標楷體" w:eastAsia="標楷體" w:hAnsi="標楷體"/>
                <w:snapToGrid w:val="0"/>
                <w:color w:val="000000" w:themeColor="text1"/>
                <w:kern w:val="0"/>
                <w:sz w:val="20"/>
                <w:szCs w:val="20"/>
              </w:rPr>
            </w:pPr>
            <w:r w:rsidRPr="00681966">
              <w:rPr>
                <w:rFonts w:ascii="標楷體" w:eastAsia="標楷體" w:hAnsi="標楷體"/>
                <w:color w:val="000000" w:themeColor="text1"/>
                <w:sz w:val="20"/>
                <w:szCs w:val="20"/>
              </w:rPr>
              <w:t>第</w:t>
            </w:r>
            <w:r w:rsidRPr="00681966">
              <w:rPr>
                <w:rFonts w:ascii="標楷體" w:eastAsia="標楷體" w:hAnsi="標楷體" w:hint="eastAsia"/>
                <w:color w:val="000000" w:themeColor="text1"/>
                <w:sz w:val="20"/>
                <w:szCs w:val="20"/>
              </w:rPr>
              <w:t>20</w:t>
            </w:r>
            <w:r w:rsidRPr="00681966">
              <w:rPr>
                <w:rFonts w:ascii="標楷體" w:eastAsia="標楷體" w:hAnsi="標楷體"/>
                <w:color w:val="000000" w:themeColor="text1"/>
                <w:sz w:val="20"/>
                <w:szCs w:val="20"/>
              </w:rPr>
              <w:t>週</w:t>
            </w:r>
          </w:p>
        </w:tc>
        <w:tc>
          <w:tcPr>
            <w:tcW w:w="0" w:type="auto"/>
            <w:shd w:val="clear" w:color="auto" w:fill="auto"/>
          </w:tcPr>
          <w:p w14:paraId="7772808B"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color w:val="000000" w:themeColor="text1"/>
                <w:sz w:val="20"/>
                <w:szCs w:val="20"/>
              </w:rPr>
              <w:t>三、時間5.時間走傷緊</w:t>
            </w:r>
          </w:p>
        </w:tc>
        <w:tc>
          <w:tcPr>
            <w:tcW w:w="0" w:type="auto"/>
          </w:tcPr>
          <w:p w14:paraId="7EBA46E8" w14:textId="77777777" w:rsidR="006C04B1" w:rsidRPr="00681966" w:rsidRDefault="006C04B1" w:rsidP="00345539">
            <w:pPr>
              <w:spacing w:line="0" w:lineRule="atLeast"/>
              <w:rPr>
                <w:rFonts w:ascii="標楷體" w:eastAsia="標楷體" w:hAnsi="標楷體"/>
                <w:color w:val="000000" w:themeColor="text1"/>
                <w:sz w:val="20"/>
                <w:szCs w:val="20"/>
              </w:rPr>
            </w:pPr>
            <w:r w:rsidRPr="00681966">
              <w:rPr>
                <w:rFonts w:ascii="標楷體" w:eastAsia="標楷體" w:hAnsi="標楷體" w:hint="eastAsia"/>
                <w:color w:val="000000" w:themeColor="text1"/>
                <w:sz w:val="20"/>
                <w:szCs w:val="20"/>
              </w:rPr>
              <w:t>1</w:t>
            </w:r>
          </w:p>
        </w:tc>
        <w:tc>
          <w:tcPr>
            <w:tcW w:w="574" w:type="pct"/>
            <w:gridSpan w:val="2"/>
          </w:tcPr>
          <w:p w14:paraId="4B3F409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-E-A2</w:t>
            </w:r>
          </w:p>
          <w:p w14:paraId="549CF87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具備使用閩南語文進行思考的能力，並用之於日常生活中，以有效處理相關問題。</w:t>
            </w:r>
          </w:p>
          <w:p w14:paraId="24F55F8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-E-B1</w:t>
            </w:r>
          </w:p>
          <w:p w14:paraId="745F680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具備理解與使用閩南語文的基本能力，並能從事表達、溝通，以運用於家庭、學校、社區生活之中。</w:t>
            </w:r>
          </w:p>
          <w:p w14:paraId="0B26E38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閩</w:t>
            </w:r>
            <w:r w:rsidRPr="007D6A8A">
              <w:rPr>
                <w:rFonts w:ascii="標楷體" w:eastAsia="標楷體" w:hAnsi="標楷體"/>
                <w:sz w:val="20"/>
                <w:szCs w:val="20"/>
              </w:rPr>
              <w:t>-E-C2</w:t>
            </w:r>
          </w:p>
          <w:p w14:paraId="6DF2BB94"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 xml:space="preserve">具備運用閩南語文的溝通能力，珍愛自己、尊重別人，發揮團隊合作的精神。 </w:t>
            </w:r>
          </w:p>
        </w:tc>
        <w:tc>
          <w:tcPr>
            <w:tcW w:w="573" w:type="pct"/>
          </w:tcPr>
          <w:p w14:paraId="1413164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1-Ⅱ-1 能應用閩南語標音符號、羅馬字及漢字，協助聆聽理解。</w:t>
            </w:r>
          </w:p>
          <w:p w14:paraId="3B4B536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1-Ⅱ-3</w:t>
            </w:r>
            <w:r w:rsidRPr="007D6A8A">
              <w:rPr>
                <w:rFonts w:ascii="標楷體" w:eastAsia="標楷體" w:hAnsi="標楷體" w:hint="eastAsia"/>
                <w:sz w:val="20"/>
                <w:szCs w:val="20"/>
              </w:rPr>
              <w:t xml:space="preserve"> </w:t>
            </w:r>
            <w:r w:rsidRPr="007D6A8A">
              <w:rPr>
                <w:rFonts w:ascii="標楷體" w:eastAsia="標楷體" w:hAnsi="標楷體"/>
                <w:sz w:val="20"/>
                <w:szCs w:val="20"/>
              </w:rPr>
              <w:t>能聆聽並理解對方所說的閩南語。</w:t>
            </w:r>
          </w:p>
          <w:p w14:paraId="53CC5310"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2-Ⅱ-1 能運用閩南語的標音符號、羅馬字及漢字，協助口語表達。</w:t>
            </w:r>
          </w:p>
          <w:p w14:paraId="609B7E2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sz w:val="20"/>
                <w:szCs w:val="20"/>
              </w:rPr>
              <w:t>3-Ⅱ-1</w:t>
            </w:r>
            <w:r w:rsidRPr="007D6A8A">
              <w:rPr>
                <w:rFonts w:ascii="標楷體" w:eastAsia="標楷體" w:hAnsi="標楷體" w:hint="eastAsia"/>
                <w:sz w:val="20"/>
                <w:szCs w:val="20"/>
              </w:rPr>
              <w:t xml:space="preserve"> </w:t>
            </w:r>
            <w:r w:rsidRPr="007D6A8A">
              <w:rPr>
                <w:rFonts w:ascii="標楷體" w:eastAsia="標楷體" w:hAnsi="標楷體"/>
                <w:sz w:val="20"/>
                <w:szCs w:val="20"/>
              </w:rPr>
              <w:t>能閱讀日常生活中常見的閩南語文，並了解其意義。</w:t>
            </w:r>
          </w:p>
          <w:p w14:paraId="48447DBB"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sz w:val="20"/>
                <w:szCs w:val="20"/>
              </w:rPr>
              <w:t>4-Ⅱ-1 運用閩南語文簡單寫出自己的感受與需求。</w:t>
            </w:r>
          </w:p>
        </w:tc>
        <w:tc>
          <w:tcPr>
            <w:tcW w:w="397" w:type="pct"/>
          </w:tcPr>
          <w:p w14:paraId="069852A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Aa-Ⅱ-2 漢字書寫。</w:t>
            </w:r>
          </w:p>
          <w:p w14:paraId="1CA8148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Ab-Ⅱ-1 語詞運用。</w:t>
            </w:r>
          </w:p>
          <w:p w14:paraId="772877E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cs="Cambria Math"/>
                <w:sz w:val="20"/>
                <w:szCs w:val="20"/>
                <w:vertAlign w:val="superscript"/>
              </w:rPr>
              <w:t>◎</w:t>
            </w:r>
            <w:r w:rsidRPr="007D6A8A">
              <w:rPr>
                <w:rFonts w:ascii="標楷體" w:eastAsia="標楷體" w:hAnsi="標楷體"/>
                <w:sz w:val="20"/>
                <w:szCs w:val="20"/>
              </w:rPr>
              <w:t>Ab-Ⅱ-2 句型運用。</w:t>
            </w:r>
          </w:p>
          <w:p w14:paraId="668CB23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Bg-Ⅱ-1 生活應對。</w:t>
            </w:r>
          </w:p>
          <w:p w14:paraId="3E9E6F0E"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vertAlign w:val="superscript"/>
              </w:rPr>
              <w:t>◎</w:t>
            </w:r>
            <w:r w:rsidRPr="007D6A8A">
              <w:rPr>
                <w:rFonts w:ascii="標楷體" w:eastAsia="標楷體" w:hAnsi="標楷體"/>
                <w:sz w:val="20"/>
                <w:szCs w:val="20"/>
              </w:rPr>
              <w:t>Bg-Ⅱ-2 口語表達。</w:t>
            </w:r>
          </w:p>
        </w:tc>
        <w:tc>
          <w:tcPr>
            <w:tcW w:w="396" w:type="pct"/>
          </w:tcPr>
          <w:p w14:paraId="5F173BF5"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1.能學會本課拼音課程及相關語詞。</w:t>
            </w:r>
          </w:p>
          <w:p w14:paraId="196417F9"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2.能複習第六冊所學，並應用於生活中。</w:t>
            </w:r>
          </w:p>
        </w:tc>
        <w:tc>
          <w:tcPr>
            <w:tcW w:w="1277" w:type="pct"/>
          </w:tcPr>
          <w:p w14:paraId="2FF86980"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一、引起動機</w:t>
            </w:r>
          </w:p>
          <w:p w14:paraId="67F4164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老師揭示本堂課要學的拼音主題，藉此進入「輕鬆學拼音」教學。</w:t>
            </w:r>
          </w:p>
          <w:p w14:paraId="1A06DC1D" w14:textId="77777777" w:rsidR="006C04B1" w:rsidRPr="007D6A8A" w:rsidRDefault="006C04B1" w:rsidP="00345539">
            <w:pPr>
              <w:spacing w:line="0" w:lineRule="atLeast"/>
              <w:rPr>
                <w:rFonts w:ascii="標楷體" w:eastAsia="標楷體" w:hAnsi="標楷體"/>
                <w:sz w:val="20"/>
                <w:szCs w:val="20"/>
              </w:rPr>
            </w:pPr>
          </w:p>
          <w:p w14:paraId="1436FAD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二、發展活動</w:t>
            </w:r>
          </w:p>
          <w:p w14:paraId="1C4297DA"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（八）活動八：輕鬆學拼音</w:t>
            </w:r>
          </w:p>
          <w:p w14:paraId="41C8361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或教學電子書，讓學生聆聽「輕鬆學拼音」內容，老師請學生拿出本課的拼音卡，再帶領學生拼讀本課所學的拼音，並指導其發音。</w:t>
            </w:r>
          </w:p>
          <w:p w14:paraId="38CF535D"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2.視教學情況，可補充教學補給站的「音標舉例」。</w:t>
            </w:r>
          </w:p>
          <w:p w14:paraId="04BDF62C" w14:textId="77777777" w:rsidR="006C04B1" w:rsidRPr="007D6A8A" w:rsidRDefault="006C04B1" w:rsidP="00345539">
            <w:pPr>
              <w:spacing w:line="0" w:lineRule="atLeast"/>
              <w:rPr>
                <w:rFonts w:ascii="標楷體" w:eastAsia="標楷體" w:hAnsi="標楷體"/>
                <w:sz w:val="20"/>
                <w:szCs w:val="20"/>
              </w:rPr>
            </w:pPr>
          </w:p>
          <w:p w14:paraId="0699B23B"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（九）活動九：拼音練習</w:t>
            </w:r>
          </w:p>
          <w:p w14:paraId="5157366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或教學電子書，讓學生聆聽「拼音練習」內容並作答。</w:t>
            </w:r>
          </w:p>
          <w:p w14:paraId="19CF1DBC"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2.師生可採互動方式對答，請學生依序念出拼音。</w:t>
            </w:r>
          </w:p>
          <w:p w14:paraId="39B462A1"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3.視教學情況，參考「聽音辨聲」進行教學遊戲。</w:t>
            </w:r>
          </w:p>
          <w:p w14:paraId="58389035" w14:textId="77777777" w:rsidR="006C04B1" w:rsidRPr="007D6A8A" w:rsidRDefault="006C04B1" w:rsidP="00345539">
            <w:pPr>
              <w:spacing w:line="0" w:lineRule="atLeast"/>
              <w:rPr>
                <w:rFonts w:ascii="標楷體" w:eastAsia="標楷體" w:hAnsi="標楷體"/>
                <w:sz w:val="20"/>
                <w:szCs w:val="20"/>
              </w:rPr>
            </w:pPr>
          </w:p>
          <w:p w14:paraId="0D01134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（十）活動十：複習三</w:t>
            </w:r>
          </w:p>
          <w:p w14:paraId="7D4E46D6"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1.播放</w:t>
            </w:r>
            <w:r w:rsidRPr="007D6A8A">
              <w:rPr>
                <w:rFonts w:ascii="標楷體" w:eastAsia="標楷體" w:hAnsi="標楷體"/>
                <w:sz w:val="20"/>
                <w:szCs w:val="20"/>
              </w:rPr>
              <w:t>MP3</w:t>
            </w:r>
            <w:r w:rsidRPr="007D6A8A">
              <w:rPr>
                <w:rFonts w:ascii="MS Mincho" w:eastAsia="MS Mincho" w:hAnsi="MS Mincho" w:cs="MS Mincho" w:hint="eastAsia"/>
                <w:sz w:val="20"/>
                <w:szCs w:val="20"/>
              </w:rPr>
              <w:t>❷</w:t>
            </w:r>
            <w:r w:rsidRPr="007D6A8A">
              <w:rPr>
                <w:rFonts w:ascii="標楷體" w:eastAsia="標楷體" w:hAnsi="標楷體" w:hint="eastAsia"/>
                <w:sz w:val="20"/>
                <w:szCs w:val="20"/>
              </w:rPr>
              <w:t>或教學電子書，讓學生聆聽「複習三」內容，老師再帶領學生複誦，並講解內容。</w:t>
            </w:r>
          </w:p>
          <w:p w14:paraId="3F008617"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2.請學生兩人一組進行討論，答畢師生可採互動式進行對答，老師可引導學生用完整的句子發表。</w:t>
            </w:r>
          </w:p>
          <w:p w14:paraId="1224EE0F"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3.視教學情況，可補充教學補給站「孽譎仔話」。</w:t>
            </w:r>
          </w:p>
          <w:p w14:paraId="2DCD76CA" w14:textId="77777777" w:rsidR="006C04B1" w:rsidRPr="007D6A8A" w:rsidRDefault="006C04B1" w:rsidP="00345539">
            <w:pPr>
              <w:spacing w:line="0" w:lineRule="atLeast"/>
              <w:rPr>
                <w:rFonts w:ascii="標楷體" w:eastAsia="標楷體" w:hAnsi="標楷體"/>
                <w:sz w:val="20"/>
                <w:szCs w:val="20"/>
              </w:rPr>
            </w:pPr>
          </w:p>
          <w:p w14:paraId="3E52E5D8"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三、統整活動</w:t>
            </w:r>
          </w:p>
          <w:p w14:paraId="0D486DBB"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搭配教學電子書，複習本堂課程所學。</w:t>
            </w:r>
          </w:p>
        </w:tc>
        <w:tc>
          <w:tcPr>
            <w:tcW w:w="0" w:type="auto"/>
            <w:shd w:val="clear" w:color="auto" w:fill="auto"/>
          </w:tcPr>
          <w:p w14:paraId="2EA665BE"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lastRenderedPageBreak/>
              <w:t>說話評量</w:t>
            </w:r>
          </w:p>
          <w:p w14:paraId="4099F673"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聽力評量</w:t>
            </w:r>
          </w:p>
          <w:p w14:paraId="6D907E1B"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寫作評量</w:t>
            </w:r>
          </w:p>
        </w:tc>
        <w:tc>
          <w:tcPr>
            <w:tcW w:w="0" w:type="auto"/>
            <w:shd w:val="clear" w:color="auto" w:fill="auto"/>
          </w:tcPr>
          <w:p w14:paraId="5B42B3F7"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生涯發展</w:t>
            </w:r>
          </w:p>
          <w:p w14:paraId="28FEE2C6" w14:textId="77777777" w:rsidR="006C04B1" w:rsidRPr="007D6A8A" w:rsidRDefault="006C04B1" w:rsidP="00345539">
            <w:pPr>
              <w:autoSpaceDE w:val="0"/>
              <w:autoSpaceDN w:val="0"/>
              <w:adjustRightInd w:val="0"/>
              <w:spacing w:line="0" w:lineRule="atLeast"/>
              <w:rPr>
                <w:rFonts w:ascii="標楷體" w:eastAsia="標楷體" w:hAnsi="標楷體"/>
                <w:sz w:val="20"/>
                <w:szCs w:val="20"/>
              </w:rPr>
            </w:pPr>
            <w:r w:rsidRPr="007D6A8A">
              <w:rPr>
                <w:rFonts w:ascii="標楷體" w:eastAsia="標楷體" w:hAnsi="標楷體" w:hint="eastAsia"/>
                <w:sz w:val="20"/>
                <w:szCs w:val="20"/>
              </w:rPr>
              <w:t>涯E11 培養規劃與運用時間的能力。</w:t>
            </w:r>
          </w:p>
          <w:p w14:paraId="554E89D0" w14:textId="77777777" w:rsidR="006C04B1" w:rsidRPr="007D6A8A" w:rsidRDefault="006C04B1" w:rsidP="00345539">
            <w:pPr>
              <w:autoSpaceDE w:val="0"/>
              <w:autoSpaceDN w:val="0"/>
              <w:adjustRightInd w:val="0"/>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涯E12 學習解決問題與做決定的能力。</w:t>
            </w:r>
          </w:p>
        </w:tc>
        <w:tc>
          <w:tcPr>
            <w:tcW w:w="0" w:type="auto"/>
            <w:gridSpan w:val="2"/>
          </w:tcPr>
          <w:p w14:paraId="4109E022" w14:textId="77777777" w:rsidR="006C04B1" w:rsidRPr="007D6A8A" w:rsidRDefault="006C04B1" w:rsidP="00345539">
            <w:pPr>
              <w:spacing w:line="0" w:lineRule="atLeast"/>
              <w:rPr>
                <w:rFonts w:ascii="標楷體" w:eastAsia="標楷體" w:hAnsi="標楷體"/>
                <w:sz w:val="20"/>
                <w:szCs w:val="20"/>
              </w:rPr>
            </w:pPr>
            <w:r w:rsidRPr="007D6A8A">
              <w:rPr>
                <w:rFonts w:ascii="標楷體" w:eastAsia="標楷體" w:hAnsi="標楷體" w:hint="eastAsia"/>
                <w:sz w:val="20"/>
                <w:szCs w:val="20"/>
              </w:rPr>
              <w:t>自然科學</w:t>
            </w:r>
          </w:p>
          <w:p w14:paraId="32E83D96" w14:textId="77777777" w:rsidR="006C04B1" w:rsidRPr="007D6A8A" w:rsidRDefault="006C04B1" w:rsidP="00345539">
            <w:pPr>
              <w:spacing w:line="0" w:lineRule="atLeast"/>
              <w:rPr>
                <w:rFonts w:ascii="標楷體" w:eastAsia="標楷體" w:hAnsi="標楷體"/>
                <w:color w:val="000000" w:themeColor="text1"/>
                <w:sz w:val="20"/>
                <w:szCs w:val="20"/>
              </w:rPr>
            </w:pPr>
            <w:r w:rsidRPr="007D6A8A">
              <w:rPr>
                <w:rFonts w:ascii="標楷體" w:eastAsia="標楷體" w:hAnsi="標楷體" w:hint="eastAsia"/>
                <w:sz w:val="20"/>
                <w:szCs w:val="20"/>
              </w:rPr>
              <w:t>自-E-A1 能運用五官，敏銳的觀察周遭環境，保持好奇心、想像力持續探索自然。</w:t>
            </w:r>
          </w:p>
        </w:tc>
      </w:tr>
    </w:tbl>
    <w:p w14:paraId="24D6826B" w14:textId="77777777" w:rsidR="006C04B1" w:rsidRDefault="006C04B1" w:rsidP="006C04B1">
      <w:pPr>
        <w:snapToGrid w:val="0"/>
        <w:ind w:left="672" w:hangingChars="280" w:hanging="672"/>
        <w:rPr>
          <w:rFonts w:ascii="Times New Roman" w:eastAsia="標楷體" w:hAnsi="Times New Roman" w:cs="Times New Roman"/>
        </w:rPr>
      </w:pPr>
    </w:p>
    <w:p w14:paraId="5455F6CC" w14:textId="77777777" w:rsidR="006C04B1" w:rsidRPr="000564F7" w:rsidRDefault="006C04B1" w:rsidP="006C04B1">
      <w:pPr>
        <w:snapToGrid w:val="0"/>
        <w:ind w:left="672" w:hangingChars="280" w:hanging="672"/>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1</w:t>
      </w:r>
      <w:r w:rsidRPr="000564F7">
        <w:rPr>
          <w:rFonts w:ascii="Times New Roman" w:eastAsia="標楷體" w:hAnsi="Times New Roman" w:cs="Times New Roman"/>
        </w:rPr>
        <w:t>：請於表頭列出第一、二學期，屬於一、二、三或四年級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學年度適用新課綱</w:t>
      </w:r>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00E9C53B" w14:textId="77777777" w:rsidR="006C04B1" w:rsidRPr="000564F7"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：議題融入部份，請填入法定議題及課綱議題。</w:t>
      </w:r>
    </w:p>
    <w:p w14:paraId="23402919" w14:textId="77777777" w:rsidR="006C04B1" w:rsidRPr="000564F7"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，整合為學生本單元應習得的學科本質知能。</w:t>
      </w:r>
    </w:p>
    <w:p w14:paraId="6F75748E" w14:textId="77777777" w:rsidR="006C04B1" w:rsidRPr="00FC7C59" w:rsidRDefault="006C04B1" w:rsidP="006C04B1">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：「學習表現」與「學習內容」需呈現領綱完整文字，非只有代號，「議題融入」亦是。</w:t>
      </w:r>
    </w:p>
    <w:p w14:paraId="2F48AA4F" w14:textId="77777777" w:rsidR="006C04B1" w:rsidRPr="006C04B1" w:rsidRDefault="006C04B1" w:rsidP="006C04B1">
      <w:pPr>
        <w:spacing w:line="0" w:lineRule="atLeast"/>
        <w:rPr>
          <w:rFonts w:ascii="Times New Roman" w:eastAsia="標楷體" w:hAnsi="Times New Roman" w:cs="Times New Roman"/>
          <w:b/>
          <w:sz w:val="28"/>
          <w:szCs w:val="24"/>
        </w:rPr>
      </w:pPr>
    </w:p>
    <w:p w14:paraId="3578EFF5" w14:textId="77777777" w:rsidR="006C04B1" w:rsidRDefault="006C04B1">
      <w:pPr>
        <w:widowControl/>
        <w:rPr>
          <w:rFonts w:ascii="Times New Roman" w:eastAsia="標楷體" w:hAnsi="Times New Roman" w:cs="Times New Roman"/>
          <w:b/>
          <w:sz w:val="28"/>
          <w:szCs w:val="24"/>
        </w:rPr>
      </w:pPr>
      <w:r>
        <w:rPr>
          <w:rFonts w:ascii="Times New Roman" w:eastAsia="標楷體" w:hAnsi="Times New Roman" w:cs="Times New Roman"/>
          <w:b/>
          <w:sz w:val="28"/>
          <w:szCs w:val="24"/>
        </w:rPr>
        <w:br w:type="page"/>
      </w:r>
    </w:p>
    <w:p w14:paraId="268C600D" w14:textId="6B1ADC7A" w:rsidR="006C04B1" w:rsidRPr="00D86F67" w:rsidRDefault="006C04B1" w:rsidP="006C04B1">
      <w:pPr>
        <w:spacing w:line="0" w:lineRule="atLeast"/>
        <w:rPr>
          <w:rFonts w:ascii="Roman PS" w:eastAsia="標楷體" w:hAnsi="Roman PS" w:cs="Roman PS" w:hint="eastAsia"/>
          <w:b/>
          <w:bCs/>
          <w:sz w:val="22"/>
          <w:szCs w:val="24"/>
        </w:rPr>
      </w:pPr>
    </w:p>
    <w:p w14:paraId="724D8812" w14:textId="77777777" w:rsidR="006C04B1" w:rsidRPr="00D86F67" w:rsidRDefault="006C04B1" w:rsidP="006C04B1">
      <w:pPr>
        <w:spacing w:line="0" w:lineRule="atLeast"/>
        <w:jc w:val="center"/>
        <w:rPr>
          <w:rFonts w:ascii="Roman PS" w:eastAsia="標楷體" w:hAnsi="Roman PS" w:cs="Roman PS"/>
          <w:b/>
          <w:bCs/>
          <w:sz w:val="28"/>
          <w:szCs w:val="24"/>
        </w:rPr>
      </w:pPr>
      <w:r>
        <w:rPr>
          <w:rFonts w:ascii="Times New Roman" w:eastAsia="標楷體" w:hAnsi="Times New Roman" w:cs="Times New Roman"/>
          <w:b/>
          <w:bCs/>
          <w:sz w:val="28"/>
          <w:szCs w:val="24"/>
        </w:rPr>
        <w:t>嘉義縣</w:t>
      </w:r>
      <w:r>
        <w:rPr>
          <w:rFonts w:ascii="Times New Roman" w:eastAsia="標楷體" w:hAnsi="Times New Roman" w:cs="Times New Roman" w:hint="eastAsia"/>
          <w:b/>
          <w:bCs/>
          <w:sz w:val="28"/>
          <w:szCs w:val="24"/>
        </w:rPr>
        <w:t>竹崎</w:t>
      </w:r>
      <w:r>
        <w:rPr>
          <w:rFonts w:ascii="Times New Roman" w:eastAsia="標楷體" w:hAnsi="Times New Roman" w:cs="Times New Roman"/>
          <w:b/>
          <w:bCs/>
          <w:sz w:val="28"/>
          <w:szCs w:val="24"/>
        </w:rPr>
        <w:t>鄉（鎮、市）</w:t>
      </w:r>
      <w:r>
        <w:rPr>
          <w:rFonts w:ascii="Times New Roman" w:eastAsia="標楷體" w:hAnsi="Times New Roman" w:cs="Times New Roman" w:hint="eastAsia"/>
          <w:b/>
          <w:bCs/>
          <w:sz w:val="28"/>
          <w:szCs w:val="24"/>
        </w:rPr>
        <w:t>鹿滿</w:t>
      </w:r>
      <w:r>
        <w:rPr>
          <w:rFonts w:ascii="Times New Roman" w:eastAsia="標楷體" w:hAnsi="Times New Roman" w:cs="Times New Roman"/>
          <w:b/>
          <w:bCs/>
          <w:sz w:val="28"/>
          <w:szCs w:val="24"/>
        </w:rPr>
        <w:t>國民小學</w:t>
      </w:r>
    </w:p>
    <w:p w14:paraId="236A00F8" w14:textId="77777777" w:rsidR="006C04B1" w:rsidRPr="00D86F67" w:rsidRDefault="006C04B1" w:rsidP="006C04B1">
      <w:pPr>
        <w:snapToGrid w:val="0"/>
        <w:jc w:val="center"/>
        <w:rPr>
          <w:rFonts w:ascii="標楷體" w:eastAsia="標楷體" w:hAnsi="標楷體" w:cs="Roman PS"/>
          <w:szCs w:val="24"/>
          <w:u w:val="single"/>
        </w:rPr>
      </w:pPr>
      <w:r>
        <w:rPr>
          <w:rFonts w:ascii="Times New Roman" w:eastAsia="標楷體" w:hAnsi="Times New Roman" w:cs="Times New Roman"/>
          <w:b/>
          <w:szCs w:val="24"/>
        </w:rPr>
        <w:t>表</w:t>
      </w:r>
      <w:r>
        <w:rPr>
          <w:rFonts w:ascii="Times New Roman" w:eastAsia="標楷體" w:hAnsi="Times New Roman" w:cs="Times New Roman"/>
          <w:b/>
          <w:szCs w:val="24"/>
        </w:rPr>
        <w:t>13-1   114</w:t>
      </w:r>
      <w:r>
        <w:rPr>
          <w:rFonts w:ascii="Times New Roman" w:eastAsia="標楷體" w:hAnsi="Times New Roman" w:cs="Times New Roman"/>
          <w:b/>
          <w:szCs w:val="24"/>
        </w:rPr>
        <w:t>學年度第一學期四年級普通班閩南語領域課程計畫</w:t>
      </w:r>
    </w:p>
    <w:p w14:paraId="34B3E942" w14:textId="77777777" w:rsidR="006C04B1" w:rsidRPr="00D86F67" w:rsidRDefault="006C04B1" w:rsidP="006C04B1">
      <w:pPr>
        <w:snapToGrid w:val="0"/>
        <w:jc w:val="center"/>
        <w:rPr>
          <w:rFonts w:ascii="標楷體" w:eastAsia="標楷體" w:hAnsi="標楷體" w:cs="Roman PS"/>
          <w:color w:val="000000"/>
          <w:szCs w:val="24"/>
          <w:u w:val="single"/>
        </w:rPr>
      </w:pP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Pr>
          <w:rFonts w:ascii="Times New Roman" w:eastAsia="標楷體" w:hAnsi="Times New Roman" w:cs="Times New Roman" w:hint="eastAsia"/>
          <w:color w:val="000000"/>
          <w:szCs w:val="24"/>
        </w:rPr>
        <w:t>施宏諭</w:t>
      </w:r>
      <w:r w:rsidRPr="00D86F67">
        <w:rPr>
          <w:rFonts w:ascii="Times New Roman" w:eastAsia="標楷體" w:hAnsi="Times New Roman" w:cs="Times New Roman"/>
          <w:color w:val="000000"/>
          <w:szCs w:val="24"/>
          <w:u w:val="single"/>
        </w:rPr>
        <w:t xml:space="preserve"> </w:t>
      </w:r>
    </w:p>
    <w:p w14:paraId="75086788" w14:textId="77777777" w:rsidR="006C04B1" w:rsidRDefault="006C04B1" w:rsidP="006C04B1">
      <w:pPr>
        <w:snapToGrid w:val="0"/>
        <w:rPr>
          <w:rFonts w:ascii="Times New Roman" w:eastAsia="標楷體" w:hAnsi="Times New Roman" w:cs="Times New Roman"/>
          <w:color w:val="000000"/>
          <w:szCs w:val="24"/>
        </w:rPr>
      </w:pPr>
      <w:r>
        <w:rPr>
          <w:rFonts w:ascii="Times New Roman" w:eastAsia="標楷體" w:hAnsi="Times New Roman" w:cs="Times New Roman"/>
          <w:color w:val="000000"/>
          <w:szCs w:val="24"/>
        </w:rPr>
        <w:t>第一學期</w:t>
      </w:r>
    </w:p>
    <w:p w14:paraId="5E78D573" w14:textId="77777777" w:rsidR="006C04B1" w:rsidRPr="002F40DA" w:rsidRDefault="006C04B1" w:rsidP="006C04B1">
      <w:pPr>
        <w:snapToGrid w:val="0"/>
        <w:rPr>
          <w:rFonts w:ascii="標楷體" w:eastAsia="標楷體" w:hAnsi="標楷體" w:cs="Roman PS"/>
          <w:color w:val="000000"/>
          <w:szCs w:val="24"/>
        </w:rPr>
      </w:pPr>
      <w:r>
        <w:rPr>
          <w:rFonts w:ascii="標楷體" w:eastAsia="標楷體" w:hAnsi="標楷體" w:cs="Times New Roman" w:hint="eastAsia"/>
          <w:kern w:val="0"/>
        </w:rPr>
        <w:t>全校學生人數未滿五十人需實施混齡，本課程是否實施混齡教學：是</w:t>
      </w:r>
      <w:r>
        <w:rPr>
          <w:rFonts w:ascii="標楷體" w:eastAsia="標楷體" w:hAnsi="標楷體" w:cs="Times New Roman"/>
          <w:kern w:val="0"/>
        </w:rPr>
        <w:sym w:font="Wingdings" w:char="F0A8"/>
      </w:r>
      <w:r>
        <w:rPr>
          <w:rFonts w:ascii="標楷體" w:eastAsia="標楷體" w:hAnsi="標楷體"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590"/>
        <w:gridCol w:w="45"/>
        <w:gridCol w:w="456"/>
        <w:gridCol w:w="1255"/>
        <w:gridCol w:w="806"/>
        <w:gridCol w:w="809"/>
        <w:gridCol w:w="845"/>
        <w:gridCol w:w="432"/>
        <w:gridCol w:w="2979"/>
        <w:gridCol w:w="45"/>
        <w:gridCol w:w="1247"/>
        <w:gridCol w:w="1292"/>
        <w:gridCol w:w="1303"/>
      </w:tblGrid>
      <w:tr w:rsidR="006C04B1" w:rsidRPr="00D86F67" w14:paraId="1D3F9FE8" w14:textId="77777777" w:rsidTr="00345539">
        <w:trPr>
          <w:trHeight w:val="443"/>
        </w:trPr>
        <w:tc>
          <w:tcPr>
            <w:tcW w:w="873" w:type="pct"/>
            <w:gridSpan w:val="2"/>
            <w:tcBorders>
              <w:bottom w:val="single" w:sz="4" w:space="0" w:color="auto"/>
            </w:tcBorders>
            <w:shd w:val="pct10" w:color="auto" w:fill="auto"/>
            <w:vAlign w:val="center"/>
          </w:tcPr>
          <w:p w14:paraId="5CA17F28"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511" w:type="pct"/>
            <w:gridSpan w:val="6"/>
            <w:tcBorders>
              <w:bottom w:val="single" w:sz="4" w:space="0" w:color="auto"/>
            </w:tcBorders>
            <w:shd w:val="clear" w:color="auto" w:fill="auto"/>
            <w:vAlign w:val="center"/>
          </w:tcPr>
          <w:p w14:paraId="3A980E54"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康軒版第七冊</w:t>
            </w:r>
          </w:p>
        </w:tc>
        <w:tc>
          <w:tcPr>
            <w:tcW w:w="1239" w:type="pct"/>
            <w:gridSpan w:val="3"/>
            <w:shd w:val="pct10" w:color="auto" w:fill="auto"/>
            <w:vAlign w:val="center"/>
          </w:tcPr>
          <w:p w14:paraId="766A7C76"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377" w:type="pct"/>
            <w:gridSpan w:val="3"/>
            <w:shd w:val="clear" w:color="auto" w:fill="auto"/>
            <w:vAlign w:val="center"/>
          </w:tcPr>
          <w:p w14:paraId="6E35B3CD"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(20)</w:t>
            </w:r>
            <w:r>
              <w:rPr>
                <w:rFonts w:ascii="Times New Roman" w:eastAsia="標楷體" w:hAnsi="Times New Roman" w:cs="Times New Roman"/>
                <w:color w:val="000000"/>
                <w:szCs w:val="24"/>
              </w:rPr>
              <w:t>節</w:t>
            </w:r>
          </w:p>
        </w:tc>
      </w:tr>
      <w:tr w:rsidR="006C04B1" w:rsidRPr="00D86F67" w14:paraId="057538D8" w14:textId="77777777" w:rsidTr="00345539">
        <w:trPr>
          <w:trHeight w:val="443"/>
        </w:trPr>
        <w:tc>
          <w:tcPr>
            <w:tcW w:w="873" w:type="pct"/>
            <w:gridSpan w:val="2"/>
            <w:shd w:val="pct10" w:color="auto" w:fill="auto"/>
            <w:vAlign w:val="center"/>
          </w:tcPr>
          <w:p w14:paraId="2CE6586E"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127" w:type="pct"/>
            <w:gridSpan w:val="12"/>
            <w:shd w:val="clear" w:color="auto" w:fill="auto"/>
            <w:vAlign w:val="center"/>
          </w:tcPr>
          <w:p w14:paraId="1BDB42F0"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1.</w:t>
            </w:r>
            <w:r w:rsidRPr="00B41998">
              <w:rPr>
                <w:rFonts w:ascii="Times New Roman" w:eastAsia="標楷體" w:hAnsi="Times New Roman" w:cs="Times New Roman"/>
                <w:color w:val="000000"/>
                <w:szCs w:val="24"/>
              </w:rPr>
              <w:t>能聽懂並說出常見蔬菜的閩南語說法。</w:t>
            </w:r>
          </w:p>
          <w:p w14:paraId="45A3B5E6"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2.</w:t>
            </w:r>
            <w:r w:rsidRPr="00B41998">
              <w:rPr>
                <w:rFonts w:ascii="Times New Roman" w:eastAsia="標楷體" w:hAnsi="Times New Roman" w:cs="Times New Roman"/>
                <w:color w:val="000000"/>
                <w:szCs w:val="24"/>
              </w:rPr>
              <w:t>能用閩南語說出餐具。</w:t>
            </w:r>
          </w:p>
          <w:p w14:paraId="348601B0"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3.</w:t>
            </w:r>
            <w:r w:rsidRPr="00B41998">
              <w:rPr>
                <w:rFonts w:ascii="Times New Roman" w:eastAsia="標楷體" w:hAnsi="Times New Roman" w:cs="Times New Roman"/>
                <w:color w:val="000000"/>
                <w:szCs w:val="24"/>
              </w:rPr>
              <w:t>能朗讀與感官有關的課文並了解文章的含意。</w:t>
            </w:r>
          </w:p>
          <w:p w14:paraId="13FB7B35"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4.</w:t>
            </w:r>
            <w:r w:rsidRPr="00B41998">
              <w:rPr>
                <w:rFonts w:ascii="Times New Roman" w:eastAsia="標楷體" w:hAnsi="Times New Roman" w:cs="Times New Roman"/>
                <w:color w:val="000000"/>
                <w:szCs w:val="24"/>
              </w:rPr>
              <w:t>能學會各種感官的語詞說法。</w:t>
            </w:r>
          </w:p>
          <w:p w14:paraId="31B2518F"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5.</w:t>
            </w:r>
            <w:r w:rsidRPr="00B41998">
              <w:rPr>
                <w:rFonts w:ascii="Times New Roman" w:eastAsia="標楷體" w:hAnsi="Times New Roman" w:cs="Times New Roman"/>
                <w:color w:val="000000"/>
                <w:szCs w:val="24"/>
              </w:rPr>
              <w:t>學會朗讀課文，並從課文中了解校園安全的重要。</w:t>
            </w:r>
          </w:p>
          <w:p w14:paraId="20EFA25C"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6.</w:t>
            </w:r>
            <w:r w:rsidRPr="00B41998">
              <w:rPr>
                <w:rFonts w:ascii="Times New Roman" w:eastAsia="標楷體" w:hAnsi="Times New Roman" w:cs="Times New Roman"/>
                <w:color w:val="000000"/>
                <w:szCs w:val="24"/>
              </w:rPr>
              <w:t>學會各種症狀的語詞，並能於生活中避免這些傷害發生。</w:t>
            </w:r>
          </w:p>
          <w:p w14:paraId="24345ADF"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7.</w:t>
            </w:r>
            <w:r w:rsidRPr="00B41998">
              <w:rPr>
                <w:rFonts w:ascii="Times New Roman" w:eastAsia="標楷體" w:hAnsi="Times New Roman" w:cs="Times New Roman"/>
                <w:color w:val="000000"/>
                <w:szCs w:val="24"/>
              </w:rPr>
              <w:t>能聽懂及說出各種電器用品的閩南語說法。</w:t>
            </w:r>
          </w:p>
          <w:p w14:paraId="078EE060"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8.</w:t>
            </w:r>
            <w:r w:rsidRPr="00B41998">
              <w:rPr>
                <w:rFonts w:ascii="Times New Roman" w:eastAsia="標楷體" w:hAnsi="Times New Roman" w:cs="Times New Roman"/>
                <w:color w:val="000000"/>
                <w:szCs w:val="24"/>
              </w:rPr>
              <w:t>能進一步了解節能與環保的重要，並能建立安全使用電器的觀念。</w:t>
            </w:r>
          </w:p>
          <w:p w14:paraId="0F4281AB" w14:textId="77777777" w:rsidR="006C04B1" w:rsidRPr="00B41998" w:rsidRDefault="006C04B1" w:rsidP="00345539">
            <w:pPr>
              <w:snapToGrid w:val="0"/>
              <w:jc w:val="both"/>
              <w:rPr>
                <w:rFonts w:ascii="標楷體" w:eastAsia="標楷體" w:hAnsi="標楷體" w:cs="Roman PS"/>
                <w:color w:val="000000"/>
                <w:szCs w:val="24"/>
              </w:rPr>
            </w:pPr>
            <w:r w:rsidRPr="00B41998">
              <w:rPr>
                <w:rFonts w:ascii="Times New Roman" w:eastAsia="標楷體" w:hAnsi="Times New Roman" w:cs="Times New Roman"/>
                <w:color w:val="000000"/>
                <w:szCs w:val="24"/>
              </w:rPr>
              <w:t>9.</w:t>
            </w:r>
            <w:r w:rsidRPr="00B41998">
              <w:rPr>
                <w:rFonts w:ascii="Times New Roman" w:eastAsia="標楷體" w:hAnsi="Times New Roman" w:cs="Times New Roman"/>
                <w:color w:val="000000"/>
                <w:szCs w:val="24"/>
              </w:rPr>
              <w:t>學會認讀與聽辨複韻母，並認識拼音的聲調。</w:t>
            </w:r>
          </w:p>
        </w:tc>
      </w:tr>
      <w:tr w:rsidR="006C04B1" w:rsidRPr="00D86F67" w14:paraId="4BC4C755" w14:textId="77777777" w:rsidTr="00345539">
        <w:tblPrEx>
          <w:jc w:val="center"/>
        </w:tblPrEx>
        <w:trPr>
          <w:trHeight w:val="497"/>
          <w:jc w:val="center"/>
        </w:trPr>
        <w:tc>
          <w:tcPr>
            <w:tcW w:w="303" w:type="pct"/>
            <w:vMerge w:val="restart"/>
            <w:shd w:val="pct10" w:color="auto" w:fill="auto"/>
            <w:vAlign w:val="center"/>
          </w:tcPr>
          <w:p w14:paraId="7D126106"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452129FA"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586" w:type="pct"/>
            <w:gridSpan w:val="2"/>
            <w:vMerge w:val="restart"/>
            <w:shd w:val="pct10" w:color="auto" w:fill="auto"/>
            <w:vAlign w:val="center"/>
          </w:tcPr>
          <w:p w14:paraId="24542CF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單元名稱</w:t>
            </w:r>
          </w:p>
        </w:tc>
        <w:tc>
          <w:tcPr>
            <w:tcW w:w="163" w:type="pct"/>
            <w:vMerge w:val="restart"/>
            <w:shd w:val="pct10" w:color="auto" w:fill="auto"/>
            <w:vAlign w:val="center"/>
          </w:tcPr>
          <w:p w14:paraId="4C4DF511"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450" w:type="pct"/>
            <w:vMerge w:val="restart"/>
            <w:shd w:val="pct10" w:color="auto" w:fill="auto"/>
            <w:vAlign w:val="center"/>
          </w:tcPr>
          <w:p w14:paraId="65BF783F"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7D74F86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579" w:type="pct"/>
            <w:gridSpan w:val="2"/>
            <w:shd w:val="pct10" w:color="auto" w:fill="auto"/>
            <w:vAlign w:val="center"/>
          </w:tcPr>
          <w:p w14:paraId="0B6985DF"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58" w:type="pct"/>
            <w:gridSpan w:val="2"/>
            <w:vMerge w:val="restart"/>
            <w:shd w:val="pct10" w:color="auto" w:fill="auto"/>
            <w:vAlign w:val="center"/>
          </w:tcPr>
          <w:p w14:paraId="6A416D6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68" w:type="pct"/>
            <w:vMerge w:val="restart"/>
            <w:shd w:val="pct10" w:color="auto" w:fill="auto"/>
            <w:vAlign w:val="center"/>
          </w:tcPr>
          <w:p w14:paraId="6B0E63B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教學重點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463" w:type="pct"/>
            <w:gridSpan w:val="2"/>
            <w:vMerge w:val="restart"/>
            <w:shd w:val="pct10" w:color="auto" w:fill="auto"/>
            <w:vAlign w:val="center"/>
          </w:tcPr>
          <w:p w14:paraId="2213CA15"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463" w:type="pct"/>
            <w:vMerge w:val="restart"/>
            <w:shd w:val="pct10" w:color="auto" w:fill="auto"/>
            <w:vAlign w:val="center"/>
          </w:tcPr>
          <w:p w14:paraId="6C3C4B7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67" w:type="pct"/>
            <w:vMerge w:val="restart"/>
            <w:shd w:val="pct10" w:color="auto" w:fill="auto"/>
            <w:vAlign w:val="center"/>
          </w:tcPr>
          <w:p w14:paraId="6026F049"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50DD103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6C04B1" w:rsidRPr="00D86F67" w14:paraId="71206131" w14:textId="77777777" w:rsidTr="00345539">
        <w:tblPrEx>
          <w:jc w:val="center"/>
        </w:tblPrEx>
        <w:trPr>
          <w:trHeight w:val="247"/>
          <w:jc w:val="center"/>
        </w:trPr>
        <w:tc>
          <w:tcPr>
            <w:tcW w:w="303" w:type="pct"/>
            <w:vMerge/>
            <w:shd w:val="clear" w:color="auto" w:fill="auto"/>
          </w:tcPr>
          <w:p w14:paraId="571FD32E" w14:textId="77777777" w:rsidR="006C04B1" w:rsidRPr="00D86F67" w:rsidRDefault="006C04B1" w:rsidP="00345539">
            <w:pPr>
              <w:snapToGrid w:val="0"/>
              <w:jc w:val="center"/>
              <w:rPr>
                <w:rFonts w:ascii="標楷體" w:eastAsia="標楷體" w:hAnsi="標楷體" w:cs="Roman PS"/>
                <w:szCs w:val="24"/>
              </w:rPr>
            </w:pPr>
          </w:p>
        </w:tc>
        <w:tc>
          <w:tcPr>
            <w:tcW w:w="586" w:type="pct"/>
            <w:gridSpan w:val="2"/>
            <w:vMerge/>
            <w:shd w:val="clear" w:color="auto" w:fill="auto"/>
            <w:vAlign w:val="center"/>
          </w:tcPr>
          <w:p w14:paraId="7AF57A9A" w14:textId="77777777" w:rsidR="006C04B1" w:rsidRPr="00D86F67" w:rsidRDefault="006C04B1" w:rsidP="00345539">
            <w:pPr>
              <w:snapToGrid w:val="0"/>
              <w:jc w:val="center"/>
              <w:rPr>
                <w:rFonts w:ascii="標楷體" w:eastAsia="標楷體" w:hAnsi="標楷體" w:cs="Roman PS"/>
                <w:szCs w:val="24"/>
              </w:rPr>
            </w:pPr>
          </w:p>
        </w:tc>
        <w:tc>
          <w:tcPr>
            <w:tcW w:w="163" w:type="pct"/>
            <w:vMerge/>
          </w:tcPr>
          <w:p w14:paraId="366D5F8E" w14:textId="77777777" w:rsidR="006C04B1" w:rsidRPr="00D86F67" w:rsidRDefault="006C04B1" w:rsidP="00345539">
            <w:pPr>
              <w:snapToGrid w:val="0"/>
              <w:jc w:val="center"/>
              <w:rPr>
                <w:rFonts w:ascii="標楷體" w:eastAsia="標楷體" w:hAnsi="標楷體" w:cs="Roman PS"/>
                <w:szCs w:val="24"/>
              </w:rPr>
            </w:pPr>
          </w:p>
        </w:tc>
        <w:tc>
          <w:tcPr>
            <w:tcW w:w="450" w:type="pct"/>
            <w:vMerge/>
            <w:shd w:val="pct10" w:color="auto" w:fill="auto"/>
          </w:tcPr>
          <w:p w14:paraId="1CF79CEF" w14:textId="77777777" w:rsidR="006C04B1" w:rsidRPr="00D86F67" w:rsidRDefault="006C04B1" w:rsidP="00345539">
            <w:pPr>
              <w:snapToGrid w:val="0"/>
              <w:jc w:val="center"/>
              <w:rPr>
                <w:rFonts w:ascii="標楷體" w:eastAsia="標楷體" w:hAnsi="標楷體" w:cs="Roman PS"/>
                <w:szCs w:val="24"/>
              </w:rPr>
            </w:pPr>
          </w:p>
        </w:tc>
        <w:tc>
          <w:tcPr>
            <w:tcW w:w="289" w:type="pct"/>
            <w:shd w:val="pct10" w:color="auto" w:fill="auto"/>
          </w:tcPr>
          <w:p w14:paraId="624C4833"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290" w:type="pct"/>
            <w:shd w:val="pct10" w:color="auto" w:fill="auto"/>
          </w:tcPr>
          <w:p w14:paraId="237AC264"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58" w:type="pct"/>
            <w:gridSpan w:val="2"/>
            <w:vMerge/>
          </w:tcPr>
          <w:p w14:paraId="37804574" w14:textId="77777777" w:rsidR="006C04B1" w:rsidRPr="00D86F67" w:rsidRDefault="006C04B1" w:rsidP="00345539">
            <w:pPr>
              <w:snapToGrid w:val="0"/>
              <w:jc w:val="center"/>
              <w:rPr>
                <w:rFonts w:ascii="標楷體" w:eastAsia="標楷體" w:hAnsi="標楷體" w:cs="Roman PS"/>
                <w:szCs w:val="24"/>
              </w:rPr>
            </w:pPr>
          </w:p>
        </w:tc>
        <w:tc>
          <w:tcPr>
            <w:tcW w:w="1068" w:type="pct"/>
            <w:vMerge/>
          </w:tcPr>
          <w:p w14:paraId="4EF545C9" w14:textId="77777777" w:rsidR="006C04B1" w:rsidRPr="00D86F67" w:rsidRDefault="006C04B1" w:rsidP="00345539">
            <w:pPr>
              <w:snapToGrid w:val="0"/>
              <w:jc w:val="center"/>
              <w:rPr>
                <w:rFonts w:ascii="標楷體" w:eastAsia="標楷體" w:hAnsi="標楷體" w:cs="Roman PS"/>
                <w:szCs w:val="24"/>
              </w:rPr>
            </w:pPr>
          </w:p>
        </w:tc>
        <w:tc>
          <w:tcPr>
            <w:tcW w:w="463" w:type="pct"/>
            <w:gridSpan w:val="2"/>
            <w:vMerge/>
            <w:shd w:val="clear" w:color="auto" w:fill="auto"/>
            <w:vAlign w:val="center"/>
          </w:tcPr>
          <w:p w14:paraId="32831746" w14:textId="77777777" w:rsidR="006C04B1" w:rsidRPr="00D86F67" w:rsidRDefault="006C04B1" w:rsidP="00345539">
            <w:pPr>
              <w:snapToGrid w:val="0"/>
              <w:jc w:val="center"/>
              <w:rPr>
                <w:rFonts w:ascii="標楷體" w:eastAsia="標楷體" w:hAnsi="標楷體" w:cs="Roman PS"/>
                <w:szCs w:val="24"/>
              </w:rPr>
            </w:pPr>
          </w:p>
        </w:tc>
        <w:tc>
          <w:tcPr>
            <w:tcW w:w="463" w:type="pct"/>
            <w:vMerge/>
            <w:shd w:val="clear" w:color="auto" w:fill="auto"/>
            <w:vAlign w:val="center"/>
          </w:tcPr>
          <w:p w14:paraId="6A209771" w14:textId="77777777" w:rsidR="006C04B1" w:rsidRPr="00D86F67" w:rsidRDefault="006C04B1" w:rsidP="00345539">
            <w:pPr>
              <w:snapToGrid w:val="0"/>
              <w:jc w:val="center"/>
              <w:rPr>
                <w:rFonts w:ascii="標楷體" w:eastAsia="標楷體" w:hAnsi="標楷體" w:cs="Roman PS"/>
                <w:szCs w:val="24"/>
              </w:rPr>
            </w:pPr>
          </w:p>
        </w:tc>
        <w:tc>
          <w:tcPr>
            <w:tcW w:w="467" w:type="pct"/>
            <w:vMerge/>
          </w:tcPr>
          <w:p w14:paraId="7F5EC109" w14:textId="77777777" w:rsidR="006C04B1" w:rsidRPr="00D86F67" w:rsidRDefault="006C04B1" w:rsidP="00345539">
            <w:pPr>
              <w:snapToGrid w:val="0"/>
              <w:jc w:val="center"/>
              <w:rPr>
                <w:rFonts w:ascii="標楷體" w:eastAsia="標楷體" w:hAnsi="標楷體" w:cs="Roman PS"/>
                <w:szCs w:val="24"/>
              </w:rPr>
            </w:pPr>
          </w:p>
        </w:tc>
      </w:tr>
      <w:tr w:rsidR="006C04B1" w:rsidRPr="00D86F67" w14:paraId="048E7B9D" w14:textId="77777777" w:rsidTr="00345539">
        <w:tblPrEx>
          <w:jc w:val="center"/>
        </w:tblPrEx>
        <w:trPr>
          <w:trHeight w:val="303"/>
          <w:jc w:val="center"/>
        </w:trPr>
        <w:tc>
          <w:tcPr>
            <w:tcW w:w="303" w:type="pct"/>
            <w:shd w:val="clear" w:color="auto" w:fill="auto"/>
          </w:tcPr>
          <w:p w14:paraId="023D7670"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586" w:type="pct"/>
            <w:gridSpan w:val="2"/>
            <w:shd w:val="clear" w:color="auto" w:fill="auto"/>
          </w:tcPr>
          <w:p w14:paraId="0AF54DE1"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7FB96423"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第一課青菜</w:t>
            </w:r>
          </w:p>
        </w:tc>
        <w:tc>
          <w:tcPr>
            <w:tcW w:w="163" w:type="pct"/>
          </w:tcPr>
          <w:p w14:paraId="06439AC7"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6A95899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w:t>
            </w:r>
            <w:r w:rsidRPr="00B41998">
              <w:rPr>
                <w:rFonts w:ascii="Times New Roman" w:eastAsia="標楷體" w:hAnsi="Times New Roman" w:cs="Times New Roman"/>
                <w:bCs/>
                <w:snapToGrid w:val="0"/>
                <w:kern w:val="0"/>
                <w:sz w:val="20"/>
                <w:szCs w:val="20"/>
              </w:rPr>
              <w:lastRenderedPageBreak/>
              <w:t>語文的能力。</w:t>
            </w:r>
          </w:p>
          <w:p w14:paraId="05CCB3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190D79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34FC0AB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能應用閩南語標音符號、</w:t>
            </w:r>
            <w:r w:rsidRPr="00B41998">
              <w:rPr>
                <w:rFonts w:ascii="Times New Roman" w:eastAsia="標楷體" w:hAnsi="Times New Roman" w:cs="Times New Roman"/>
                <w:bCs/>
                <w:snapToGrid w:val="0"/>
                <w:kern w:val="0"/>
                <w:sz w:val="20"/>
                <w:szCs w:val="20"/>
              </w:rPr>
              <w:lastRenderedPageBreak/>
              <w:t>羅馬字及漢字，協助聆聽理解。</w:t>
            </w:r>
          </w:p>
          <w:p w14:paraId="443393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能運用閩南語的標音符號、羅馬字及漢字，協助口語表達。</w:t>
            </w:r>
          </w:p>
          <w:p w14:paraId="09A8B61F"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85F6F3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703B8F4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w:t>
            </w:r>
            <w:r w:rsidRPr="00B41998">
              <w:rPr>
                <w:rFonts w:ascii="Times New Roman" w:eastAsia="標楷體" w:hAnsi="Times New Roman" w:cs="Times New Roman"/>
                <w:bCs/>
                <w:snapToGrid w:val="0"/>
                <w:kern w:val="0"/>
                <w:sz w:val="20"/>
                <w:szCs w:val="20"/>
              </w:rPr>
              <w:lastRenderedPageBreak/>
              <w:t>寫。</w:t>
            </w:r>
          </w:p>
          <w:p w14:paraId="37F3F3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24C5E11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565908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30B9F53A" w14:textId="77777777" w:rsidR="006C04B1" w:rsidRDefault="006C04B1" w:rsidP="00345539">
            <w:pPr>
              <w:snapToGrid w:val="0"/>
              <w:rPr>
                <w:rFonts w:ascii="標楷體" w:eastAsia="標楷體" w:hAnsi="標楷體" w:cs="Roman PS"/>
                <w:bCs/>
                <w:snapToGrid w:val="0"/>
                <w:kern w:val="0"/>
                <w:sz w:val="20"/>
                <w:szCs w:val="20"/>
              </w:rPr>
            </w:pPr>
          </w:p>
          <w:p w14:paraId="69017175"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776A88F7"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正確朗讀課文並了解文意。</w:t>
            </w:r>
          </w:p>
          <w:p w14:paraId="4D15686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學會課文歌唱及律動。</w:t>
            </w:r>
          </w:p>
          <w:p w14:paraId="4953679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說出學過</w:t>
            </w:r>
            <w:r w:rsidRPr="00B41998">
              <w:rPr>
                <w:rFonts w:ascii="Times New Roman" w:eastAsia="標楷體" w:hAnsi="Times New Roman" w:cs="Times New Roman"/>
                <w:bCs/>
                <w:snapToGrid w:val="0"/>
                <w:kern w:val="0"/>
                <w:sz w:val="20"/>
                <w:szCs w:val="20"/>
              </w:rPr>
              <w:lastRenderedPageBreak/>
              <w:t>的句型例句。</w:t>
            </w:r>
          </w:p>
        </w:tc>
        <w:tc>
          <w:tcPr>
            <w:tcW w:w="1068" w:type="pct"/>
          </w:tcPr>
          <w:p w14:paraId="1FB94DA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22E555B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第一課青菜</w:t>
            </w:r>
          </w:p>
          <w:p w14:paraId="53170B7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㈠活動一：課文</w:t>
            </w:r>
          </w:p>
          <w:p w14:paraId="36201CA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教師問學生有無看過菜圃裡的蔬菜引起話題。</w:t>
            </w:r>
          </w:p>
          <w:p w14:paraId="08F87B5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師生討論有無喜惡的蔬菜類，同時建立不可偏食的認知與飲</w:t>
            </w:r>
            <w:r w:rsidRPr="00B41998">
              <w:rPr>
                <w:rFonts w:ascii="Times New Roman" w:eastAsia="標楷體" w:hAnsi="Times New Roman" w:cs="Times New Roman"/>
                <w:sz w:val="20"/>
                <w:szCs w:val="20"/>
              </w:rPr>
              <w:lastRenderedPageBreak/>
              <w:t>食習慣。</w:t>
            </w:r>
          </w:p>
          <w:p w14:paraId="3FA009A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教師問學生能說出多少蔬菜名稱，且能否描繪出未料理過的蔬菜樣貌。</w:t>
            </w:r>
          </w:p>
          <w:p w14:paraId="799E1D3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教師可配合教學媒體，帶領學生朗讀課文，待熟練後，再與學生一句一句輪讀，或由學生分組輪讀，最後由全班一起朗讀。</w:t>
            </w:r>
          </w:p>
          <w:p w14:paraId="41D4660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5.</w:t>
            </w:r>
            <w:r w:rsidRPr="00B41998">
              <w:rPr>
                <w:rFonts w:ascii="Times New Roman" w:eastAsia="標楷體" w:hAnsi="Times New Roman" w:cs="Times New Roman"/>
                <w:sz w:val="20"/>
                <w:szCs w:val="20"/>
              </w:rPr>
              <w:t>教師逐句解釋課文內容及各個語詞，讓學生更了解文意，加強學習效果。</w:t>
            </w:r>
          </w:p>
          <w:p w14:paraId="0C5B15A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㈡活動二：我會曉講</w:t>
            </w:r>
          </w:p>
          <w:p w14:paraId="1D5A6BD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教師說明常見的蔬菜有哪些，並約略介紹它們的外型和顏色，亦可請學生先發表，再就學生不足或不正確之處做補充及修正。</w:t>
            </w:r>
          </w:p>
          <w:p w14:paraId="30E86F4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師生先以國語討論這些蔬菜語詞的名稱與發表個人喜惡。</w:t>
            </w:r>
          </w:p>
          <w:p w14:paraId="6001AB8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教師播放教學媒體，引導學生說出這些蔬菜的閩南語講法。</w:t>
            </w:r>
          </w:p>
          <w:p w14:paraId="3B1EC88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教師指導學生撕下課本後的語詞圖卡，反覆做語詞聽說練習並參考教師手冊做教學遊戲。</w:t>
            </w:r>
          </w:p>
        </w:tc>
        <w:tc>
          <w:tcPr>
            <w:tcW w:w="463" w:type="pct"/>
            <w:gridSpan w:val="2"/>
            <w:shd w:val="clear" w:color="auto" w:fill="auto"/>
          </w:tcPr>
          <w:p w14:paraId="2700363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4E2BCA6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0100614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06A1B44C" w14:textId="77777777" w:rsidR="006C04B1" w:rsidRPr="00D86F67" w:rsidRDefault="006C04B1" w:rsidP="00345539">
            <w:pPr>
              <w:snapToGrid w:val="0"/>
              <w:rPr>
                <w:rFonts w:ascii="標楷體" w:eastAsia="標楷體" w:hAnsi="標楷體" w:cs="Roman PS"/>
                <w:szCs w:val="24"/>
              </w:rPr>
            </w:pPr>
          </w:p>
        </w:tc>
      </w:tr>
      <w:tr w:rsidR="006C04B1" w:rsidRPr="00D86F67" w14:paraId="573690BC" w14:textId="77777777" w:rsidTr="00345539">
        <w:tblPrEx>
          <w:jc w:val="center"/>
        </w:tblPrEx>
        <w:trPr>
          <w:trHeight w:val="303"/>
          <w:jc w:val="center"/>
        </w:trPr>
        <w:tc>
          <w:tcPr>
            <w:tcW w:w="303" w:type="pct"/>
            <w:shd w:val="clear" w:color="auto" w:fill="auto"/>
          </w:tcPr>
          <w:p w14:paraId="6928F741"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第二週</w:t>
            </w:r>
          </w:p>
        </w:tc>
        <w:tc>
          <w:tcPr>
            <w:tcW w:w="586" w:type="pct"/>
            <w:gridSpan w:val="2"/>
            <w:shd w:val="clear" w:color="auto" w:fill="auto"/>
          </w:tcPr>
          <w:p w14:paraId="63A26289"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67AB1C0D"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第一課青菜</w:t>
            </w:r>
          </w:p>
        </w:tc>
        <w:tc>
          <w:tcPr>
            <w:tcW w:w="163" w:type="pct"/>
          </w:tcPr>
          <w:p w14:paraId="2A60095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415361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w:t>
            </w:r>
            <w:r w:rsidRPr="00B41998">
              <w:rPr>
                <w:rFonts w:ascii="Times New Roman" w:eastAsia="標楷體" w:hAnsi="Times New Roman" w:cs="Times New Roman"/>
                <w:bCs/>
                <w:snapToGrid w:val="0"/>
                <w:kern w:val="0"/>
                <w:sz w:val="20"/>
                <w:szCs w:val="20"/>
              </w:rPr>
              <w:lastRenderedPageBreak/>
              <w:t>立學習閩南語文的能力。</w:t>
            </w:r>
          </w:p>
          <w:p w14:paraId="36BDAD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25B3C3D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C6C9EE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能應用閩南語標音符</w:t>
            </w:r>
            <w:r w:rsidRPr="00B41998">
              <w:rPr>
                <w:rFonts w:ascii="Times New Roman" w:eastAsia="標楷體" w:hAnsi="Times New Roman" w:cs="Times New Roman"/>
                <w:bCs/>
                <w:snapToGrid w:val="0"/>
                <w:kern w:val="0"/>
                <w:sz w:val="20"/>
                <w:szCs w:val="20"/>
              </w:rPr>
              <w:lastRenderedPageBreak/>
              <w:t>號、羅馬字及漢字，協助聆聽理解。</w:t>
            </w:r>
          </w:p>
          <w:p w14:paraId="6E195D5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能運用閩南語的標音符號、羅馬字及漢字，協助口語表達。</w:t>
            </w:r>
          </w:p>
          <w:p w14:paraId="5E1F710E"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7410FC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16085D5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w:t>
            </w:r>
            <w:r w:rsidRPr="00B41998">
              <w:rPr>
                <w:rFonts w:ascii="Times New Roman" w:eastAsia="標楷體" w:hAnsi="Times New Roman" w:cs="Times New Roman"/>
                <w:bCs/>
                <w:snapToGrid w:val="0"/>
                <w:kern w:val="0"/>
                <w:sz w:val="20"/>
                <w:szCs w:val="20"/>
              </w:rPr>
              <w:lastRenderedPageBreak/>
              <w:t>字書寫。</w:t>
            </w:r>
          </w:p>
          <w:p w14:paraId="59F227E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39F28DF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293CC83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1BD8F7FD"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6DAE65D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正確說出本課蔬菜名語詞。</w:t>
            </w:r>
          </w:p>
          <w:p w14:paraId="5687085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正確說出本課學過的語詞例句。</w:t>
            </w:r>
          </w:p>
          <w:p w14:paraId="15587E1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3.</w:t>
            </w:r>
            <w:r w:rsidRPr="00B41998">
              <w:rPr>
                <w:rFonts w:ascii="Times New Roman" w:eastAsia="標楷體" w:hAnsi="Times New Roman" w:cs="Times New Roman"/>
                <w:bCs/>
                <w:snapToGrid w:val="0"/>
                <w:kern w:val="0"/>
                <w:sz w:val="20"/>
                <w:szCs w:val="20"/>
              </w:rPr>
              <w:t>了解句型的意思。</w:t>
            </w:r>
          </w:p>
          <w:p w14:paraId="7EE971C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正確替換句型語詞。</w:t>
            </w:r>
          </w:p>
          <w:p w14:paraId="5CBE8EB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可以說出「相招來開講」的對話。</w:t>
            </w:r>
          </w:p>
          <w:p w14:paraId="1576284D"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用閩南語說出對「相招來開講」故事的感受。</w:t>
            </w:r>
          </w:p>
        </w:tc>
        <w:tc>
          <w:tcPr>
            <w:tcW w:w="1068" w:type="pct"/>
          </w:tcPr>
          <w:p w14:paraId="70F4C45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791C806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第一課青菜</w:t>
            </w:r>
          </w:p>
          <w:p w14:paraId="557646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㈠活動一：做伙來造句</w:t>
            </w:r>
          </w:p>
          <w:p w14:paraId="358A1BC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教師提問：「這塊餅足好食的，你食看覓。」由此引入「做伙來造句」的句型練習。</w:t>
            </w:r>
          </w:p>
          <w:p w14:paraId="0E5771D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2.</w:t>
            </w:r>
            <w:r w:rsidRPr="00B41998">
              <w:rPr>
                <w:rFonts w:ascii="Times New Roman" w:eastAsia="標楷體" w:hAnsi="Times New Roman" w:cs="Times New Roman"/>
                <w:sz w:val="20"/>
                <w:szCs w:val="20"/>
              </w:rPr>
              <w:t>進行教學遊戲「過山洞」，讓學生熟練蔬菜的語詞。</w:t>
            </w:r>
          </w:p>
          <w:p w14:paraId="4BB602F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教師展開「做伙來造句」講解簡單的文法，與替換語詞的技巧。</w:t>
            </w:r>
          </w:p>
          <w:p w14:paraId="209CA5B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學生以組為單位，討論出答案後一起發表。</w:t>
            </w:r>
          </w:p>
          <w:p w14:paraId="348ED54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5.</w:t>
            </w:r>
            <w:r w:rsidRPr="00B41998">
              <w:rPr>
                <w:rFonts w:ascii="Times New Roman" w:eastAsia="標楷體" w:hAnsi="Times New Roman" w:cs="Times New Roman"/>
                <w:sz w:val="20"/>
                <w:szCs w:val="20"/>
              </w:rPr>
              <w:t>教師訂正學生所發表的答案，再範讀或播放教學媒體音檔領讀。</w:t>
            </w:r>
          </w:p>
          <w:p w14:paraId="669885D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6.</w:t>
            </w:r>
            <w:r w:rsidRPr="00B41998">
              <w:rPr>
                <w:rFonts w:ascii="Times New Roman" w:eastAsia="標楷體" w:hAnsi="Times New Roman" w:cs="Times New Roman"/>
                <w:sz w:val="20"/>
                <w:szCs w:val="20"/>
              </w:rPr>
              <w:t>作答後，教師檢查或由學生互換檢查答案。</w:t>
            </w:r>
          </w:p>
          <w:p w14:paraId="045377C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㈡活動二：相招來開講</w:t>
            </w:r>
          </w:p>
          <w:p w14:paraId="1126CBA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教師複習課文及語詞。</w:t>
            </w:r>
          </w:p>
          <w:p w14:paraId="185EE47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展示本頁教學媒體，說明題幹旨意。</w:t>
            </w:r>
          </w:p>
          <w:p w14:paraId="0B7052B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教師可利用此跨頁情境圖，搭配電子書隱藏對話的功能，請學生看圖說說看內容，試著說出完整的情境故事。</w:t>
            </w:r>
          </w:p>
          <w:p w14:paraId="6F2154D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㈢活動三：來練習</w:t>
            </w:r>
          </w:p>
          <w:p w14:paraId="6CC0EF0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教師和學生簡單的討論來練習的內容，並為學生解說操作方式。</w:t>
            </w:r>
          </w:p>
          <w:p w14:paraId="409EFCD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教師播放教學媒體，請學生仔細聽，並將對應的答案貼在正確的地方。</w:t>
            </w:r>
          </w:p>
        </w:tc>
        <w:tc>
          <w:tcPr>
            <w:tcW w:w="463" w:type="pct"/>
            <w:gridSpan w:val="2"/>
            <w:shd w:val="clear" w:color="auto" w:fill="auto"/>
          </w:tcPr>
          <w:p w14:paraId="2E55C1F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2AFE9A4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0471CAE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表演評量</w:t>
            </w:r>
          </w:p>
        </w:tc>
        <w:tc>
          <w:tcPr>
            <w:tcW w:w="463" w:type="pct"/>
            <w:shd w:val="clear" w:color="auto" w:fill="auto"/>
          </w:tcPr>
          <w:p w14:paraId="1C818E0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31319BE6" w14:textId="77777777" w:rsidR="006C04B1" w:rsidRPr="00D86F67" w:rsidRDefault="006C04B1" w:rsidP="00345539">
            <w:pPr>
              <w:snapToGrid w:val="0"/>
              <w:rPr>
                <w:rFonts w:ascii="標楷體" w:eastAsia="標楷體" w:hAnsi="標楷體" w:cs="Roman PS"/>
                <w:szCs w:val="24"/>
              </w:rPr>
            </w:pPr>
          </w:p>
        </w:tc>
      </w:tr>
      <w:tr w:rsidR="006C04B1" w:rsidRPr="00D86F67" w14:paraId="7B9BCA63" w14:textId="77777777" w:rsidTr="00345539">
        <w:tblPrEx>
          <w:jc w:val="center"/>
        </w:tblPrEx>
        <w:trPr>
          <w:trHeight w:val="303"/>
          <w:jc w:val="center"/>
        </w:trPr>
        <w:tc>
          <w:tcPr>
            <w:tcW w:w="303" w:type="pct"/>
            <w:shd w:val="clear" w:color="auto" w:fill="auto"/>
          </w:tcPr>
          <w:p w14:paraId="635B4F64"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第三週</w:t>
            </w:r>
          </w:p>
        </w:tc>
        <w:tc>
          <w:tcPr>
            <w:tcW w:w="586" w:type="pct"/>
            <w:gridSpan w:val="2"/>
            <w:shd w:val="clear" w:color="auto" w:fill="auto"/>
          </w:tcPr>
          <w:p w14:paraId="41019A07"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757ECB31"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第一課青菜</w:t>
            </w:r>
          </w:p>
        </w:tc>
        <w:tc>
          <w:tcPr>
            <w:tcW w:w="163" w:type="pct"/>
          </w:tcPr>
          <w:p w14:paraId="1C46100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46E1FF3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w:t>
            </w:r>
            <w:r w:rsidRPr="00B41998">
              <w:rPr>
                <w:rFonts w:ascii="Times New Roman" w:eastAsia="標楷體" w:hAnsi="Times New Roman" w:cs="Times New Roman"/>
                <w:bCs/>
                <w:snapToGrid w:val="0"/>
                <w:kern w:val="0"/>
                <w:sz w:val="20"/>
                <w:szCs w:val="20"/>
              </w:rPr>
              <w:lastRenderedPageBreak/>
              <w:t>並能主動學習，進而建立學習閩南語文的能力。</w:t>
            </w:r>
          </w:p>
          <w:p w14:paraId="6708A19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512B278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F98E09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w:t>
            </w:r>
            <w:r w:rsidRPr="00B41998">
              <w:rPr>
                <w:rFonts w:ascii="Times New Roman" w:eastAsia="標楷體" w:hAnsi="Times New Roman" w:cs="Times New Roman"/>
                <w:bCs/>
                <w:snapToGrid w:val="0"/>
                <w:kern w:val="0"/>
                <w:sz w:val="20"/>
                <w:szCs w:val="20"/>
              </w:rPr>
              <w:lastRenderedPageBreak/>
              <w:t>標音符號、羅馬字及漢字，協助聆聽理解。</w:t>
            </w:r>
          </w:p>
          <w:p w14:paraId="26ED5D5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能運用閩南語的標音符號、羅馬字及漢字，協助口語表達。</w:t>
            </w:r>
          </w:p>
          <w:p w14:paraId="7B23CEDD"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7C3EDD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22875CB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◎Aa-Ⅱ-2 </w:t>
            </w:r>
            <w:r w:rsidRPr="00B41998">
              <w:rPr>
                <w:rFonts w:ascii="Times New Roman" w:eastAsia="標楷體" w:hAnsi="Times New Roman" w:cs="Times New Roman"/>
                <w:bCs/>
                <w:snapToGrid w:val="0"/>
                <w:kern w:val="0"/>
                <w:sz w:val="20"/>
                <w:szCs w:val="20"/>
              </w:rPr>
              <w:t>漢字書寫。</w:t>
            </w:r>
          </w:p>
          <w:p w14:paraId="3DFDBB7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4A0E9BC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2D7AF45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60FB84CA"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2C22308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聽辨音檔，完成作答。</w:t>
            </w:r>
          </w:p>
          <w:p w14:paraId="36AC30D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將答案貼</w:t>
            </w:r>
            <w:r w:rsidRPr="00B41998">
              <w:rPr>
                <w:rFonts w:ascii="Times New Roman" w:eastAsia="標楷體" w:hAnsi="Times New Roman" w:cs="Times New Roman"/>
                <w:bCs/>
                <w:snapToGrid w:val="0"/>
                <w:kern w:val="0"/>
                <w:sz w:val="20"/>
                <w:szCs w:val="20"/>
              </w:rPr>
              <w:lastRenderedPageBreak/>
              <w:t>紙貼在正確的位置。</w:t>
            </w:r>
          </w:p>
          <w:p w14:paraId="06D974E1"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正確說出單元複韻母。</w:t>
            </w:r>
          </w:p>
          <w:p w14:paraId="5F65A2FE"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聽辨單字中含那些單元複韻母。</w:t>
            </w:r>
          </w:p>
          <w:p w14:paraId="592AE08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正確分辨、拼讀</w:t>
            </w:r>
            <w:r w:rsidRPr="00B41998">
              <w:rPr>
                <w:rFonts w:ascii="Times New Roman" w:eastAsia="標楷體" w:hAnsi="Times New Roman" w:cs="Times New Roman"/>
                <w:bCs/>
                <w:snapToGrid w:val="0"/>
                <w:kern w:val="0"/>
                <w:sz w:val="20"/>
                <w:szCs w:val="20"/>
              </w:rPr>
              <w:t>ai</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au</w:t>
            </w:r>
            <w:r w:rsidRPr="00B41998">
              <w:rPr>
                <w:rFonts w:ascii="Times New Roman" w:eastAsia="標楷體" w:hAnsi="Times New Roman" w:cs="Times New Roman"/>
                <w:bCs/>
                <w:snapToGrid w:val="0"/>
                <w:kern w:val="0"/>
                <w:sz w:val="20"/>
                <w:szCs w:val="20"/>
              </w:rPr>
              <w:t>的發音。</w:t>
            </w:r>
          </w:p>
          <w:p w14:paraId="5CF3CD31"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聽懂評量內容及題旨。</w:t>
            </w:r>
          </w:p>
          <w:p w14:paraId="1013B53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7.</w:t>
            </w:r>
            <w:r w:rsidRPr="00B41998">
              <w:rPr>
                <w:rFonts w:ascii="Times New Roman" w:eastAsia="標楷體" w:hAnsi="Times New Roman" w:cs="Times New Roman"/>
                <w:bCs/>
                <w:snapToGrid w:val="0"/>
                <w:kern w:val="0"/>
                <w:sz w:val="20"/>
                <w:szCs w:val="20"/>
              </w:rPr>
              <w:t>正確說出或寫出答案。</w:t>
            </w:r>
          </w:p>
          <w:p w14:paraId="5F1B750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8.</w:t>
            </w:r>
            <w:r w:rsidRPr="00B41998">
              <w:rPr>
                <w:rFonts w:ascii="Times New Roman" w:eastAsia="標楷體" w:hAnsi="Times New Roman" w:cs="Times New Roman"/>
                <w:bCs/>
                <w:snapToGrid w:val="0"/>
                <w:kern w:val="0"/>
                <w:sz w:val="20"/>
                <w:szCs w:val="20"/>
              </w:rPr>
              <w:t>了解俗諺的意思。</w:t>
            </w:r>
          </w:p>
          <w:p w14:paraId="3B64EE3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9.</w:t>
            </w:r>
            <w:r w:rsidRPr="00B41998">
              <w:rPr>
                <w:rFonts w:ascii="Times New Roman" w:eastAsia="標楷體" w:hAnsi="Times New Roman" w:cs="Times New Roman"/>
                <w:bCs/>
                <w:snapToGrid w:val="0"/>
                <w:kern w:val="0"/>
                <w:sz w:val="20"/>
                <w:szCs w:val="20"/>
              </w:rPr>
              <w:t>聽懂俗諺故事。</w:t>
            </w:r>
          </w:p>
          <w:p w14:paraId="2A13DD6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10.</w:t>
            </w:r>
            <w:r w:rsidRPr="00B41998">
              <w:rPr>
                <w:rFonts w:ascii="Times New Roman" w:eastAsia="標楷體" w:hAnsi="Times New Roman" w:cs="Times New Roman"/>
                <w:bCs/>
                <w:snapToGrid w:val="0"/>
                <w:kern w:val="0"/>
                <w:sz w:val="20"/>
                <w:szCs w:val="20"/>
              </w:rPr>
              <w:t>將所學俗諺運用在日常對話中。</w:t>
            </w:r>
          </w:p>
        </w:tc>
        <w:tc>
          <w:tcPr>
            <w:tcW w:w="1068" w:type="pct"/>
          </w:tcPr>
          <w:p w14:paraId="5721399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30AC38A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第一課青菜</w:t>
            </w:r>
          </w:p>
          <w:p w14:paraId="5A05C80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㈠活動一：拼音學習</w:t>
            </w:r>
          </w:p>
          <w:p w14:paraId="2AD8070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教師分別念出韻母「</w:t>
            </w:r>
            <w:r w:rsidRPr="00B41998">
              <w:rPr>
                <w:rFonts w:ascii="Times New Roman" w:eastAsia="標楷體" w:hAnsi="Times New Roman" w:cs="Times New Roman"/>
                <w:sz w:val="20"/>
                <w:szCs w:val="20"/>
              </w:rPr>
              <w:t>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lastRenderedPageBreak/>
              <w:t>或「</w:t>
            </w:r>
            <w:r w:rsidRPr="00B41998">
              <w:rPr>
                <w:rFonts w:ascii="Times New Roman" w:eastAsia="標楷體" w:hAnsi="Times New Roman" w:cs="Times New Roman"/>
                <w:sz w:val="20"/>
                <w:szCs w:val="20"/>
              </w:rPr>
              <w:t>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w:t>
            </w:r>
            <w:r w:rsidRPr="00B41998">
              <w:rPr>
                <w:rFonts w:ascii="Times New Roman" w:eastAsia="標楷體" w:hAnsi="Times New Roman" w:cs="Times New Roman"/>
                <w:sz w:val="20"/>
                <w:szCs w:val="20"/>
              </w:rPr>
              <w:t>」，再請學生拼起來念出「</w:t>
            </w:r>
            <w:r w:rsidRPr="00B41998">
              <w:rPr>
                <w:rFonts w:ascii="Times New Roman" w:eastAsia="標楷體" w:hAnsi="Times New Roman" w:cs="Times New Roman"/>
                <w:sz w:val="20"/>
                <w:szCs w:val="20"/>
              </w:rPr>
              <w:t>ai</w:t>
            </w:r>
            <w:r w:rsidRPr="00B41998">
              <w:rPr>
                <w:rFonts w:ascii="Times New Roman" w:eastAsia="標楷體" w:hAnsi="Times New Roman" w:cs="Times New Roman"/>
                <w:sz w:val="20"/>
                <w:szCs w:val="20"/>
              </w:rPr>
              <w:t>」或「</w:t>
            </w:r>
            <w:r w:rsidRPr="00B41998">
              <w:rPr>
                <w:rFonts w:ascii="Times New Roman" w:eastAsia="標楷體" w:hAnsi="Times New Roman" w:cs="Times New Roman"/>
                <w:sz w:val="20"/>
                <w:szCs w:val="20"/>
              </w:rPr>
              <w:t>au</w:t>
            </w:r>
            <w:r w:rsidRPr="00B41998">
              <w:rPr>
                <w:rFonts w:ascii="Times New Roman" w:eastAsia="標楷體" w:hAnsi="Times New Roman" w:cs="Times New Roman"/>
                <w:sz w:val="20"/>
                <w:szCs w:val="20"/>
              </w:rPr>
              <w:t>」複習本單元的複韻母音標。</w:t>
            </w:r>
          </w:p>
          <w:p w14:paraId="3C92070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之後再各加上聲符「</w:t>
            </w:r>
            <w:r w:rsidRPr="00B41998">
              <w:rPr>
                <w:rFonts w:ascii="Times New Roman" w:eastAsia="標楷體" w:hAnsi="Times New Roman" w:cs="Times New Roman"/>
                <w:sz w:val="20"/>
                <w:szCs w:val="20"/>
              </w:rPr>
              <w:t>s</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tsh</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t</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k</w:t>
            </w:r>
            <w:r w:rsidRPr="00B41998">
              <w:rPr>
                <w:rFonts w:ascii="Times New Roman" w:eastAsia="標楷體" w:hAnsi="Times New Roman" w:cs="Times New Roman"/>
                <w:sz w:val="20"/>
                <w:szCs w:val="20"/>
              </w:rPr>
              <w:t>」分別和「</w:t>
            </w:r>
            <w:r w:rsidRPr="00B41998">
              <w:rPr>
                <w:rFonts w:ascii="Times New Roman" w:eastAsia="標楷體" w:hAnsi="Times New Roman" w:cs="Times New Roman"/>
                <w:sz w:val="20"/>
                <w:szCs w:val="20"/>
              </w:rPr>
              <w:t>ai</w:t>
            </w:r>
            <w:r w:rsidRPr="00B41998">
              <w:rPr>
                <w:rFonts w:ascii="Times New Roman" w:eastAsia="標楷體" w:hAnsi="Times New Roman" w:cs="Times New Roman"/>
                <w:sz w:val="20"/>
                <w:szCs w:val="20"/>
              </w:rPr>
              <w:t>」或「</w:t>
            </w:r>
            <w:r w:rsidRPr="00B41998">
              <w:rPr>
                <w:rFonts w:ascii="Times New Roman" w:eastAsia="標楷體" w:hAnsi="Times New Roman" w:cs="Times New Roman"/>
                <w:sz w:val="20"/>
                <w:szCs w:val="20"/>
              </w:rPr>
              <w:t>au</w:t>
            </w:r>
            <w:r w:rsidRPr="00B41998">
              <w:rPr>
                <w:rFonts w:ascii="Times New Roman" w:eastAsia="標楷體" w:hAnsi="Times New Roman" w:cs="Times New Roman"/>
                <w:sz w:val="20"/>
                <w:szCs w:val="20"/>
              </w:rPr>
              <w:t>」拼起來練習。</w:t>
            </w:r>
          </w:p>
          <w:p w14:paraId="4925A5C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㈡活動二：拼音練習</w:t>
            </w:r>
          </w:p>
          <w:p w14:paraId="4455F9F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教師請學生看圖，並請學生試著念出六題的語詞。</w:t>
            </w:r>
          </w:p>
          <w:p w14:paraId="316372C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教師說明作答方式，並播放教學媒體進行評量。</w:t>
            </w:r>
          </w:p>
          <w:p w14:paraId="4F37851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㈢活動三：講俗語</w:t>
            </w:r>
          </w:p>
          <w:p w14:paraId="1FFA087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教師播放教學媒體，請學生仔細聆聽，再逐句為學生解釋文意。</w:t>
            </w:r>
          </w:p>
          <w:p w14:paraId="56249FA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教師告訴學生本課要學的俗諺為「食魚食肉，也著菜佮。」並為學生說明這句俗諺的意思。</w:t>
            </w:r>
          </w:p>
        </w:tc>
        <w:tc>
          <w:tcPr>
            <w:tcW w:w="463" w:type="pct"/>
            <w:gridSpan w:val="2"/>
            <w:shd w:val="clear" w:color="auto" w:fill="auto"/>
          </w:tcPr>
          <w:p w14:paraId="560D368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53F2FFF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2C517AE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tc>
        <w:tc>
          <w:tcPr>
            <w:tcW w:w="463" w:type="pct"/>
            <w:shd w:val="clear" w:color="auto" w:fill="auto"/>
          </w:tcPr>
          <w:p w14:paraId="4CE5765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19F8DF50" w14:textId="77777777" w:rsidR="006C04B1" w:rsidRPr="00D86F67" w:rsidRDefault="006C04B1" w:rsidP="00345539">
            <w:pPr>
              <w:snapToGrid w:val="0"/>
              <w:rPr>
                <w:rFonts w:ascii="標楷體" w:eastAsia="標楷體" w:hAnsi="標楷體" w:cs="Roman PS"/>
                <w:szCs w:val="24"/>
              </w:rPr>
            </w:pPr>
          </w:p>
        </w:tc>
      </w:tr>
      <w:tr w:rsidR="006C04B1" w:rsidRPr="00D86F67" w14:paraId="19A974F7" w14:textId="77777777" w:rsidTr="00345539">
        <w:tblPrEx>
          <w:jc w:val="center"/>
        </w:tblPrEx>
        <w:trPr>
          <w:trHeight w:val="303"/>
          <w:jc w:val="center"/>
        </w:trPr>
        <w:tc>
          <w:tcPr>
            <w:tcW w:w="303" w:type="pct"/>
            <w:shd w:val="clear" w:color="auto" w:fill="auto"/>
          </w:tcPr>
          <w:p w14:paraId="22B03F5D"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第四週</w:t>
            </w:r>
          </w:p>
        </w:tc>
        <w:tc>
          <w:tcPr>
            <w:tcW w:w="586" w:type="pct"/>
            <w:gridSpan w:val="2"/>
            <w:shd w:val="clear" w:color="auto" w:fill="auto"/>
          </w:tcPr>
          <w:p w14:paraId="5E7B8EF3"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4527FB03"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第二課幸福的滋味</w:t>
            </w:r>
          </w:p>
        </w:tc>
        <w:tc>
          <w:tcPr>
            <w:tcW w:w="163" w:type="pct"/>
          </w:tcPr>
          <w:p w14:paraId="29D569C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7B488A6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w:t>
            </w:r>
            <w:r w:rsidRPr="00B41998">
              <w:rPr>
                <w:rFonts w:ascii="Times New Roman" w:eastAsia="標楷體" w:hAnsi="Times New Roman" w:cs="Times New Roman"/>
                <w:bCs/>
                <w:snapToGrid w:val="0"/>
                <w:kern w:val="0"/>
                <w:sz w:val="20"/>
                <w:szCs w:val="20"/>
              </w:rPr>
              <w:lastRenderedPageBreak/>
              <w:t>並能主動學習，進而建立學習閩南語文的能力。</w:t>
            </w:r>
          </w:p>
          <w:p w14:paraId="28F377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1F30C64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B41998">
              <w:rPr>
                <w:rFonts w:ascii="Times New Roman" w:eastAsia="標楷體" w:hAnsi="Times New Roman" w:cs="Times New Roman"/>
                <w:bCs/>
                <w:snapToGrid w:val="0"/>
                <w:kern w:val="0"/>
                <w:sz w:val="20"/>
                <w:szCs w:val="20"/>
              </w:rPr>
              <w:t>能聆聽並理解對方</w:t>
            </w:r>
            <w:r w:rsidRPr="00B41998">
              <w:rPr>
                <w:rFonts w:ascii="Times New Roman" w:eastAsia="標楷體" w:hAnsi="Times New Roman" w:cs="Times New Roman"/>
                <w:bCs/>
                <w:snapToGrid w:val="0"/>
                <w:kern w:val="0"/>
                <w:sz w:val="20"/>
                <w:szCs w:val="20"/>
              </w:rPr>
              <w:lastRenderedPageBreak/>
              <w:t>所說的閩南語。</w:t>
            </w:r>
          </w:p>
          <w:p w14:paraId="2D32869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能運用閩南語的標音符號、羅馬字及漢字，協助口語表達。</w:t>
            </w:r>
          </w:p>
          <w:p w14:paraId="0661A2E0"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AB22D4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508129E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◎Aa-Ⅱ-2 </w:t>
            </w:r>
            <w:r w:rsidRPr="00B41998">
              <w:rPr>
                <w:rFonts w:ascii="Times New Roman" w:eastAsia="標楷體" w:hAnsi="Times New Roman" w:cs="Times New Roman"/>
                <w:bCs/>
                <w:snapToGrid w:val="0"/>
                <w:kern w:val="0"/>
                <w:sz w:val="20"/>
                <w:szCs w:val="20"/>
              </w:rPr>
              <w:t>漢字書寫。</w:t>
            </w:r>
          </w:p>
          <w:p w14:paraId="06318CF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35F89CF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1DAB92E5"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5A2F0DC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正確朗讀課文並了解文意。</w:t>
            </w:r>
          </w:p>
          <w:p w14:paraId="5A300958"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學會課文</w:t>
            </w:r>
            <w:r w:rsidRPr="00B41998">
              <w:rPr>
                <w:rFonts w:ascii="Times New Roman" w:eastAsia="標楷體" w:hAnsi="Times New Roman" w:cs="Times New Roman"/>
                <w:bCs/>
                <w:snapToGrid w:val="0"/>
                <w:kern w:val="0"/>
                <w:sz w:val="20"/>
                <w:szCs w:val="20"/>
              </w:rPr>
              <w:lastRenderedPageBreak/>
              <w:t>歌唱及律動。</w:t>
            </w:r>
          </w:p>
          <w:p w14:paraId="7FE3597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說出學過的句型例句。</w:t>
            </w:r>
          </w:p>
        </w:tc>
        <w:tc>
          <w:tcPr>
            <w:tcW w:w="1068" w:type="pct"/>
          </w:tcPr>
          <w:p w14:paraId="4FEB5A8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12FBFC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第二課幸福的滋味</w:t>
            </w:r>
          </w:p>
          <w:p w14:paraId="6820FA6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㈠活動一：課文</w:t>
            </w:r>
          </w:p>
          <w:p w14:paraId="5434651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教師問學生在家吃飯時會用到</w:t>
            </w:r>
            <w:r w:rsidRPr="00B41998">
              <w:rPr>
                <w:rFonts w:ascii="Times New Roman" w:eastAsia="標楷體" w:hAnsi="Times New Roman" w:cs="Times New Roman"/>
                <w:sz w:val="20"/>
                <w:szCs w:val="20"/>
              </w:rPr>
              <w:lastRenderedPageBreak/>
              <w:t>哪些餐具，以及對學生來說「幸福的滋味」是什麼？來引起話題。</w:t>
            </w:r>
          </w:p>
          <w:p w14:paraId="79170B5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師生討論這些餐具不同的特定用途。</w:t>
            </w:r>
          </w:p>
          <w:p w14:paraId="041B806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教師提醒餐具使用時應注意的安全事項。</w:t>
            </w:r>
          </w:p>
          <w:p w14:paraId="2E19708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教師配合課文頁面，將教學媒體選至此。</w:t>
            </w:r>
          </w:p>
          <w:p w14:paraId="20FF53C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7.</w:t>
            </w:r>
            <w:r w:rsidRPr="00B41998">
              <w:rPr>
                <w:rFonts w:ascii="Times New Roman" w:eastAsia="標楷體" w:hAnsi="Times New Roman" w:cs="Times New Roman"/>
                <w:sz w:val="20"/>
                <w:szCs w:val="20"/>
              </w:rPr>
              <w:t>師生討論剛才的課文翻譯，讓學生以舉手發表。</w:t>
            </w:r>
          </w:p>
          <w:p w14:paraId="7E3D8D2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㈡活動二：我會曉講</w:t>
            </w:r>
          </w:p>
          <w:p w14:paraId="1A5CC9D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教師將教學媒體選至此，師生討論這些餐具的講法。</w:t>
            </w:r>
          </w:p>
          <w:p w14:paraId="74B716B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教師鼓勵學生發表每樣餐具的功能及其附加價值。例如：「盤仔」除了盛食物之外，在覆蓋物品的功能上，有時也能拿來當鍋蓋。「碗」一般都拿來盛飯、湯，但若沒有杯子的情形下，也可拿碗來裝水喝。</w:t>
            </w:r>
          </w:p>
          <w:p w14:paraId="2EEE4DE2"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072E98F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21AF089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52EA0A1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7791B76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B41998">
              <w:rPr>
                <w:rFonts w:ascii="Times New Roman" w:eastAsia="標楷體" w:hAnsi="Times New Roman" w:cs="Times New Roman"/>
                <w:kern w:val="0"/>
                <w:sz w:val="20"/>
                <w:szCs w:val="20"/>
              </w:rPr>
              <w:t>覺察與實踐兒童在</w:t>
            </w:r>
            <w:r w:rsidRPr="00B41998">
              <w:rPr>
                <w:rFonts w:ascii="Times New Roman" w:eastAsia="標楷體" w:hAnsi="Times New Roman" w:cs="Times New Roman"/>
                <w:kern w:val="0"/>
                <w:sz w:val="20"/>
                <w:szCs w:val="20"/>
              </w:rPr>
              <w:lastRenderedPageBreak/>
              <w:t>家庭中的角色責任。</w:t>
            </w:r>
          </w:p>
          <w:p w14:paraId="2C36846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家</w:t>
            </w:r>
            <w:r>
              <w:rPr>
                <w:rFonts w:ascii="Times New Roman" w:eastAsia="標楷體" w:hAnsi="Times New Roman" w:cs="Times New Roman"/>
                <w:kern w:val="0"/>
                <w:sz w:val="20"/>
                <w:szCs w:val="20"/>
              </w:rPr>
              <w:t xml:space="preserve">E11 </w:t>
            </w:r>
            <w:r w:rsidRPr="00B41998">
              <w:rPr>
                <w:rFonts w:ascii="Times New Roman" w:eastAsia="標楷體" w:hAnsi="Times New Roman" w:cs="Times New Roman"/>
                <w:kern w:val="0"/>
                <w:sz w:val="20"/>
                <w:szCs w:val="20"/>
              </w:rPr>
              <w:t>養成良好家庭生活習慣，熟悉家務技巧，並參與家務工作。</w:t>
            </w:r>
          </w:p>
          <w:p w14:paraId="42811E2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6E6DCE3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E8 </w:t>
            </w:r>
            <w:r w:rsidRPr="00B41998">
              <w:rPr>
                <w:rFonts w:ascii="Times New Roman" w:eastAsia="標楷體" w:hAnsi="Times New Roman" w:cs="Times New Roman"/>
                <w:kern w:val="0"/>
                <w:sz w:val="20"/>
                <w:szCs w:val="20"/>
              </w:rPr>
              <w:t>低、中年級以紙本閱讀為主。</w:t>
            </w:r>
          </w:p>
        </w:tc>
        <w:tc>
          <w:tcPr>
            <w:tcW w:w="467" w:type="pct"/>
          </w:tcPr>
          <w:p w14:paraId="058D52AD" w14:textId="77777777" w:rsidR="006C04B1" w:rsidRPr="00D86F67" w:rsidRDefault="006C04B1" w:rsidP="00345539">
            <w:pPr>
              <w:snapToGrid w:val="0"/>
              <w:rPr>
                <w:rFonts w:ascii="標楷體" w:eastAsia="標楷體" w:hAnsi="標楷體" w:cs="Roman PS"/>
                <w:szCs w:val="24"/>
              </w:rPr>
            </w:pPr>
          </w:p>
        </w:tc>
      </w:tr>
      <w:tr w:rsidR="006C04B1" w:rsidRPr="00D86F67" w14:paraId="12F26F43" w14:textId="77777777" w:rsidTr="00345539">
        <w:tblPrEx>
          <w:jc w:val="center"/>
        </w:tblPrEx>
        <w:trPr>
          <w:trHeight w:val="303"/>
          <w:jc w:val="center"/>
        </w:trPr>
        <w:tc>
          <w:tcPr>
            <w:tcW w:w="303" w:type="pct"/>
            <w:shd w:val="clear" w:color="auto" w:fill="auto"/>
          </w:tcPr>
          <w:p w14:paraId="14F8F176"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586" w:type="pct"/>
            <w:gridSpan w:val="2"/>
            <w:shd w:val="clear" w:color="auto" w:fill="auto"/>
          </w:tcPr>
          <w:p w14:paraId="2D540B84"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0C4AA404"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第二課幸福的滋味</w:t>
            </w:r>
          </w:p>
        </w:tc>
        <w:tc>
          <w:tcPr>
            <w:tcW w:w="163" w:type="pct"/>
          </w:tcPr>
          <w:p w14:paraId="2682F7D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096B749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7A63704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53D76E4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B41998">
              <w:rPr>
                <w:rFonts w:ascii="Times New Roman" w:eastAsia="標楷體" w:hAnsi="Times New Roman" w:cs="Times New Roman"/>
                <w:bCs/>
                <w:snapToGrid w:val="0"/>
                <w:kern w:val="0"/>
                <w:sz w:val="20"/>
                <w:szCs w:val="20"/>
              </w:rPr>
              <w:t>能聆聽並理解對方所說的閩南語。</w:t>
            </w:r>
          </w:p>
          <w:p w14:paraId="0AAF221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lastRenderedPageBreak/>
              <w:t>能運用閩南語的標音符號、羅馬字及漢字，協助口語表達。</w:t>
            </w:r>
          </w:p>
          <w:p w14:paraId="7BBAB273"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445CE2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3A6B65E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453046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Ⅱ-1 </w:t>
            </w:r>
            <w:r w:rsidRPr="00B41998">
              <w:rPr>
                <w:rFonts w:ascii="Times New Roman" w:eastAsia="標楷體" w:hAnsi="Times New Roman" w:cs="Times New Roman"/>
                <w:bCs/>
                <w:snapToGrid w:val="0"/>
                <w:kern w:val="0"/>
                <w:sz w:val="20"/>
                <w:szCs w:val="20"/>
              </w:rPr>
              <w:t>語詞運用。</w:t>
            </w:r>
          </w:p>
          <w:p w14:paraId="681AD21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67F9AAD8"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701C040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正確說出本課餐具語詞。</w:t>
            </w:r>
          </w:p>
          <w:p w14:paraId="7DD4298E"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正確說出本課學過的語詞例句。</w:t>
            </w:r>
          </w:p>
          <w:p w14:paraId="4F4B2DB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了解句型的意思。</w:t>
            </w:r>
          </w:p>
          <w:p w14:paraId="1224919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正確替換</w:t>
            </w:r>
            <w:r w:rsidRPr="00B41998">
              <w:rPr>
                <w:rFonts w:ascii="Times New Roman" w:eastAsia="標楷體" w:hAnsi="Times New Roman" w:cs="Times New Roman"/>
                <w:bCs/>
                <w:snapToGrid w:val="0"/>
                <w:kern w:val="0"/>
                <w:sz w:val="20"/>
                <w:szCs w:val="20"/>
              </w:rPr>
              <w:lastRenderedPageBreak/>
              <w:t>句型語詞。</w:t>
            </w:r>
          </w:p>
          <w:p w14:paraId="1FF1B00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可以說出「相招來開講」的對話。</w:t>
            </w:r>
          </w:p>
          <w:p w14:paraId="15FB17D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用閩南語說出對「相招來開講」故事的感受。</w:t>
            </w:r>
          </w:p>
        </w:tc>
        <w:tc>
          <w:tcPr>
            <w:tcW w:w="1068" w:type="pct"/>
          </w:tcPr>
          <w:p w14:paraId="5CCF8E3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2190BE4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第二課幸福的滋味</w:t>
            </w:r>
          </w:p>
          <w:p w14:paraId="48DFCCB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㈠活動一：做伙來造句</w:t>
            </w:r>
          </w:p>
          <w:p w14:paraId="4CBE0B3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進行教學遊戲「小天使」，讓學生熟練餐具的語詞。</w:t>
            </w:r>
          </w:p>
          <w:p w14:paraId="31C0D1F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教師展開「做伙來造句」講解簡單的文法，與替換語詞的技巧。</w:t>
            </w:r>
          </w:p>
          <w:p w14:paraId="4D439ED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㈡活動二：相招來開講</w:t>
            </w:r>
          </w:p>
          <w:p w14:paraId="3630603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1.</w:t>
            </w:r>
            <w:r w:rsidRPr="00B41998">
              <w:rPr>
                <w:rFonts w:ascii="Times New Roman" w:eastAsia="標楷體" w:hAnsi="Times New Roman" w:cs="Times New Roman"/>
                <w:sz w:val="20"/>
                <w:szCs w:val="20"/>
              </w:rPr>
              <w:t>教師複習課文及語詞。展示本頁教學媒體，說明題幹旨意。</w:t>
            </w:r>
          </w:p>
          <w:p w14:paraId="78E8D35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教師可利用此跨頁情境圖，搭配電子書隱藏對話的功能，請學生看圖說說看內容，試著說出完整的情境故事。</w:t>
            </w:r>
          </w:p>
          <w:p w14:paraId="17014A0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㈢活動三：來練習</w:t>
            </w:r>
          </w:p>
          <w:p w14:paraId="27821E6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教師和學生簡單的討論來練習的內容，並為學生解說操作方式。</w:t>
            </w:r>
          </w:p>
          <w:p w14:paraId="45D514C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教師播放教學媒體，請學生仔細聽，將對應的答案圈起來。</w:t>
            </w:r>
          </w:p>
        </w:tc>
        <w:tc>
          <w:tcPr>
            <w:tcW w:w="463" w:type="pct"/>
            <w:gridSpan w:val="2"/>
            <w:shd w:val="clear" w:color="auto" w:fill="auto"/>
          </w:tcPr>
          <w:p w14:paraId="1A8C164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0B405E4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3F6E205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表演評量</w:t>
            </w:r>
          </w:p>
        </w:tc>
        <w:tc>
          <w:tcPr>
            <w:tcW w:w="463" w:type="pct"/>
            <w:shd w:val="clear" w:color="auto" w:fill="auto"/>
          </w:tcPr>
          <w:p w14:paraId="7EDA785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1E46EB2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B41998">
              <w:rPr>
                <w:rFonts w:ascii="Times New Roman" w:eastAsia="標楷體" w:hAnsi="Times New Roman" w:cs="Times New Roman"/>
                <w:kern w:val="0"/>
                <w:sz w:val="20"/>
                <w:szCs w:val="20"/>
              </w:rPr>
              <w:t>覺察與實踐兒童在家庭中的角色責任。</w:t>
            </w:r>
          </w:p>
          <w:p w14:paraId="21B74F3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家</w:t>
            </w:r>
            <w:r>
              <w:rPr>
                <w:rFonts w:ascii="Times New Roman" w:eastAsia="標楷體" w:hAnsi="Times New Roman" w:cs="Times New Roman"/>
                <w:kern w:val="0"/>
                <w:sz w:val="20"/>
                <w:szCs w:val="20"/>
              </w:rPr>
              <w:t xml:space="preserve">E11 </w:t>
            </w:r>
            <w:r w:rsidRPr="00B41998">
              <w:rPr>
                <w:rFonts w:ascii="Times New Roman" w:eastAsia="標楷體" w:hAnsi="Times New Roman" w:cs="Times New Roman"/>
                <w:kern w:val="0"/>
                <w:sz w:val="20"/>
                <w:szCs w:val="20"/>
              </w:rPr>
              <w:t>養成良好家庭生活習慣，熟</w:t>
            </w:r>
            <w:r w:rsidRPr="00B41998">
              <w:rPr>
                <w:rFonts w:ascii="Times New Roman" w:eastAsia="標楷體" w:hAnsi="Times New Roman" w:cs="Times New Roman"/>
                <w:kern w:val="0"/>
                <w:sz w:val="20"/>
                <w:szCs w:val="20"/>
              </w:rPr>
              <w:lastRenderedPageBreak/>
              <w:t>悉家務技巧，並參與家務工作。</w:t>
            </w:r>
          </w:p>
          <w:p w14:paraId="1067D9D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7B1CB83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E8 </w:t>
            </w:r>
            <w:r w:rsidRPr="00B41998">
              <w:rPr>
                <w:rFonts w:ascii="Times New Roman" w:eastAsia="標楷體" w:hAnsi="Times New Roman" w:cs="Times New Roman"/>
                <w:kern w:val="0"/>
                <w:sz w:val="20"/>
                <w:szCs w:val="20"/>
              </w:rPr>
              <w:t>低、中年級以紙本閱讀為主。</w:t>
            </w:r>
          </w:p>
        </w:tc>
        <w:tc>
          <w:tcPr>
            <w:tcW w:w="467" w:type="pct"/>
          </w:tcPr>
          <w:p w14:paraId="17D2F44A" w14:textId="77777777" w:rsidR="006C04B1" w:rsidRPr="00D86F67" w:rsidRDefault="006C04B1" w:rsidP="00345539">
            <w:pPr>
              <w:snapToGrid w:val="0"/>
              <w:rPr>
                <w:rFonts w:ascii="標楷體" w:eastAsia="標楷體" w:hAnsi="標楷體" w:cs="Roman PS"/>
                <w:szCs w:val="24"/>
              </w:rPr>
            </w:pPr>
          </w:p>
        </w:tc>
      </w:tr>
      <w:tr w:rsidR="006C04B1" w:rsidRPr="00D86F67" w14:paraId="433613C5" w14:textId="77777777" w:rsidTr="00345539">
        <w:tblPrEx>
          <w:jc w:val="center"/>
        </w:tblPrEx>
        <w:trPr>
          <w:trHeight w:val="303"/>
          <w:jc w:val="center"/>
        </w:trPr>
        <w:tc>
          <w:tcPr>
            <w:tcW w:w="303" w:type="pct"/>
            <w:shd w:val="clear" w:color="auto" w:fill="auto"/>
          </w:tcPr>
          <w:p w14:paraId="79A30F8A"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第六週</w:t>
            </w:r>
          </w:p>
        </w:tc>
        <w:tc>
          <w:tcPr>
            <w:tcW w:w="586" w:type="pct"/>
            <w:gridSpan w:val="2"/>
            <w:shd w:val="clear" w:color="auto" w:fill="auto"/>
          </w:tcPr>
          <w:p w14:paraId="7F9815CB"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088905E9"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第二課幸福的滋味</w:t>
            </w:r>
          </w:p>
        </w:tc>
        <w:tc>
          <w:tcPr>
            <w:tcW w:w="163" w:type="pct"/>
          </w:tcPr>
          <w:p w14:paraId="0BB4642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22741CD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B824B2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w:t>
            </w:r>
            <w:r w:rsidRPr="00B41998">
              <w:rPr>
                <w:rFonts w:ascii="Times New Roman" w:eastAsia="標楷體" w:hAnsi="Times New Roman" w:cs="Times New Roman"/>
                <w:bCs/>
                <w:snapToGrid w:val="0"/>
                <w:kern w:val="0"/>
                <w:sz w:val="20"/>
                <w:szCs w:val="20"/>
              </w:rPr>
              <w:lastRenderedPageBreak/>
              <w:t>於家庭、學校、社區生活之中。</w:t>
            </w:r>
          </w:p>
        </w:tc>
        <w:tc>
          <w:tcPr>
            <w:tcW w:w="289" w:type="pct"/>
          </w:tcPr>
          <w:p w14:paraId="308AE19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B41998">
              <w:rPr>
                <w:rFonts w:ascii="Times New Roman" w:eastAsia="標楷體" w:hAnsi="Times New Roman" w:cs="Times New Roman"/>
                <w:bCs/>
                <w:snapToGrid w:val="0"/>
                <w:kern w:val="0"/>
                <w:sz w:val="20"/>
                <w:szCs w:val="20"/>
              </w:rPr>
              <w:t>能聆聽並理解對方所說的閩南語。</w:t>
            </w:r>
          </w:p>
          <w:p w14:paraId="5AFDAC2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w:t>
            </w:r>
            <w:r w:rsidRPr="00B41998">
              <w:rPr>
                <w:rFonts w:ascii="Times New Roman" w:eastAsia="標楷體" w:hAnsi="Times New Roman" w:cs="Times New Roman"/>
                <w:bCs/>
                <w:snapToGrid w:val="0"/>
                <w:kern w:val="0"/>
                <w:sz w:val="20"/>
                <w:szCs w:val="20"/>
              </w:rPr>
              <w:lastRenderedPageBreak/>
              <w:t>字及漢字，協助口語表達。</w:t>
            </w:r>
          </w:p>
          <w:p w14:paraId="50C1705D"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8007BB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35973D2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0612C07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186D616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373E88A8"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750D5F8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聽辨音檔，完成作答。</w:t>
            </w:r>
          </w:p>
          <w:p w14:paraId="1D15ED3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將正確的答案圈起來。</w:t>
            </w:r>
          </w:p>
          <w:p w14:paraId="6D39717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正確說出單元複韻母。</w:t>
            </w:r>
          </w:p>
          <w:p w14:paraId="4FC2444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聽辨單字中含那些單元複韻母。</w:t>
            </w:r>
          </w:p>
          <w:p w14:paraId="6AC17F0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正確分辨、拼讀</w:t>
            </w:r>
            <w:r w:rsidRPr="00B41998">
              <w:rPr>
                <w:rFonts w:ascii="Times New Roman" w:eastAsia="標楷體" w:hAnsi="Times New Roman" w:cs="Times New Roman"/>
                <w:bCs/>
                <w:snapToGrid w:val="0"/>
                <w:kern w:val="0"/>
                <w:sz w:val="20"/>
                <w:szCs w:val="20"/>
              </w:rPr>
              <w:t>ia</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io</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iu</w:t>
            </w:r>
            <w:r w:rsidRPr="00B41998">
              <w:rPr>
                <w:rFonts w:ascii="Times New Roman" w:eastAsia="標楷體" w:hAnsi="Times New Roman" w:cs="Times New Roman"/>
                <w:bCs/>
                <w:snapToGrid w:val="0"/>
                <w:kern w:val="0"/>
                <w:sz w:val="20"/>
                <w:szCs w:val="20"/>
              </w:rPr>
              <w:t>的發音。</w:t>
            </w:r>
          </w:p>
          <w:p w14:paraId="1C3219D7" w14:textId="77777777" w:rsidR="006C04B1" w:rsidRPr="00B41998" w:rsidRDefault="006C04B1" w:rsidP="00345539">
            <w:pPr>
              <w:snapToGrid w:val="0"/>
              <w:rPr>
                <w:rFonts w:ascii="標楷體" w:eastAsia="標楷體" w:hAnsi="標楷體" w:cs="Roman PS"/>
                <w:bCs/>
                <w:snapToGrid w:val="0"/>
                <w:kern w:val="0"/>
                <w:sz w:val="20"/>
                <w:szCs w:val="20"/>
              </w:rPr>
            </w:pPr>
          </w:p>
        </w:tc>
        <w:tc>
          <w:tcPr>
            <w:tcW w:w="1068" w:type="pct"/>
          </w:tcPr>
          <w:p w14:paraId="491603B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第一單元豐沛的暗頓</w:t>
            </w:r>
          </w:p>
          <w:p w14:paraId="6C99E05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第二課幸福的滋味</w:t>
            </w:r>
          </w:p>
          <w:p w14:paraId="6641624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㈠活動一：拼音學習</w:t>
            </w:r>
          </w:p>
          <w:p w14:paraId="7563CF1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教師再教導學生複韻母「</w:t>
            </w:r>
            <w:r w:rsidRPr="00B41998">
              <w:rPr>
                <w:rFonts w:ascii="Times New Roman" w:eastAsia="標楷體" w:hAnsi="Times New Roman" w:cs="Times New Roman"/>
                <w:sz w:val="20"/>
                <w:szCs w:val="20"/>
              </w:rPr>
              <w:t>ia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io</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iu</w:t>
            </w:r>
            <w:r w:rsidRPr="00B41998">
              <w:rPr>
                <w:rFonts w:ascii="Times New Roman" w:eastAsia="標楷體" w:hAnsi="Times New Roman" w:cs="Times New Roman"/>
                <w:sz w:val="20"/>
                <w:szCs w:val="20"/>
              </w:rPr>
              <w:t>」的發音。</w:t>
            </w:r>
          </w:p>
          <w:p w14:paraId="110CF0B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㈡活動二：拼音練習</w:t>
            </w:r>
          </w:p>
          <w:p w14:paraId="387B4F0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教師請學生看圖，並請學生試著念出六題的語詞。</w:t>
            </w:r>
          </w:p>
          <w:p w14:paraId="6D94BD3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教師說明作答方式，並播放教學媒體進行評量。</w:t>
            </w:r>
          </w:p>
          <w:p w14:paraId="7E2C3E8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㈢活動三：講俗語</w:t>
            </w:r>
          </w:p>
          <w:p w14:paraId="0268710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教師播放教學媒體，請學生仔細聆聽，再逐句為學生解釋文意。</w:t>
            </w:r>
          </w:p>
          <w:p w14:paraId="7BC4F03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教師告訴學生本課要學的俗諺為「食緊挵破碗。」並為學生</w:t>
            </w:r>
            <w:r w:rsidRPr="00B41998">
              <w:rPr>
                <w:rFonts w:ascii="Times New Roman" w:eastAsia="標楷體" w:hAnsi="Times New Roman" w:cs="Times New Roman"/>
                <w:sz w:val="20"/>
                <w:szCs w:val="20"/>
              </w:rPr>
              <w:lastRenderedPageBreak/>
              <w:t>說明這句俗諺的意思。</w:t>
            </w:r>
          </w:p>
        </w:tc>
        <w:tc>
          <w:tcPr>
            <w:tcW w:w="463" w:type="pct"/>
            <w:gridSpan w:val="2"/>
            <w:shd w:val="clear" w:color="auto" w:fill="auto"/>
          </w:tcPr>
          <w:p w14:paraId="4D410DB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實作評量</w:t>
            </w:r>
          </w:p>
          <w:p w14:paraId="53B7B67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49E0BC2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4D9F808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討論評量</w:t>
            </w:r>
          </w:p>
        </w:tc>
        <w:tc>
          <w:tcPr>
            <w:tcW w:w="463" w:type="pct"/>
            <w:shd w:val="clear" w:color="auto" w:fill="auto"/>
          </w:tcPr>
          <w:p w14:paraId="7B12C31C"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19D403F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E6 </w:t>
            </w:r>
            <w:r w:rsidRPr="00B41998">
              <w:rPr>
                <w:rFonts w:ascii="Times New Roman" w:eastAsia="標楷體" w:hAnsi="Times New Roman" w:cs="Times New Roman"/>
                <w:kern w:val="0"/>
                <w:sz w:val="20"/>
                <w:szCs w:val="20"/>
              </w:rPr>
              <w:t>覺察與實踐兒童在家庭中的角色責任。</w:t>
            </w:r>
          </w:p>
          <w:p w14:paraId="75A982E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家</w:t>
            </w:r>
            <w:r>
              <w:rPr>
                <w:rFonts w:ascii="Times New Roman" w:eastAsia="標楷體" w:hAnsi="Times New Roman" w:cs="Times New Roman"/>
                <w:kern w:val="0"/>
                <w:sz w:val="20"/>
                <w:szCs w:val="20"/>
              </w:rPr>
              <w:t xml:space="preserve">E11 </w:t>
            </w:r>
            <w:r w:rsidRPr="00B41998">
              <w:rPr>
                <w:rFonts w:ascii="Times New Roman" w:eastAsia="標楷體" w:hAnsi="Times New Roman" w:cs="Times New Roman"/>
                <w:kern w:val="0"/>
                <w:sz w:val="20"/>
                <w:szCs w:val="20"/>
              </w:rPr>
              <w:t>養成良好家庭生活習慣，熟悉家務技巧，並參與家務工作。</w:t>
            </w:r>
          </w:p>
          <w:p w14:paraId="0310E0FF"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【閱讀素養教育】</w:t>
            </w:r>
          </w:p>
          <w:p w14:paraId="399445E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E8 </w:t>
            </w:r>
            <w:r w:rsidRPr="00B41998">
              <w:rPr>
                <w:rFonts w:ascii="Times New Roman" w:eastAsia="標楷體" w:hAnsi="Times New Roman" w:cs="Times New Roman"/>
                <w:kern w:val="0"/>
                <w:sz w:val="20"/>
                <w:szCs w:val="20"/>
              </w:rPr>
              <w:t>低、中年級以紙本</w:t>
            </w:r>
            <w:r w:rsidRPr="00B41998">
              <w:rPr>
                <w:rFonts w:ascii="Times New Roman" w:eastAsia="標楷體" w:hAnsi="Times New Roman" w:cs="Times New Roman"/>
                <w:kern w:val="0"/>
                <w:sz w:val="20"/>
                <w:szCs w:val="20"/>
              </w:rPr>
              <w:lastRenderedPageBreak/>
              <w:t>閱讀為主。</w:t>
            </w:r>
          </w:p>
        </w:tc>
        <w:tc>
          <w:tcPr>
            <w:tcW w:w="467" w:type="pct"/>
          </w:tcPr>
          <w:p w14:paraId="084B1375" w14:textId="77777777" w:rsidR="006C04B1" w:rsidRPr="00D86F67" w:rsidRDefault="006C04B1" w:rsidP="00345539">
            <w:pPr>
              <w:snapToGrid w:val="0"/>
              <w:rPr>
                <w:rFonts w:ascii="標楷體" w:eastAsia="標楷體" w:hAnsi="標楷體" w:cs="Roman PS"/>
                <w:szCs w:val="24"/>
              </w:rPr>
            </w:pPr>
          </w:p>
        </w:tc>
      </w:tr>
      <w:tr w:rsidR="006C04B1" w:rsidRPr="00D86F67" w14:paraId="13C0E62B" w14:textId="77777777" w:rsidTr="00345539">
        <w:tblPrEx>
          <w:jc w:val="center"/>
        </w:tblPrEx>
        <w:trPr>
          <w:trHeight w:val="303"/>
          <w:jc w:val="center"/>
        </w:trPr>
        <w:tc>
          <w:tcPr>
            <w:tcW w:w="303" w:type="pct"/>
            <w:shd w:val="clear" w:color="auto" w:fill="auto"/>
          </w:tcPr>
          <w:p w14:paraId="0CA1431D"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第七週</w:t>
            </w:r>
          </w:p>
        </w:tc>
        <w:tc>
          <w:tcPr>
            <w:tcW w:w="586" w:type="pct"/>
            <w:gridSpan w:val="2"/>
            <w:shd w:val="clear" w:color="auto" w:fill="auto"/>
          </w:tcPr>
          <w:p w14:paraId="21985B25"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第一單元豐沛的暗頓</w:t>
            </w:r>
          </w:p>
          <w:p w14:paraId="6CED6957"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單元活動一</w:t>
            </w:r>
          </w:p>
        </w:tc>
        <w:tc>
          <w:tcPr>
            <w:tcW w:w="163" w:type="pct"/>
          </w:tcPr>
          <w:p w14:paraId="6AEF12B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70AD9D5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4F7B037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3D41418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0B7C9D1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46A306D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749781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5891B17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6853418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B41998">
              <w:rPr>
                <w:rFonts w:ascii="Times New Roman" w:eastAsia="標楷體" w:hAnsi="Times New Roman" w:cs="Times New Roman"/>
                <w:bCs/>
                <w:snapToGrid w:val="0"/>
                <w:kern w:val="0"/>
                <w:sz w:val="20"/>
                <w:szCs w:val="20"/>
              </w:rPr>
              <w:t>口語表達。</w:t>
            </w:r>
          </w:p>
        </w:tc>
        <w:tc>
          <w:tcPr>
            <w:tcW w:w="458" w:type="pct"/>
            <w:gridSpan w:val="2"/>
          </w:tcPr>
          <w:p w14:paraId="5D06DE6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聽懂題目並正確作答。</w:t>
            </w:r>
          </w:p>
          <w:p w14:paraId="6B8F960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用閩南語說出正確的蔬菜名稱與餐具的閩南語說法。</w:t>
            </w:r>
          </w:p>
          <w:p w14:paraId="7E7C28C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利用觀察力，理解圖意，找出正確答案。</w:t>
            </w:r>
          </w:p>
        </w:tc>
        <w:tc>
          <w:tcPr>
            <w:tcW w:w="1068" w:type="pct"/>
          </w:tcPr>
          <w:p w14:paraId="7C34E24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第一單元豐沛的暗頓</w:t>
            </w:r>
          </w:p>
          <w:p w14:paraId="13DADB5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單元活動一</w:t>
            </w:r>
          </w:p>
          <w:p w14:paraId="4E1CC4E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㈠活動一：練武功</w:t>
            </w:r>
            <w:r w:rsidRPr="00B41998">
              <w:rPr>
                <w:rFonts w:ascii="Times New Roman" w:eastAsia="標楷體" w:hAnsi="Times New Roman" w:cs="Times New Roman"/>
                <w:sz w:val="20"/>
                <w:szCs w:val="20"/>
              </w:rPr>
              <w:t>1</w:t>
            </w:r>
          </w:p>
          <w:p w14:paraId="40BAFC9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教師先幫學生複習第一、二課課文及語詞。</w:t>
            </w:r>
          </w:p>
          <w:p w14:paraId="6079979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請學生仔細聆聽並作答題目。</w:t>
            </w:r>
          </w:p>
          <w:p w14:paraId="33B9F23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㈡活動二：鬥陣聽故事</w:t>
            </w:r>
          </w:p>
          <w:p w14:paraId="7F8E312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教師播放教學媒體，帶領學生複習朗讀第一課、第二課課文，並讓學生複習課文律動。</w:t>
            </w:r>
          </w:p>
          <w:p w14:paraId="0D01553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教師配合教學媒體播放故事內容後，請學生說一說故事大意，確認學生閩南語的聆聽能力。</w:t>
            </w:r>
          </w:p>
          <w:p w14:paraId="072F6FC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教師將國語對譯解釋給學生聽，加深學生對單元故事的理解。</w:t>
            </w:r>
          </w:p>
          <w:p w14:paraId="41E11497"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72DFCE2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0EF3A9B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34C1E61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p w14:paraId="0DA58ED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tc>
        <w:tc>
          <w:tcPr>
            <w:tcW w:w="463" w:type="pct"/>
            <w:shd w:val="clear" w:color="auto" w:fill="auto"/>
          </w:tcPr>
          <w:p w14:paraId="2365EA0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17D00E8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E5 </w:t>
            </w:r>
            <w:r w:rsidRPr="00B41998">
              <w:rPr>
                <w:rFonts w:ascii="Times New Roman" w:eastAsia="標楷體" w:hAnsi="Times New Roman" w:cs="Times New Roman"/>
                <w:kern w:val="0"/>
                <w:sz w:val="20"/>
                <w:szCs w:val="20"/>
              </w:rPr>
              <w:t>了解家庭中各種關係的互動（親子、手足、祖孫及其他親屬等）。</w:t>
            </w:r>
          </w:p>
        </w:tc>
        <w:tc>
          <w:tcPr>
            <w:tcW w:w="467" w:type="pct"/>
          </w:tcPr>
          <w:p w14:paraId="23C9E773" w14:textId="77777777" w:rsidR="006C04B1" w:rsidRPr="00D86F67" w:rsidRDefault="006C04B1" w:rsidP="00345539">
            <w:pPr>
              <w:snapToGrid w:val="0"/>
              <w:rPr>
                <w:rFonts w:ascii="標楷體" w:eastAsia="標楷體" w:hAnsi="標楷體" w:cs="Roman PS"/>
                <w:szCs w:val="24"/>
              </w:rPr>
            </w:pPr>
          </w:p>
        </w:tc>
      </w:tr>
      <w:tr w:rsidR="006C04B1" w:rsidRPr="00D86F67" w14:paraId="175C9CF5" w14:textId="77777777" w:rsidTr="00345539">
        <w:tblPrEx>
          <w:jc w:val="center"/>
        </w:tblPrEx>
        <w:trPr>
          <w:trHeight w:val="303"/>
          <w:jc w:val="center"/>
        </w:trPr>
        <w:tc>
          <w:tcPr>
            <w:tcW w:w="303" w:type="pct"/>
            <w:shd w:val="clear" w:color="auto" w:fill="auto"/>
          </w:tcPr>
          <w:p w14:paraId="6A4ACCB8"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第八週</w:t>
            </w:r>
          </w:p>
        </w:tc>
        <w:tc>
          <w:tcPr>
            <w:tcW w:w="586" w:type="pct"/>
            <w:gridSpan w:val="2"/>
            <w:shd w:val="clear" w:color="auto" w:fill="auto"/>
          </w:tcPr>
          <w:p w14:paraId="529CAB86"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5F6D171C"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第三課好鼻獅</w:t>
            </w:r>
          </w:p>
        </w:tc>
        <w:tc>
          <w:tcPr>
            <w:tcW w:w="163" w:type="pct"/>
          </w:tcPr>
          <w:p w14:paraId="771C686E"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17DF4D4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6CA5813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245B6A6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620D030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283ACE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7305A1D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w:t>
            </w:r>
            <w:r w:rsidRPr="00B41998">
              <w:rPr>
                <w:rFonts w:ascii="Times New Roman" w:eastAsia="標楷體" w:hAnsi="Times New Roman" w:cs="Times New Roman"/>
                <w:bCs/>
                <w:snapToGrid w:val="0"/>
                <w:kern w:val="0"/>
                <w:sz w:val="20"/>
                <w:szCs w:val="20"/>
              </w:rPr>
              <w:lastRenderedPageBreak/>
              <w:t>的閩南語文，並了解其意義。</w:t>
            </w:r>
          </w:p>
          <w:p w14:paraId="3A1EA619"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44D6E3A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02E7431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7D05E4F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662E554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1A8ADC3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5C2EE5C6"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0E31B4D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能理解課文及正確朗讀與歌唱和律動。</w:t>
            </w:r>
          </w:p>
          <w:p w14:paraId="23F2B89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能回答與課文相關的關鍵提問。</w:t>
            </w:r>
          </w:p>
        </w:tc>
        <w:tc>
          <w:tcPr>
            <w:tcW w:w="1068" w:type="pct"/>
          </w:tcPr>
          <w:p w14:paraId="31A0BD6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第二單元身體報你知</w:t>
            </w:r>
          </w:p>
          <w:p w14:paraId="7E8E902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第三課好鼻獅</w:t>
            </w:r>
          </w:p>
          <w:p w14:paraId="3E3DE8F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㈠活動一：課文</w:t>
            </w:r>
          </w:p>
          <w:p w14:paraId="681E09E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教師拿一杯紅茶或綠茶，問學生：「恁知影這是啥物茶無？」（你們知道這是什麼茶嗎？）讓學生聞一聞，然後猜一猜，誇獎猜對的學生是「好鼻獅」。</w:t>
            </w:r>
          </w:p>
          <w:p w14:paraId="636E4D5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教師跟學生討論，以狗靈敏的嗅覺，能幫助我們做哪些事？鼓勵學生盡量以閩南語發言。</w:t>
            </w:r>
          </w:p>
          <w:p w14:paraId="1999D07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教師先解說新詞、句意及課文內容。</w:t>
            </w:r>
          </w:p>
          <w:p w14:paraId="3CDEE7C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教師播放教學媒體，帶領學生朗讀課文，待熟練後，再與學生一句一句輪讀或由學生分組輪讀，最後由全班朗讀。</w:t>
            </w:r>
          </w:p>
          <w:p w14:paraId="4E6E9DE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㈡活動二：我會曉講</w:t>
            </w:r>
          </w:p>
          <w:p w14:paraId="04AB796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教師手持某物做嗅聞的動作，請學生做情境表達說話來引入教學主題。</w:t>
            </w:r>
          </w:p>
          <w:p w14:paraId="415C8AB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教師展示語詞教學頁情境畫面，請學生描述畫中主角的動作。</w:t>
            </w:r>
          </w:p>
          <w:p w14:paraId="1642F184"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213816A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7FCA5D0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1160F87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5028DC59"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善用五官的感知，培養眼、耳、鼻、舌、觸覺及心靈對環境感受的能力。</w:t>
            </w:r>
          </w:p>
        </w:tc>
        <w:tc>
          <w:tcPr>
            <w:tcW w:w="467" w:type="pct"/>
          </w:tcPr>
          <w:p w14:paraId="4A9A2A7B" w14:textId="77777777" w:rsidR="006C04B1" w:rsidRPr="00D86F67" w:rsidRDefault="006C04B1" w:rsidP="00345539">
            <w:pPr>
              <w:snapToGrid w:val="0"/>
              <w:rPr>
                <w:rFonts w:ascii="標楷體" w:eastAsia="標楷體" w:hAnsi="標楷體" w:cs="Roman PS"/>
                <w:szCs w:val="24"/>
              </w:rPr>
            </w:pPr>
          </w:p>
        </w:tc>
      </w:tr>
      <w:tr w:rsidR="006C04B1" w:rsidRPr="00D86F67" w14:paraId="115808E5" w14:textId="77777777" w:rsidTr="00345539">
        <w:tblPrEx>
          <w:jc w:val="center"/>
        </w:tblPrEx>
        <w:trPr>
          <w:trHeight w:val="303"/>
          <w:jc w:val="center"/>
        </w:trPr>
        <w:tc>
          <w:tcPr>
            <w:tcW w:w="303" w:type="pct"/>
            <w:shd w:val="clear" w:color="auto" w:fill="auto"/>
          </w:tcPr>
          <w:p w14:paraId="56FE2889"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第九週</w:t>
            </w:r>
          </w:p>
        </w:tc>
        <w:tc>
          <w:tcPr>
            <w:tcW w:w="586" w:type="pct"/>
            <w:gridSpan w:val="2"/>
            <w:shd w:val="clear" w:color="auto" w:fill="auto"/>
          </w:tcPr>
          <w:p w14:paraId="6F65FF2F"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36FBB219"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第三課好鼻獅</w:t>
            </w:r>
          </w:p>
        </w:tc>
        <w:tc>
          <w:tcPr>
            <w:tcW w:w="163" w:type="pct"/>
          </w:tcPr>
          <w:p w14:paraId="70EC450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3320A5C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0684E94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33F56FA1" w14:textId="77777777" w:rsidR="006C04B1" w:rsidRDefault="006C04B1" w:rsidP="00345539">
            <w:pPr>
              <w:snapToGrid w:val="0"/>
              <w:rPr>
                <w:rFonts w:ascii="標楷體" w:eastAsia="標楷體" w:hAnsi="標楷體" w:cs="Roman PS"/>
                <w:bCs/>
                <w:snapToGrid w:val="0"/>
                <w:kern w:val="0"/>
                <w:sz w:val="20"/>
                <w:szCs w:val="20"/>
              </w:rPr>
            </w:pPr>
          </w:p>
        </w:tc>
        <w:tc>
          <w:tcPr>
            <w:tcW w:w="289" w:type="pct"/>
          </w:tcPr>
          <w:p w14:paraId="69C8477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436B2B4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0168045C"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0E7BEE6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43769D7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3884E49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5D41858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35ABCF9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1B472434"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344A4A7"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聽懂與認讀感官語詞並了解其意。</w:t>
            </w:r>
          </w:p>
          <w:p w14:paraId="4B6D524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複誦學過的感官語詞的例句。</w:t>
            </w:r>
          </w:p>
          <w:p w14:paraId="3BF9CC0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正確的依指定句型替換語詞。</w:t>
            </w:r>
          </w:p>
          <w:p w14:paraId="7913F8E8"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複誦依指定句型討論出來的新句子。</w:t>
            </w:r>
          </w:p>
          <w:p w14:paraId="0E40E57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聽懂「相招來開講」內容。</w:t>
            </w:r>
          </w:p>
          <w:p w14:paraId="6AB04346"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以「相招來開講」的內容與同學做角色扮演對話。</w:t>
            </w:r>
          </w:p>
          <w:p w14:paraId="0711B8FD" w14:textId="77777777" w:rsidR="006C04B1" w:rsidRPr="00B41998" w:rsidRDefault="006C04B1" w:rsidP="00345539">
            <w:pPr>
              <w:snapToGrid w:val="0"/>
              <w:rPr>
                <w:rFonts w:ascii="標楷體" w:eastAsia="標楷體" w:hAnsi="標楷體" w:cs="Roman PS"/>
                <w:bCs/>
                <w:snapToGrid w:val="0"/>
                <w:kern w:val="0"/>
                <w:sz w:val="20"/>
                <w:szCs w:val="20"/>
              </w:rPr>
            </w:pPr>
          </w:p>
        </w:tc>
        <w:tc>
          <w:tcPr>
            <w:tcW w:w="1068" w:type="pct"/>
          </w:tcPr>
          <w:p w14:paraId="4DF26C3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第二單元身體報你知</w:t>
            </w:r>
          </w:p>
          <w:p w14:paraId="682F786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第三課好鼻獅</w:t>
            </w:r>
          </w:p>
          <w:p w14:paraId="002B57F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㈠活動一：做伙來造句</w:t>
            </w:r>
          </w:p>
          <w:p w14:paraId="19D9A5C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教師帶念「做伙來造句」的句型，解釋意義與使用時機。</w:t>
            </w:r>
          </w:p>
          <w:p w14:paraId="4DBA568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教師帶念語詞，並請學生進行造句。</w:t>
            </w:r>
          </w:p>
          <w:p w14:paraId="0095817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㈡活動二：相招來開講</w:t>
            </w:r>
          </w:p>
          <w:p w14:paraId="02938B4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教師請學生看一看「相招來開講」的圖片，並試著用閩南語說一說。</w:t>
            </w:r>
          </w:p>
          <w:p w14:paraId="71537B6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再請學生讀出插圖裡的對話文字，如有生字請教師範讀或播放教學媒體示範。</w:t>
            </w:r>
          </w:p>
          <w:p w14:paraId="2AB2553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教師播放教學媒體，指導學生念誦「相招來開講」的句子。</w:t>
            </w:r>
          </w:p>
          <w:p w14:paraId="167B865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教師可請幾個學生輪流上臺練習對話內容，一次兩位。並可替換情境，讓學生做不同的對話練習。</w:t>
            </w:r>
          </w:p>
        </w:tc>
        <w:tc>
          <w:tcPr>
            <w:tcW w:w="463" w:type="pct"/>
            <w:gridSpan w:val="2"/>
            <w:shd w:val="clear" w:color="auto" w:fill="auto"/>
          </w:tcPr>
          <w:p w14:paraId="1BDD279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0E43EAD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5E9471E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7FE1745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善用五官的感知，培養眼、耳、鼻、舌、觸覺及心靈對環境感受的能力。</w:t>
            </w:r>
          </w:p>
        </w:tc>
        <w:tc>
          <w:tcPr>
            <w:tcW w:w="467" w:type="pct"/>
          </w:tcPr>
          <w:p w14:paraId="07382E62" w14:textId="77777777" w:rsidR="006C04B1" w:rsidRPr="00D86F67" w:rsidRDefault="006C04B1" w:rsidP="00345539">
            <w:pPr>
              <w:snapToGrid w:val="0"/>
              <w:rPr>
                <w:rFonts w:ascii="標楷體" w:eastAsia="標楷體" w:hAnsi="標楷體" w:cs="Roman PS"/>
                <w:szCs w:val="24"/>
              </w:rPr>
            </w:pPr>
          </w:p>
        </w:tc>
      </w:tr>
      <w:tr w:rsidR="006C04B1" w:rsidRPr="00D86F67" w14:paraId="4C45A119" w14:textId="77777777" w:rsidTr="00345539">
        <w:tblPrEx>
          <w:jc w:val="center"/>
        </w:tblPrEx>
        <w:trPr>
          <w:trHeight w:val="303"/>
          <w:jc w:val="center"/>
        </w:trPr>
        <w:tc>
          <w:tcPr>
            <w:tcW w:w="303" w:type="pct"/>
            <w:shd w:val="clear" w:color="auto" w:fill="auto"/>
          </w:tcPr>
          <w:p w14:paraId="795A01DE"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第十週</w:t>
            </w:r>
          </w:p>
        </w:tc>
        <w:tc>
          <w:tcPr>
            <w:tcW w:w="586" w:type="pct"/>
            <w:gridSpan w:val="2"/>
            <w:shd w:val="clear" w:color="auto" w:fill="auto"/>
          </w:tcPr>
          <w:p w14:paraId="0D06A932"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5395AD44"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第三課好鼻獅</w:t>
            </w:r>
          </w:p>
        </w:tc>
        <w:tc>
          <w:tcPr>
            <w:tcW w:w="163" w:type="pct"/>
          </w:tcPr>
          <w:p w14:paraId="3024FC3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15EBD29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12FBEA0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654E580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0993C89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0582ACE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013023A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w:t>
            </w:r>
            <w:r w:rsidRPr="00B41998">
              <w:rPr>
                <w:rFonts w:ascii="Times New Roman" w:eastAsia="標楷體" w:hAnsi="Times New Roman" w:cs="Times New Roman"/>
                <w:bCs/>
                <w:snapToGrid w:val="0"/>
                <w:kern w:val="0"/>
                <w:sz w:val="20"/>
                <w:szCs w:val="20"/>
              </w:rPr>
              <w:lastRenderedPageBreak/>
              <w:t>的閩南語文，並了解其意義。</w:t>
            </w:r>
          </w:p>
          <w:p w14:paraId="2ED3F883"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14F17A5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0EEECB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7A002F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7418970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6E67302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07AE1F3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3DEFF72A"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39E9E7F7"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透過「來練習」的內容，能流暢的用閩南語說出表達各種感官的語句。</w:t>
            </w:r>
          </w:p>
          <w:p w14:paraId="5D74C32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透過教學媒體提升聆聽能力。</w:t>
            </w:r>
          </w:p>
          <w:p w14:paraId="6370640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正確說出單元複韻母。</w:t>
            </w:r>
          </w:p>
          <w:p w14:paraId="69BA096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聽辨單字中含那些單元複韻母。</w:t>
            </w:r>
          </w:p>
          <w:p w14:paraId="2106A7D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正確分辨、拼讀</w:t>
            </w:r>
            <w:r w:rsidRPr="00B41998">
              <w:rPr>
                <w:rFonts w:ascii="Times New Roman" w:eastAsia="標楷體" w:hAnsi="Times New Roman" w:cs="Times New Roman"/>
                <w:bCs/>
                <w:snapToGrid w:val="0"/>
                <w:kern w:val="0"/>
                <w:sz w:val="20"/>
                <w:szCs w:val="20"/>
              </w:rPr>
              <w:t>ua</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ue</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ui</w:t>
            </w:r>
            <w:r w:rsidRPr="00B41998">
              <w:rPr>
                <w:rFonts w:ascii="Times New Roman" w:eastAsia="標楷體" w:hAnsi="Times New Roman" w:cs="Times New Roman"/>
                <w:bCs/>
                <w:snapToGrid w:val="0"/>
                <w:kern w:val="0"/>
                <w:sz w:val="20"/>
                <w:szCs w:val="20"/>
              </w:rPr>
              <w:t>的發音。</w:t>
            </w:r>
          </w:p>
          <w:p w14:paraId="1762395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能從語詞中，分辨出複韻母「</w:t>
            </w:r>
            <w:r w:rsidRPr="00B41998">
              <w:rPr>
                <w:rFonts w:ascii="Times New Roman" w:eastAsia="標楷體" w:hAnsi="Times New Roman" w:cs="Times New Roman"/>
                <w:bCs/>
                <w:snapToGrid w:val="0"/>
                <w:kern w:val="0"/>
                <w:sz w:val="20"/>
                <w:szCs w:val="20"/>
              </w:rPr>
              <w:t>ua</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ue</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ui</w:t>
            </w:r>
            <w:r w:rsidRPr="00B41998">
              <w:rPr>
                <w:rFonts w:ascii="Times New Roman" w:eastAsia="標楷體" w:hAnsi="Times New Roman" w:cs="Times New Roman"/>
                <w:bCs/>
                <w:snapToGrid w:val="0"/>
                <w:kern w:val="0"/>
                <w:sz w:val="20"/>
                <w:szCs w:val="20"/>
              </w:rPr>
              <w:t>」。</w:t>
            </w:r>
          </w:p>
          <w:p w14:paraId="2E3E0AE8" w14:textId="77777777" w:rsidR="006C04B1" w:rsidRPr="00B41998" w:rsidRDefault="006C04B1" w:rsidP="00345539">
            <w:pPr>
              <w:snapToGrid w:val="0"/>
              <w:rPr>
                <w:rFonts w:ascii="標楷體" w:eastAsia="標楷體" w:hAnsi="標楷體" w:cs="Roman PS"/>
                <w:bCs/>
                <w:snapToGrid w:val="0"/>
                <w:kern w:val="0"/>
                <w:sz w:val="20"/>
                <w:szCs w:val="20"/>
              </w:rPr>
            </w:pPr>
          </w:p>
        </w:tc>
        <w:tc>
          <w:tcPr>
            <w:tcW w:w="1068" w:type="pct"/>
          </w:tcPr>
          <w:p w14:paraId="1D35336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第二單元身體報你知</w:t>
            </w:r>
          </w:p>
          <w:p w14:paraId="1D010CE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第三課好鼻獅</w:t>
            </w:r>
          </w:p>
          <w:p w14:paraId="4C5976C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一、引起動機</w:t>
            </w:r>
          </w:p>
          <w:p w14:paraId="1F2F71B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㈠活動一：來練習</w:t>
            </w:r>
          </w:p>
          <w:p w14:paraId="7A2B1C4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教師引導學生仔細觀看「來練習」的情境圖，教師為學生說明本練習的操作方式，仔細聆聽</w:t>
            </w:r>
            <w:r w:rsidRPr="00B41998">
              <w:rPr>
                <w:rFonts w:ascii="Times New Roman" w:eastAsia="標楷體" w:hAnsi="Times New Roman" w:cs="Times New Roman"/>
                <w:sz w:val="20"/>
                <w:szCs w:val="20"/>
              </w:rPr>
              <w:t>CD</w:t>
            </w:r>
            <w:r w:rsidRPr="00B41998">
              <w:rPr>
                <w:rFonts w:ascii="Times New Roman" w:eastAsia="標楷體" w:hAnsi="Times New Roman" w:cs="Times New Roman"/>
                <w:sz w:val="20"/>
                <w:szCs w:val="20"/>
              </w:rPr>
              <w:t>內容後，再把代號寫在正確的位置上。</w:t>
            </w:r>
          </w:p>
          <w:p w14:paraId="62E8A79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配合「來練習」，或將教學媒體選至此目次。</w:t>
            </w:r>
          </w:p>
          <w:p w14:paraId="1272E10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請學生讀出左頁的感官語詞，教師引導出該插圖情境的短句。</w:t>
            </w:r>
          </w:p>
          <w:p w14:paraId="5C2F2C0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教師播放教學媒體，引導學生作答。</w:t>
            </w:r>
          </w:p>
          <w:p w14:paraId="18B8A64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5.</w:t>
            </w:r>
            <w:r w:rsidRPr="00B41998">
              <w:rPr>
                <w:rFonts w:ascii="Times New Roman" w:eastAsia="標楷體" w:hAnsi="Times New Roman" w:cs="Times New Roman"/>
                <w:sz w:val="20"/>
                <w:szCs w:val="20"/>
              </w:rPr>
              <w:t>檢查學生作答結果後，師生一起討論答案。</w:t>
            </w:r>
          </w:p>
          <w:p w14:paraId="7ED042F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㈡活動二：拼音學習</w:t>
            </w:r>
          </w:p>
          <w:p w14:paraId="16A6E98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教師可先為學生複習本課配合的聲母：</w:t>
            </w:r>
            <w:r w:rsidRPr="00B41998">
              <w:rPr>
                <w:rFonts w:ascii="Times New Roman" w:eastAsia="標楷體" w:hAnsi="Times New Roman" w:cs="Times New Roman"/>
                <w:sz w:val="20"/>
                <w:szCs w:val="20"/>
              </w:rPr>
              <w:t>m</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th</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k</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tsh</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l</w:t>
            </w:r>
            <w:r w:rsidRPr="00B41998">
              <w:rPr>
                <w:rFonts w:ascii="Times New Roman" w:eastAsia="標楷體" w:hAnsi="Times New Roman" w:cs="Times New Roman"/>
                <w:sz w:val="20"/>
                <w:szCs w:val="20"/>
              </w:rPr>
              <w:t>。</w:t>
            </w:r>
          </w:p>
          <w:p w14:paraId="1C58F4F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教師教導學生複習單元音韻母「</w:t>
            </w:r>
            <w:r w:rsidRPr="00B41998">
              <w:rPr>
                <w:rFonts w:ascii="Times New Roman" w:eastAsia="標楷體" w:hAnsi="Times New Roman" w:cs="Times New Roman"/>
                <w:sz w:val="20"/>
                <w:szCs w:val="20"/>
              </w:rPr>
              <w:t>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e</w:t>
            </w:r>
            <w:r w:rsidRPr="00B41998">
              <w:rPr>
                <w:rFonts w:ascii="Times New Roman" w:eastAsia="標楷體" w:hAnsi="Times New Roman" w:cs="Times New Roman"/>
                <w:sz w:val="20"/>
                <w:szCs w:val="20"/>
              </w:rPr>
              <w:t>」的發音。</w:t>
            </w:r>
          </w:p>
          <w:p w14:paraId="1BBAB8A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教師先請學生看「拼音練習」的圖片，並試著用閩南語說說看。</w:t>
            </w:r>
          </w:p>
          <w:p w14:paraId="654A50A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教師帶學生念一次「拼音練習」出現的每一個音標。</w:t>
            </w:r>
          </w:p>
          <w:p w14:paraId="6F051824"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317C187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00C42D2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0106194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p w14:paraId="62046AE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5E86B29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707D333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善用五官的感知，培養眼、耳、鼻、舌、觸覺及心靈對環境感受的能力。</w:t>
            </w:r>
          </w:p>
        </w:tc>
        <w:tc>
          <w:tcPr>
            <w:tcW w:w="467" w:type="pct"/>
          </w:tcPr>
          <w:p w14:paraId="0E221328" w14:textId="77777777" w:rsidR="006C04B1" w:rsidRPr="00D86F67" w:rsidRDefault="006C04B1" w:rsidP="00345539">
            <w:pPr>
              <w:snapToGrid w:val="0"/>
              <w:rPr>
                <w:rFonts w:ascii="標楷體" w:eastAsia="標楷體" w:hAnsi="標楷體" w:cs="Roman PS"/>
                <w:szCs w:val="24"/>
              </w:rPr>
            </w:pPr>
          </w:p>
        </w:tc>
      </w:tr>
      <w:tr w:rsidR="006C04B1" w:rsidRPr="00D86F67" w14:paraId="2D37B24D" w14:textId="77777777" w:rsidTr="00345539">
        <w:tblPrEx>
          <w:jc w:val="center"/>
        </w:tblPrEx>
        <w:trPr>
          <w:trHeight w:val="303"/>
          <w:jc w:val="center"/>
        </w:trPr>
        <w:tc>
          <w:tcPr>
            <w:tcW w:w="303" w:type="pct"/>
            <w:shd w:val="clear" w:color="auto" w:fill="auto"/>
          </w:tcPr>
          <w:p w14:paraId="2642256F"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第十一週</w:t>
            </w:r>
          </w:p>
        </w:tc>
        <w:tc>
          <w:tcPr>
            <w:tcW w:w="586" w:type="pct"/>
            <w:gridSpan w:val="2"/>
            <w:shd w:val="clear" w:color="auto" w:fill="auto"/>
          </w:tcPr>
          <w:p w14:paraId="52A2D5A3"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4BEA9E8A"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第四課著傷</w:t>
            </w:r>
          </w:p>
        </w:tc>
        <w:tc>
          <w:tcPr>
            <w:tcW w:w="163" w:type="pct"/>
          </w:tcPr>
          <w:p w14:paraId="02D0E33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22A84DC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2DBBAA2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137A634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w:t>
            </w:r>
            <w:r w:rsidRPr="00B41998">
              <w:rPr>
                <w:rFonts w:ascii="Times New Roman" w:eastAsia="標楷體" w:hAnsi="Times New Roman" w:cs="Times New Roman"/>
                <w:bCs/>
                <w:snapToGrid w:val="0"/>
                <w:kern w:val="0"/>
                <w:sz w:val="20"/>
                <w:szCs w:val="20"/>
              </w:rPr>
              <w:lastRenderedPageBreak/>
              <w:t>通，以運用於家庭、學校、社區生活之中。</w:t>
            </w:r>
          </w:p>
        </w:tc>
        <w:tc>
          <w:tcPr>
            <w:tcW w:w="289" w:type="pct"/>
          </w:tcPr>
          <w:p w14:paraId="593F1925" w14:textId="77777777" w:rsidR="006C04B1" w:rsidRPr="009D64DE" w:rsidRDefault="006C04B1" w:rsidP="00345539">
            <w:pPr>
              <w:snapToGrid w:val="0"/>
              <w:rPr>
                <w:rFonts w:ascii="標楷體" w:eastAsia="標楷體" w:hAnsi="標楷體" w:cs="Roman PS"/>
                <w:bCs/>
                <w:snapToGrid w:val="0"/>
                <w:kern w:val="0"/>
                <w:sz w:val="20"/>
                <w:szCs w:val="20"/>
              </w:rPr>
            </w:pPr>
            <w:r w:rsidRPr="009D64DE">
              <w:rPr>
                <w:rFonts w:ascii="Times New Roman" w:eastAsia="標楷體" w:hAnsi="Times New Roman" w:cs="Times New Roman"/>
                <w:bCs/>
                <w:snapToGrid w:val="0"/>
                <w:kern w:val="0"/>
                <w:sz w:val="20"/>
                <w:szCs w:val="20"/>
              </w:rPr>
              <w:lastRenderedPageBreak/>
              <w:t xml:space="preserve">1-Ⅱ-1 </w:t>
            </w:r>
            <w:r w:rsidRPr="009D64DE">
              <w:rPr>
                <w:rFonts w:ascii="Times New Roman" w:eastAsia="標楷體" w:hAnsi="Times New Roman" w:cs="Times New Roman"/>
                <w:bCs/>
                <w:snapToGrid w:val="0"/>
                <w:kern w:val="0"/>
                <w:sz w:val="20"/>
                <w:szCs w:val="20"/>
              </w:rPr>
              <w:t>能應用閩南語標音符號、羅馬字及漢字，協助聆聽理解。</w:t>
            </w:r>
          </w:p>
          <w:p w14:paraId="64B47A6E" w14:textId="77777777" w:rsidR="006C04B1" w:rsidRPr="009D64DE" w:rsidRDefault="006C04B1" w:rsidP="00345539">
            <w:pPr>
              <w:snapToGrid w:val="0"/>
              <w:rPr>
                <w:rFonts w:ascii="標楷體" w:eastAsia="標楷體" w:hAnsi="標楷體" w:cs="Roman PS"/>
                <w:bCs/>
                <w:snapToGrid w:val="0"/>
                <w:kern w:val="0"/>
                <w:sz w:val="20"/>
                <w:szCs w:val="20"/>
              </w:rPr>
            </w:pPr>
            <w:r w:rsidRPr="009D64DE">
              <w:rPr>
                <w:rFonts w:ascii="Times New Roman" w:eastAsia="標楷體" w:hAnsi="Times New Roman" w:cs="Times New Roman"/>
                <w:bCs/>
                <w:snapToGrid w:val="0"/>
                <w:kern w:val="0"/>
                <w:sz w:val="20"/>
                <w:szCs w:val="20"/>
              </w:rPr>
              <w:t xml:space="preserve">1-Ⅱ-3 </w:t>
            </w:r>
            <w:r w:rsidRPr="009D64DE">
              <w:rPr>
                <w:rFonts w:ascii="Times New Roman" w:eastAsia="標楷體" w:hAnsi="Times New Roman" w:cs="Times New Roman"/>
                <w:bCs/>
                <w:snapToGrid w:val="0"/>
                <w:kern w:val="0"/>
                <w:sz w:val="20"/>
                <w:szCs w:val="20"/>
              </w:rPr>
              <w:t>能聆聽並理解對方所說的閩南語。</w:t>
            </w:r>
          </w:p>
          <w:p w14:paraId="7AC9AD91" w14:textId="77777777" w:rsidR="006C04B1" w:rsidRPr="009D64DE" w:rsidRDefault="006C04B1" w:rsidP="00345539">
            <w:pPr>
              <w:snapToGrid w:val="0"/>
              <w:rPr>
                <w:rFonts w:ascii="標楷體" w:eastAsia="標楷體" w:hAnsi="標楷體" w:cs="Roman PS"/>
                <w:bCs/>
                <w:snapToGrid w:val="0"/>
                <w:kern w:val="0"/>
                <w:sz w:val="20"/>
                <w:szCs w:val="20"/>
              </w:rPr>
            </w:pPr>
            <w:r w:rsidRPr="009D64DE">
              <w:rPr>
                <w:rFonts w:ascii="Times New Roman" w:eastAsia="標楷體" w:hAnsi="Times New Roman" w:cs="Times New Roman"/>
                <w:bCs/>
                <w:snapToGrid w:val="0"/>
                <w:kern w:val="0"/>
                <w:sz w:val="20"/>
                <w:szCs w:val="20"/>
              </w:rPr>
              <w:lastRenderedPageBreak/>
              <w:t xml:space="preserve">2-Ⅱ-1 </w:t>
            </w:r>
            <w:r w:rsidRPr="009D64DE">
              <w:rPr>
                <w:rFonts w:ascii="Times New Roman" w:eastAsia="標楷體" w:hAnsi="Times New Roman" w:cs="Times New Roman"/>
                <w:bCs/>
                <w:snapToGrid w:val="0"/>
                <w:kern w:val="0"/>
                <w:sz w:val="20"/>
                <w:szCs w:val="20"/>
              </w:rPr>
              <w:t>能運用閩南語的標音符號、羅馬字及漢字，協助口語表達。</w:t>
            </w:r>
          </w:p>
          <w:p w14:paraId="26148B30" w14:textId="77777777" w:rsidR="006C04B1" w:rsidRPr="009D64DE" w:rsidRDefault="006C04B1" w:rsidP="00345539">
            <w:pPr>
              <w:snapToGrid w:val="0"/>
              <w:rPr>
                <w:rFonts w:ascii="標楷體" w:eastAsia="標楷體" w:hAnsi="標楷體" w:cs="Roman PS"/>
                <w:bCs/>
                <w:snapToGrid w:val="0"/>
                <w:kern w:val="0"/>
                <w:sz w:val="20"/>
                <w:szCs w:val="20"/>
              </w:rPr>
            </w:pPr>
          </w:p>
        </w:tc>
        <w:tc>
          <w:tcPr>
            <w:tcW w:w="290" w:type="pct"/>
          </w:tcPr>
          <w:p w14:paraId="7D2C7F7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2F23AA1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0640F98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05B1098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73C7724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45791A9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◎Ac-Ⅱ-2 </w:t>
            </w:r>
            <w:r w:rsidRPr="00B41998">
              <w:rPr>
                <w:rFonts w:ascii="Times New Roman" w:eastAsia="標楷體" w:hAnsi="Times New Roman" w:cs="Times New Roman"/>
                <w:bCs/>
                <w:snapToGrid w:val="0"/>
                <w:kern w:val="0"/>
                <w:sz w:val="20"/>
                <w:szCs w:val="20"/>
              </w:rPr>
              <w:t>詩歌短</w:t>
            </w:r>
            <w:r w:rsidRPr="00B41998">
              <w:rPr>
                <w:rFonts w:ascii="Times New Roman" w:eastAsia="標楷體" w:hAnsi="Times New Roman" w:cs="Times New Roman"/>
                <w:bCs/>
                <w:snapToGrid w:val="0"/>
                <w:kern w:val="0"/>
                <w:sz w:val="20"/>
                <w:szCs w:val="20"/>
              </w:rPr>
              <w:lastRenderedPageBreak/>
              <w:t>文。</w:t>
            </w:r>
          </w:p>
          <w:p w14:paraId="51FED1AD" w14:textId="77777777" w:rsidR="006C04B1" w:rsidRDefault="006C04B1" w:rsidP="00345539">
            <w:pPr>
              <w:snapToGrid w:val="0"/>
              <w:rPr>
                <w:rFonts w:ascii="標楷體" w:eastAsia="標楷體" w:hAnsi="標楷體" w:cs="Roman PS"/>
                <w:bCs/>
                <w:snapToGrid w:val="0"/>
                <w:kern w:val="0"/>
                <w:sz w:val="20"/>
                <w:szCs w:val="20"/>
              </w:rPr>
            </w:pPr>
            <w:r>
              <w:rPr>
                <w:rFonts w:ascii="新細明體" w:eastAsia="新細明體" w:hAnsi="新細明體" w:cs="新細明體" w:hint="eastAsia"/>
                <w:bCs/>
                <w:snapToGrid w:val="0"/>
                <w:kern w:val="0"/>
                <w:sz w:val="20"/>
                <w:szCs w:val="20"/>
              </w:rPr>
              <w:t>◎</w:t>
            </w:r>
            <w:r>
              <w:rPr>
                <w:rFonts w:ascii="Times New Roman" w:eastAsia="標楷體" w:hAnsi="Times New Roman" w:cs="Times New Roman"/>
                <w:bCs/>
                <w:snapToGrid w:val="0"/>
                <w:kern w:val="0"/>
                <w:sz w:val="20"/>
                <w:szCs w:val="20"/>
              </w:rPr>
              <w:t>Bg-</w:t>
            </w:r>
          </w:p>
          <w:p w14:paraId="37BEAF1E"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2950E08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能正確朗讀課文並了解文意。</w:t>
            </w:r>
          </w:p>
          <w:p w14:paraId="1EC156B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學會課文歌唱及律動。</w:t>
            </w:r>
          </w:p>
        </w:tc>
        <w:tc>
          <w:tcPr>
            <w:tcW w:w="1068" w:type="pct"/>
          </w:tcPr>
          <w:p w14:paraId="7A2921A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第二單元身體報你知</w:t>
            </w:r>
          </w:p>
          <w:p w14:paraId="16FD7F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第四課著傷</w:t>
            </w:r>
          </w:p>
          <w:p w14:paraId="161F9DC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一、引起動機</w:t>
            </w:r>
          </w:p>
          <w:p w14:paraId="55F58AC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㈠活動一：課文</w:t>
            </w:r>
          </w:p>
          <w:p w14:paraId="47D8DA5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教師問學生：「啥物人知影老師是按怎欲規定袂使佇教室走來走去、跳懸跳低？嘛袂使佇走廊走來走去？」鼓勵學生盡量用閩南語發言，並探討這些行為，有可能造成那些危險。</w:t>
            </w:r>
          </w:p>
          <w:p w14:paraId="653C24D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教師先朗讀一次課文，再配合教學媒體帶領學生逐句朗讀，待學生熟念後，再與學生一句一句輪讀，或由學生分組輪讀，最後再由全班一起朗讀。</w:t>
            </w:r>
          </w:p>
          <w:p w14:paraId="4F5E875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播放教學媒體，讓學生先聆聽媒體內容，熟悉閩南語念法以及國語對譯。</w:t>
            </w:r>
          </w:p>
          <w:p w14:paraId="787B5E7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㈡活動二：我會曉講</w:t>
            </w:r>
          </w:p>
          <w:p w14:paraId="2FE3BBB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教師可請學生觀察課本插畫，先說說看這些人是因為哪些原因而不舒服，藉此探討受傷發生的原因，進而能懂得避免發</w:t>
            </w:r>
            <w:r w:rsidRPr="00B41998">
              <w:rPr>
                <w:rFonts w:ascii="Times New Roman" w:eastAsia="標楷體" w:hAnsi="Times New Roman" w:cs="Times New Roman"/>
                <w:sz w:val="20"/>
                <w:szCs w:val="20"/>
              </w:rPr>
              <w:lastRenderedPageBreak/>
              <w:t>生這些狀況。</w:t>
            </w:r>
          </w:p>
          <w:p w14:paraId="4EA650F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教師播放教學媒體，指導學生念誦語詞，請學生在課本上依序指出正確的語詞，並跟念。</w:t>
            </w:r>
          </w:p>
          <w:p w14:paraId="5D7E32D5"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4D70FA4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023F75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5799EFA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表演評量</w:t>
            </w:r>
          </w:p>
        </w:tc>
        <w:tc>
          <w:tcPr>
            <w:tcW w:w="463" w:type="pct"/>
            <w:shd w:val="clear" w:color="auto" w:fill="auto"/>
          </w:tcPr>
          <w:p w14:paraId="478C05B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61C3BD07" w14:textId="77777777" w:rsidR="006C04B1" w:rsidRPr="00D86F67" w:rsidRDefault="006C04B1" w:rsidP="00345539">
            <w:pPr>
              <w:snapToGrid w:val="0"/>
              <w:rPr>
                <w:rFonts w:ascii="標楷體" w:eastAsia="標楷體" w:hAnsi="標楷體" w:cs="Roman PS"/>
                <w:szCs w:val="24"/>
              </w:rPr>
            </w:pPr>
          </w:p>
        </w:tc>
      </w:tr>
      <w:tr w:rsidR="006C04B1" w:rsidRPr="00D86F67" w14:paraId="054D5EA4" w14:textId="77777777" w:rsidTr="00345539">
        <w:tblPrEx>
          <w:jc w:val="center"/>
        </w:tblPrEx>
        <w:trPr>
          <w:trHeight w:val="303"/>
          <w:jc w:val="center"/>
        </w:trPr>
        <w:tc>
          <w:tcPr>
            <w:tcW w:w="303" w:type="pct"/>
            <w:shd w:val="clear" w:color="auto" w:fill="auto"/>
          </w:tcPr>
          <w:p w14:paraId="4CBFF802"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第十二週</w:t>
            </w:r>
          </w:p>
        </w:tc>
        <w:tc>
          <w:tcPr>
            <w:tcW w:w="586" w:type="pct"/>
            <w:gridSpan w:val="2"/>
            <w:shd w:val="clear" w:color="auto" w:fill="auto"/>
          </w:tcPr>
          <w:p w14:paraId="7B9A3BDD"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66F79700"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第四課著傷</w:t>
            </w:r>
          </w:p>
        </w:tc>
        <w:tc>
          <w:tcPr>
            <w:tcW w:w="163" w:type="pct"/>
          </w:tcPr>
          <w:p w14:paraId="4368D5C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27DF34E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38FC449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w:t>
            </w:r>
            <w:r w:rsidRPr="00B41998">
              <w:rPr>
                <w:rFonts w:ascii="Times New Roman" w:eastAsia="標楷體" w:hAnsi="Times New Roman" w:cs="Times New Roman"/>
                <w:bCs/>
                <w:snapToGrid w:val="0"/>
                <w:kern w:val="0"/>
                <w:sz w:val="20"/>
                <w:szCs w:val="20"/>
              </w:rPr>
              <w:lastRenderedPageBreak/>
              <w:t>以處理相關問題。</w:t>
            </w:r>
          </w:p>
          <w:p w14:paraId="40DF95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5C649D9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1AFE42E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lastRenderedPageBreak/>
              <w:t>能聆聽並理解對方所說的閩南語。</w:t>
            </w:r>
          </w:p>
          <w:p w14:paraId="2758A5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能運用閩南語的標音符號、羅馬字及漢字，協助口語表達。</w:t>
            </w:r>
          </w:p>
          <w:p w14:paraId="0EC69236"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2E3DE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2AE2BAD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572686D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7C10FEC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w:t>
            </w:r>
            <w:r w:rsidRPr="00B41998">
              <w:rPr>
                <w:rFonts w:ascii="Times New Roman" w:eastAsia="標楷體" w:hAnsi="Times New Roman" w:cs="Times New Roman"/>
                <w:bCs/>
                <w:snapToGrid w:val="0"/>
                <w:kern w:val="0"/>
                <w:sz w:val="20"/>
                <w:szCs w:val="20"/>
              </w:rPr>
              <w:lastRenderedPageBreak/>
              <w:t>異。</w:t>
            </w:r>
          </w:p>
          <w:p w14:paraId="330A724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32CFF0B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◎Ac-Ⅱ-2 </w:t>
            </w:r>
            <w:r w:rsidRPr="00B41998">
              <w:rPr>
                <w:rFonts w:ascii="Times New Roman" w:eastAsia="標楷體" w:hAnsi="Times New Roman" w:cs="Times New Roman"/>
                <w:bCs/>
                <w:snapToGrid w:val="0"/>
                <w:kern w:val="0"/>
                <w:sz w:val="20"/>
                <w:szCs w:val="20"/>
              </w:rPr>
              <w:t>詩歌短文。</w:t>
            </w:r>
          </w:p>
          <w:p w14:paraId="6E52F9F7" w14:textId="77777777" w:rsidR="006C04B1" w:rsidRDefault="006C04B1" w:rsidP="00345539">
            <w:pPr>
              <w:snapToGrid w:val="0"/>
              <w:rPr>
                <w:rFonts w:ascii="標楷體" w:eastAsia="標楷體" w:hAnsi="標楷體" w:cs="Roman PS"/>
                <w:bCs/>
                <w:snapToGrid w:val="0"/>
                <w:kern w:val="0"/>
                <w:sz w:val="20"/>
                <w:szCs w:val="20"/>
              </w:rPr>
            </w:pPr>
            <w:r>
              <w:rPr>
                <w:rFonts w:ascii="新細明體" w:eastAsia="新細明體" w:hAnsi="新細明體" w:cs="新細明體" w:hint="eastAsia"/>
                <w:bCs/>
                <w:snapToGrid w:val="0"/>
                <w:kern w:val="0"/>
                <w:sz w:val="20"/>
                <w:szCs w:val="20"/>
              </w:rPr>
              <w:t>◎</w:t>
            </w:r>
            <w:r>
              <w:rPr>
                <w:rFonts w:ascii="Times New Roman" w:eastAsia="標楷體" w:hAnsi="Times New Roman" w:cs="Times New Roman"/>
                <w:bCs/>
                <w:snapToGrid w:val="0"/>
                <w:kern w:val="0"/>
                <w:sz w:val="20"/>
                <w:szCs w:val="20"/>
              </w:rPr>
              <w:t>Bg-</w:t>
            </w:r>
          </w:p>
          <w:p w14:paraId="004C763D"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060BF3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聽懂並正確讀出受傷症狀語詞。</w:t>
            </w:r>
          </w:p>
          <w:p w14:paraId="6A94EF5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了解所學受傷症狀的意思。</w:t>
            </w:r>
          </w:p>
          <w:p w14:paraId="6EAE813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聽懂及正確說出「</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煞</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」的句型。</w:t>
            </w:r>
          </w:p>
          <w:p w14:paraId="37A068F6"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利用句型說出受傷的原因。</w:t>
            </w:r>
          </w:p>
          <w:p w14:paraId="1FE7659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理解「相招來開講」</w:t>
            </w:r>
            <w:r w:rsidRPr="00B41998">
              <w:rPr>
                <w:rFonts w:ascii="Times New Roman" w:eastAsia="標楷體" w:hAnsi="Times New Roman" w:cs="Times New Roman"/>
                <w:bCs/>
                <w:snapToGrid w:val="0"/>
                <w:kern w:val="0"/>
                <w:sz w:val="20"/>
                <w:szCs w:val="20"/>
              </w:rPr>
              <w:lastRenderedPageBreak/>
              <w:t>的對話，並了解其意義。</w:t>
            </w:r>
          </w:p>
          <w:p w14:paraId="0B30D22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用閩南語簡單說出對「相招來開講」故事的感受。</w:t>
            </w:r>
          </w:p>
        </w:tc>
        <w:tc>
          <w:tcPr>
            <w:tcW w:w="1068" w:type="pct"/>
          </w:tcPr>
          <w:p w14:paraId="6AFB17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第二單元身體報你知</w:t>
            </w:r>
          </w:p>
          <w:p w14:paraId="3DCFFA4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第四課著傷</w:t>
            </w:r>
          </w:p>
          <w:p w14:paraId="6EC1C3E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㈠活動一：做伙來造句</w:t>
            </w:r>
          </w:p>
          <w:p w14:paraId="1A8602D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教師問學生有沒有受傷的經驗？通常都是什麼原因造成受傷的呢？</w:t>
            </w:r>
          </w:p>
          <w:p w14:paraId="2226A38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教師帶念「做伙來造句」的句型，解釋意義與使用時機。</w:t>
            </w:r>
          </w:p>
          <w:p w14:paraId="3F5C543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教師帶念語詞，並請學生進行造句。</w:t>
            </w:r>
          </w:p>
          <w:p w14:paraId="5417006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教師盡量讓學生發言練習說，如碰到學習進度較慢的學生，也要鼓勵他試著發言，教師可在旁協助，以使每位學生都有練習的機會。</w:t>
            </w:r>
          </w:p>
          <w:p w14:paraId="1177E53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㈡活動二：相招來開講</w:t>
            </w:r>
          </w:p>
          <w:p w14:paraId="3FA00D8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教師配合教學媒體，教導學生熟念內容。</w:t>
            </w:r>
          </w:p>
          <w:p w14:paraId="7A33922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教師和學生分別角色扮演，做對話練習，對換角色再練習一次。</w:t>
            </w:r>
          </w:p>
          <w:p w14:paraId="277B2FD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㈢活動三：來練習</w:t>
            </w:r>
          </w:p>
          <w:p w14:paraId="3BE7628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教師帶領學生複習課文及語詞，待學生熟練後再開始操作。</w:t>
            </w:r>
          </w:p>
          <w:p w14:paraId="36BBFF4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教師向學生講解此題型，本大題為圖表的題型，先仔細聽媒體，再進行作答。</w:t>
            </w:r>
          </w:p>
          <w:p w14:paraId="653D3B01"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790D8AF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179A5F9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1851B63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tc>
        <w:tc>
          <w:tcPr>
            <w:tcW w:w="463" w:type="pct"/>
            <w:shd w:val="clear" w:color="auto" w:fill="auto"/>
          </w:tcPr>
          <w:p w14:paraId="11C822B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45E88BF0" w14:textId="77777777" w:rsidR="006C04B1" w:rsidRPr="00D86F67" w:rsidRDefault="006C04B1" w:rsidP="00345539">
            <w:pPr>
              <w:snapToGrid w:val="0"/>
              <w:rPr>
                <w:rFonts w:ascii="標楷體" w:eastAsia="標楷體" w:hAnsi="標楷體" w:cs="Roman PS"/>
                <w:szCs w:val="24"/>
              </w:rPr>
            </w:pPr>
          </w:p>
        </w:tc>
      </w:tr>
      <w:tr w:rsidR="006C04B1" w:rsidRPr="00D86F67" w14:paraId="7FFCAE83" w14:textId="77777777" w:rsidTr="00345539">
        <w:tblPrEx>
          <w:jc w:val="center"/>
        </w:tblPrEx>
        <w:trPr>
          <w:trHeight w:val="303"/>
          <w:jc w:val="center"/>
        </w:trPr>
        <w:tc>
          <w:tcPr>
            <w:tcW w:w="303" w:type="pct"/>
            <w:shd w:val="clear" w:color="auto" w:fill="auto"/>
          </w:tcPr>
          <w:p w14:paraId="04347500"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第十三週</w:t>
            </w:r>
          </w:p>
        </w:tc>
        <w:tc>
          <w:tcPr>
            <w:tcW w:w="586" w:type="pct"/>
            <w:gridSpan w:val="2"/>
            <w:shd w:val="clear" w:color="auto" w:fill="auto"/>
          </w:tcPr>
          <w:p w14:paraId="6B79360C"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241B5B47"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第四課著傷</w:t>
            </w:r>
          </w:p>
        </w:tc>
        <w:tc>
          <w:tcPr>
            <w:tcW w:w="163" w:type="pct"/>
          </w:tcPr>
          <w:p w14:paraId="48898271"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5E5E061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w:t>
            </w:r>
            <w:r w:rsidRPr="00B41998">
              <w:rPr>
                <w:rFonts w:ascii="Times New Roman" w:eastAsia="標楷體" w:hAnsi="Times New Roman" w:cs="Times New Roman"/>
                <w:bCs/>
                <w:snapToGrid w:val="0"/>
                <w:kern w:val="0"/>
                <w:sz w:val="20"/>
                <w:szCs w:val="20"/>
              </w:rPr>
              <w:lastRenderedPageBreak/>
              <w:t>語文的能力。</w:t>
            </w:r>
          </w:p>
          <w:p w14:paraId="581D50F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77B6EF2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4002E2C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能應用閩南語標音符號、羅馬</w:t>
            </w:r>
            <w:r w:rsidRPr="00B41998">
              <w:rPr>
                <w:rFonts w:ascii="Times New Roman" w:eastAsia="標楷體" w:hAnsi="Times New Roman" w:cs="Times New Roman"/>
                <w:bCs/>
                <w:snapToGrid w:val="0"/>
                <w:kern w:val="0"/>
                <w:sz w:val="20"/>
                <w:szCs w:val="20"/>
              </w:rPr>
              <w:lastRenderedPageBreak/>
              <w:t>字及漢字，協助聆聽理解。</w:t>
            </w:r>
          </w:p>
          <w:p w14:paraId="49C293C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48AC2EEE"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1091410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2F79220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w:t>
            </w:r>
            <w:r w:rsidRPr="00B41998">
              <w:rPr>
                <w:rFonts w:ascii="Times New Roman" w:eastAsia="標楷體" w:hAnsi="Times New Roman" w:cs="Times New Roman"/>
                <w:bCs/>
                <w:snapToGrid w:val="0"/>
                <w:kern w:val="0"/>
                <w:sz w:val="20"/>
                <w:szCs w:val="20"/>
              </w:rPr>
              <w:lastRenderedPageBreak/>
              <w:t>用。</w:t>
            </w:r>
          </w:p>
          <w:p w14:paraId="551A667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70DAB9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120599C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7BE8FFF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◎Ac-Ⅱ-2 </w:t>
            </w:r>
            <w:r w:rsidRPr="00B41998">
              <w:rPr>
                <w:rFonts w:ascii="Times New Roman" w:eastAsia="標楷體" w:hAnsi="Times New Roman" w:cs="Times New Roman"/>
                <w:bCs/>
                <w:snapToGrid w:val="0"/>
                <w:kern w:val="0"/>
                <w:sz w:val="20"/>
                <w:szCs w:val="20"/>
              </w:rPr>
              <w:t>詩歌短文。</w:t>
            </w:r>
          </w:p>
          <w:p w14:paraId="34AFB78A" w14:textId="77777777" w:rsidR="006C04B1" w:rsidRDefault="006C04B1" w:rsidP="00345539">
            <w:pPr>
              <w:snapToGrid w:val="0"/>
              <w:rPr>
                <w:rFonts w:ascii="標楷體" w:eastAsia="標楷體" w:hAnsi="標楷體" w:cs="Roman PS"/>
                <w:bCs/>
                <w:snapToGrid w:val="0"/>
                <w:kern w:val="0"/>
                <w:sz w:val="20"/>
                <w:szCs w:val="20"/>
              </w:rPr>
            </w:pPr>
            <w:r>
              <w:rPr>
                <w:rFonts w:ascii="新細明體" w:eastAsia="新細明體" w:hAnsi="新細明體" w:cs="新細明體" w:hint="eastAsia"/>
                <w:bCs/>
                <w:snapToGrid w:val="0"/>
                <w:kern w:val="0"/>
                <w:sz w:val="20"/>
                <w:szCs w:val="20"/>
              </w:rPr>
              <w:t>◎</w:t>
            </w:r>
            <w:r>
              <w:rPr>
                <w:rFonts w:ascii="Times New Roman" w:eastAsia="標楷體" w:hAnsi="Times New Roman" w:cs="Times New Roman"/>
                <w:bCs/>
                <w:snapToGrid w:val="0"/>
                <w:kern w:val="0"/>
                <w:sz w:val="20"/>
                <w:szCs w:val="20"/>
              </w:rPr>
              <w:t>Bg-</w:t>
            </w:r>
          </w:p>
          <w:p w14:paraId="5420EDB1"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0E4B80D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聽懂題目的內容，並能依情境判斷出正確答案。</w:t>
            </w:r>
          </w:p>
          <w:p w14:paraId="019B3E6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正確說出單元複韻</w:t>
            </w:r>
            <w:r w:rsidRPr="00B41998">
              <w:rPr>
                <w:rFonts w:ascii="Times New Roman" w:eastAsia="標楷體" w:hAnsi="Times New Roman" w:cs="Times New Roman"/>
                <w:bCs/>
                <w:snapToGrid w:val="0"/>
                <w:kern w:val="0"/>
                <w:sz w:val="20"/>
                <w:szCs w:val="20"/>
              </w:rPr>
              <w:lastRenderedPageBreak/>
              <w:t>母。</w:t>
            </w:r>
          </w:p>
          <w:p w14:paraId="3BB6D8E1"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聽辨單字中含那些單元複韻母。</w:t>
            </w:r>
          </w:p>
          <w:p w14:paraId="70AAFE3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正確分辨、拼讀</w:t>
            </w:r>
            <w:r w:rsidRPr="00B41998">
              <w:rPr>
                <w:rFonts w:ascii="Times New Roman" w:eastAsia="標楷體" w:hAnsi="Times New Roman" w:cs="Times New Roman"/>
                <w:bCs/>
                <w:snapToGrid w:val="0"/>
                <w:kern w:val="0"/>
                <w:sz w:val="20"/>
                <w:szCs w:val="20"/>
              </w:rPr>
              <w:t>iau</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uai</w:t>
            </w:r>
            <w:r w:rsidRPr="00B41998">
              <w:rPr>
                <w:rFonts w:ascii="Times New Roman" w:eastAsia="標楷體" w:hAnsi="Times New Roman" w:cs="Times New Roman"/>
                <w:bCs/>
                <w:snapToGrid w:val="0"/>
                <w:kern w:val="0"/>
                <w:sz w:val="20"/>
                <w:szCs w:val="20"/>
              </w:rPr>
              <w:t>發音。</w:t>
            </w:r>
          </w:p>
          <w:p w14:paraId="6AE6638F"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透過「拼音練習」能認念音標符號。</w:t>
            </w:r>
          </w:p>
          <w:p w14:paraId="238642F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能從語詞中找出學過的複韻母。</w:t>
            </w:r>
          </w:p>
          <w:p w14:paraId="70C495E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7.</w:t>
            </w:r>
            <w:r w:rsidRPr="00B41998">
              <w:rPr>
                <w:rFonts w:ascii="Times New Roman" w:eastAsia="標楷體" w:hAnsi="Times New Roman" w:cs="Times New Roman"/>
                <w:bCs/>
                <w:snapToGrid w:val="0"/>
                <w:kern w:val="0"/>
                <w:sz w:val="20"/>
                <w:szCs w:val="20"/>
              </w:rPr>
              <w:t>了解俗諺的意思。</w:t>
            </w:r>
          </w:p>
          <w:p w14:paraId="40B70539" w14:textId="77777777" w:rsidR="006C04B1" w:rsidRPr="00B41998" w:rsidRDefault="006C04B1" w:rsidP="00345539">
            <w:pPr>
              <w:snapToGrid w:val="0"/>
              <w:rPr>
                <w:rFonts w:ascii="標楷體" w:eastAsia="標楷體" w:hAnsi="標楷體" w:cs="Roman PS"/>
                <w:bCs/>
                <w:snapToGrid w:val="0"/>
                <w:kern w:val="0"/>
                <w:sz w:val="20"/>
                <w:szCs w:val="20"/>
              </w:rPr>
            </w:pPr>
          </w:p>
        </w:tc>
        <w:tc>
          <w:tcPr>
            <w:tcW w:w="1068" w:type="pct"/>
          </w:tcPr>
          <w:p w14:paraId="48503AF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第二單元身體報你知</w:t>
            </w:r>
          </w:p>
          <w:p w14:paraId="48F2043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第四課著傷</w:t>
            </w:r>
          </w:p>
          <w:p w14:paraId="0798BBE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㈠活動一：拼音學習</w:t>
            </w:r>
          </w:p>
          <w:p w14:paraId="096E35F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教師先為學生複習第四課的語詞，請學生先將第四課語詞念一次之後，仔細觀察本練習圖，再開始作答。</w:t>
            </w:r>
          </w:p>
          <w:p w14:paraId="6417EC8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2.</w:t>
            </w:r>
            <w:r w:rsidRPr="00B41998">
              <w:rPr>
                <w:rFonts w:ascii="Times New Roman" w:eastAsia="標楷體" w:hAnsi="Times New Roman" w:cs="Times New Roman"/>
                <w:sz w:val="20"/>
                <w:szCs w:val="20"/>
              </w:rPr>
              <w:t>教師為學生複習韻母「</w:t>
            </w:r>
            <w:r w:rsidRPr="00B41998">
              <w:rPr>
                <w:rFonts w:ascii="Times New Roman" w:eastAsia="標楷體" w:hAnsi="Times New Roman" w:cs="Times New Roman"/>
                <w:sz w:val="20"/>
                <w:szCs w:val="20"/>
              </w:rPr>
              <w:t>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au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ai</w:t>
            </w:r>
            <w:r w:rsidRPr="00B41998">
              <w:rPr>
                <w:rFonts w:ascii="Times New Roman" w:eastAsia="標楷體" w:hAnsi="Times New Roman" w:cs="Times New Roman"/>
                <w:sz w:val="20"/>
                <w:szCs w:val="20"/>
              </w:rPr>
              <w:t>」的發音，再教導學生複韻母「</w:t>
            </w:r>
            <w:r w:rsidRPr="00B41998">
              <w:rPr>
                <w:rFonts w:ascii="Times New Roman" w:eastAsia="標楷體" w:hAnsi="Times New Roman" w:cs="Times New Roman"/>
                <w:sz w:val="20"/>
                <w:szCs w:val="20"/>
              </w:rPr>
              <w:t>iau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uai</w:t>
            </w:r>
            <w:r w:rsidRPr="00B41998">
              <w:rPr>
                <w:rFonts w:ascii="Times New Roman" w:eastAsia="標楷體" w:hAnsi="Times New Roman" w:cs="Times New Roman"/>
                <w:sz w:val="20"/>
                <w:szCs w:val="20"/>
              </w:rPr>
              <w:t>」。</w:t>
            </w:r>
          </w:p>
          <w:p w14:paraId="04DB28E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㈡活動二：拼音練習</w:t>
            </w:r>
          </w:p>
          <w:p w14:paraId="66BC0E0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教師可先播放教學媒體，帶學生念一遍本練習出現的語詞讓學生熟悉。</w:t>
            </w:r>
          </w:p>
          <w:p w14:paraId="5773685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教師將本練習出現的所有音標，帶學生領念一次。</w:t>
            </w:r>
          </w:p>
          <w:p w14:paraId="017732E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㈢活動三：講俗語</w:t>
            </w:r>
          </w:p>
          <w:p w14:paraId="54E91C4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教師請學生先觀察俗諺漫畫的插圖，讓學生分組討論，再派出代表試著用閩南語說說看圖意。</w:t>
            </w:r>
          </w:p>
          <w:p w14:paraId="0DEE2DB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播放教學媒體讓學生聆聽後，逐句領讀，讓學生熟念，利用反覆誦讀加強學生對俗諺的認識與理解，並增強閩南語的聽力。</w:t>
            </w:r>
          </w:p>
        </w:tc>
        <w:tc>
          <w:tcPr>
            <w:tcW w:w="463" w:type="pct"/>
            <w:gridSpan w:val="2"/>
            <w:shd w:val="clear" w:color="auto" w:fill="auto"/>
          </w:tcPr>
          <w:p w14:paraId="055C1EE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3A19FC2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11EA35A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p w14:paraId="61196CA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tc>
        <w:tc>
          <w:tcPr>
            <w:tcW w:w="463" w:type="pct"/>
            <w:shd w:val="clear" w:color="auto" w:fill="auto"/>
          </w:tcPr>
          <w:p w14:paraId="276A683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382BB648" w14:textId="77777777" w:rsidR="006C04B1" w:rsidRPr="00D86F67" w:rsidRDefault="006C04B1" w:rsidP="00345539">
            <w:pPr>
              <w:snapToGrid w:val="0"/>
              <w:rPr>
                <w:rFonts w:ascii="標楷體" w:eastAsia="標楷體" w:hAnsi="標楷體" w:cs="Roman PS"/>
                <w:szCs w:val="24"/>
              </w:rPr>
            </w:pPr>
          </w:p>
        </w:tc>
      </w:tr>
      <w:tr w:rsidR="006C04B1" w:rsidRPr="00D86F67" w14:paraId="755330EE" w14:textId="77777777" w:rsidTr="00345539">
        <w:tblPrEx>
          <w:jc w:val="center"/>
        </w:tblPrEx>
        <w:trPr>
          <w:trHeight w:val="303"/>
          <w:jc w:val="center"/>
        </w:trPr>
        <w:tc>
          <w:tcPr>
            <w:tcW w:w="303" w:type="pct"/>
            <w:shd w:val="clear" w:color="auto" w:fill="auto"/>
          </w:tcPr>
          <w:p w14:paraId="1BBFC6F0"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第十四週</w:t>
            </w:r>
          </w:p>
        </w:tc>
        <w:tc>
          <w:tcPr>
            <w:tcW w:w="586" w:type="pct"/>
            <w:gridSpan w:val="2"/>
            <w:shd w:val="clear" w:color="auto" w:fill="auto"/>
          </w:tcPr>
          <w:p w14:paraId="273F95AB"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第二單元身體報你知</w:t>
            </w:r>
          </w:p>
          <w:p w14:paraId="4D5D889A"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單元活動二</w:t>
            </w:r>
          </w:p>
        </w:tc>
        <w:tc>
          <w:tcPr>
            <w:tcW w:w="163" w:type="pct"/>
          </w:tcPr>
          <w:p w14:paraId="184E60B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11E17E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12CAB0B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w:t>
            </w:r>
            <w:r w:rsidRPr="00B41998">
              <w:rPr>
                <w:rFonts w:ascii="Times New Roman" w:eastAsia="標楷體" w:hAnsi="Times New Roman" w:cs="Times New Roman"/>
                <w:bCs/>
                <w:snapToGrid w:val="0"/>
                <w:kern w:val="0"/>
                <w:sz w:val="20"/>
                <w:szCs w:val="20"/>
              </w:rPr>
              <w:lastRenderedPageBreak/>
              <w:t>用閩南語文的基本能力，並能從事表達、溝通，以運用於家庭、學校、社區生活之中。</w:t>
            </w:r>
          </w:p>
        </w:tc>
        <w:tc>
          <w:tcPr>
            <w:tcW w:w="289" w:type="pct"/>
          </w:tcPr>
          <w:p w14:paraId="04EAAE2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B41998">
              <w:rPr>
                <w:rFonts w:ascii="Times New Roman" w:eastAsia="標楷體" w:hAnsi="Times New Roman" w:cs="Times New Roman"/>
                <w:bCs/>
                <w:snapToGrid w:val="0"/>
                <w:kern w:val="0"/>
                <w:sz w:val="20"/>
                <w:szCs w:val="20"/>
              </w:rPr>
              <w:t>能聆聽並理解對方所說的閩南語。</w:t>
            </w:r>
          </w:p>
          <w:p w14:paraId="3A270AA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B41998">
              <w:rPr>
                <w:rFonts w:ascii="Times New Roman" w:eastAsia="標楷體" w:hAnsi="Times New Roman" w:cs="Times New Roman"/>
                <w:bCs/>
                <w:snapToGrid w:val="0"/>
                <w:kern w:val="0"/>
                <w:sz w:val="20"/>
                <w:szCs w:val="20"/>
              </w:rPr>
              <w:t>能運</w:t>
            </w:r>
            <w:r w:rsidRPr="00B41998">
              <w:rPr>
                <w:rFonts w:ascii="Times New Roman" w:eastAsia="標楷體" w:hAnsi="Times New Roman" w:cs="Times New Roman"/>
                <w:bCs/>
                <w:snapToGrid w:val="0"/>
                <w:kern w:val="0"/>
                <w:sz w:val="20"/>
                <w:szCs w:val="20"/>
              </w:rPr>
              <w:lastRenderedPageBreak/>
              <w:t>用閩南語的標音符號、羅馬字及漢字，協助口語表達。</w:t>
            </w:r>
          </w:p>
          <w:p w14:paraId="06D1246E"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06F4F6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6946DCA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5E8C5E5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w:t>
            </w:r>
            <w:r w:rsidRPr="00B41998">
              <w:rPr>
                <w:rFonts w:ascii="Times New Roman" w:eastAsia="標楷體" w:hAnsi="Times New Roman" w:cs="Times New Roman"/>
                <w:bCs/>
                <w:snapToGrid w:val="0"/>
                <w:kern w:val="0"/>
                <w:sz w:val="20"/>
                <w:szCs w:val="20"/>
              </w:rPr>
              <w:lastRenderedPageBreak/>
              <w:t>事。</w:t>
            </w:r>
          </w:p>
          <w:p w14:paraId="4A0B2D3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B41998">
              <w:rPr>
                <w:rFonts w:ascii="Times New Roman" w:eastAsia="標楷體" w:hAnsi="Times New Roman" w:cs="Times New Roman"/>
                <w:bCs/>
                <w:snapToGrid w:val="0"/>
                <w:kern w:val="0"/>
                <w:sz w:val="20"/>
                <w:szCs w:val="20"/>
              </w:rPr>
              <w:t>生活應對。</w:t>
            </w:r>
          </w:p>
          <w:p w14:paraId="29D3082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B41998">
              <w:rPr>
                <w:rFonts w:ascii="Times New Roman" w:eastAsia="標楷體" w:hAnsi="Times New Roman" w:cs="Times New Roman"/>
                <w:bCs/>
                <w:snapToGrid w:val="0"/>
                <w:kern w:val="0"/>
                <w:sz w:val="20"/>
                <w:szCs w:val="20"/>
              </w:rPr>
              <w:t>口語表達。</w:t>
            </w:r>
          </w:p>
        </w:tc>
        <w:tc>
          <w:tcPr>
            <w:tcW w:w="458" w:type="pct"/>
            <w:gridSpan w:val="2"/>
          </w:tcPr>
          <w:p w14:paraId="1FED74B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聽懂題目並正確作答。</w:t>
            </w:r>
          </w:p>
          <w:p w14:paraId="73A3B6E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用閩南語說出正確的感官動詞與受傷症狀的閩南語說法。</w:t>
            </w:r>
          </w:p>
          <w:p w14:paraId="6AAC594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利用觀察力，理解圖</w:t>
            </w:r>
            <w:r w:rsidRPr="00B41998">
              <w:rPr>
                <w:rFonts w:ascii="Times New Roman" w:eastAsia="標楷體" w:hAnsi="Times New Roman" w:cs="Times New Roman"/>
                <w:bCs/>
                <w:snapToGrid w:val="0"/>
                <w:kern w:val="0"/>
                <w:sz w:val="20"/>
                <w:szCs w:val="20"/>
              </w:rPr>
              <w:lastRenderedPageBreak/>
              <w:t>意，找出正確答案。</w:t>
            </w:r>
          </w:p>
          <w:p w14:paraId="70EA4D8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理解閩南語生活情境常用語。</w:t>
            </w:r>
          </w:p>
          <w:p w14:paraId="67AC8E6D"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聽辨閩南語的故事內容。</w:t>
            </w:r>
          </w:p>
          <w:p w14:paraId="61E0E4E8"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運用閩南語回答問題。</w:t>
            </w:r>
          </w:p>
        </w:tc>
        <w:tc>
          <w:tcPr>
            <w:tcW w:w="1068" w:type="pct"/>
          </w:tcPr>
          <w:p w14:paraId="0BBA750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第二單元身體報你知</w:t>
            </w:r>
          </w:p>
          <w:p w14:paraId="0B28FBE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單元活動二</w:t>
            </w:r>
          </w:p>
          <w:p w14:paraId="3E542BF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㈠活動一：練武功</w:t>
            </w:r>
            <w:r w:rsidRPr="00B41998">
              <w:rPr>
                <w:rFonts w:ascii="Times New Roman" w:eastAsia="標楷體" w:hAnsi="Times New Roman" w:cs="Times New Roman"/>
                <w:sz w:val="20"/>
                <w:szCs w:val="20"/>
              </w:rPr>
              <w:t>2</w:t>
            </w:r>
          </w:p>
          <w:p w14:paraId="3E26E61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教師先幫學生複習第三、四課課文及語詞。</w:t>
            </w:r>
          </w:p>
          <w:p w14:paraId="7556C26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第一大題「選看覓」，教師可配合播放媒體，請學生仔細聆聽並作答。</w:t>
            </w:r>
          </w:p>
          <w:p w14:paraId="1C6C910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㈡活動二：鬥陣聽故事</w:t>
            </w:r>
            <w:r w:rsidRPr="00B41998">
              <w:rPr>
                <w:rFonts w:ascii="Times New Roman" w:eastAsia="標楷體" w:hAnsi="Times New Roman" w:cs="Times New Roman"/>
                <w:sz w:val="20"/>
                <w:szCs w:val="20"/>
              </w:rPr>
              <w:t>2</w:t>
            </w:r>
          </w:p>
          <w:p w14:paraId="0C05A36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教師播放教學媒體，帶領學生複習朗讀第三課、第四課課</w:t>
            </w:r>
            <w:r w:rsidRPr="00B41998">
              <w:rPr>
                <w:rFonts w:ascii="Times New Roman" w:eastAsia="標楷體" w:hAnsi="Times New Roman" w:cs="Times New Roman"/>
                <w:sz w:val="20"/>
                <w:szCs w:val="20"/>
              </w:rPr>
              <w:lastRenderedPageBreak/>
              <w:t>文，並讓學生複習課文律動。</w:t>
            </w:r>
          </w:p>
          <w:p w14:paraId="4F5952D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教師配合教學媒體播放故事內容後，請學生說一說故事大意，確認學生閩南語的聆聽能力。</w:t>
            </w:r>
          </w:p>
          <w:p w14:paraId="30CB1DE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教師請學生為這個單元故事做國語解釋，以每人講一句、兩句的接龍方式，以每人講一句、兩句的接龍方式，加深學生對單元故事的理解。</w:t>
            </w:r>
          </w:p>
          <w:p w14:paraId="7B47EC8E"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114AED2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0279153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7A2E9D5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tc>
        <w:tc>
          <w:tcPr>
            <w:tcW w:w="463" w:type="pct"/>
            <w:shd w:val="clear" w:color="auto" w:fill="auto"/>
          </w:tcPr>
          <w:p w14:paraId="6957EB3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6CE70261" w14:textId="77777777" w:rsidR="006C04B1" w:rsidRPr="00D86F67" w:rsidRDefault="006C04B1" w:rsidP="00345539">
            <w:pPr>
              <w:snapToGrid w:val="0"/>
              <w:rPr>
                <w:rFonts w:ascii="標楷體" w:eastAsia="標楷體" w:hAnsi="標楷體" w:cs="Roman PS"/>
                <w:szCs w:val="24"/>
              </w:rPr>
            </w:pPr>
          </w:p>
        </w:tc>
      </w:tr>
      <w:tr w:rsidR="006C04B1" w:rsidRPr="00D86F67" w14:paraId="07889AEA" w14:textId="77777777" w:rsidTr="00345539">
        <w:tblPrEx>
          <w:jc w:val="center"/>
        </w:tblPrEx>
        <w:trPr>
          <w:trHeight w:val="303"/>
          <w:jc w:val="center"/>
        </w:trPr>
        <w:tc>
          <w:tcPr>
            <w:tcW w:w="303" w:type="pct"/>
            <w:shd w:val="clear" w:color="auto" w:fill="auto"/>
          </w:tcPr>
          <w:p w14:paraId="138917AB"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第十五週</w:t>
            </w:r>
          </w:p>
        </w:tc>
        <w:tc>
          <w:tcPr>
            <w:tcW w:w="586" w:type="pct"/>
            <w:gridSpan w:val="2"/>
            <w:shd w:val="clear" w:color="auto" w:fill="auto"/>
          </w:tcPr>
          <w:p w14:paraId="0D5DC2AE"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第三單元現代的電器</w:t>
            </w:r>
          </w:p>
          <w:p w14:paraId="61025298"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第五課電器真利便</w:t>
            </w:r>
          </w:p>
        </w:tc>
        <w:tc>
          <w:tcPr>
            <w:tcW w:w="163" w:type="pct"/>
          </w:tcPr>
          <w:p w14:paraId="312772B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516822E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2310DF8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595AFF9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130B8E9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B41998">
              <w:rPr>
                <w:rFonts w:ascii="Times New Roman" w:eastAsia="標楷體" w:hAnsi="Times New Roman" w:cs="Times New Roman"/>
                <w:bCs/>
                <w:snapToGrid w:val="0"/>
                <w:kern w:val="0"/>
                <w:sz w:val="20"/>
                <w:szCs w:val="20"/>
              </w:rPr>
              <w:t>能聆聽並理解對方所說的閩南語。</w:t>
            </w:r>
          </w:p>
          <w:p w14:paraId="3D69BE5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能閱讀日常生活中常見的閩南語文，</w:t>
            </w:r>
            <w:r w:rsidRPr="00B41998">
              <w:rPr>
                <w:rFonts w:ascii="Times New Roman" w:eastAsia="標楷體" w:hAnsi="Times New Roman" w:cs="Times New Roman"/>
                <w:bCs/>
                <w:snapToGrid w:val="0"/>
                <w:kern w:val="0"/>
                <w:sz w:val="20"/>
                <w:szCs w:val="20"/>
              </w:rPr>
              <w:lastRenderedPageBreak/>
              <w:t>並了解其意義。</w:t>
            </w:r>
          </w:p>
          <w:p w14:paraId="1CB83C7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3-Ⅱ-2 </w:t>
            </w:r>
            <w:r w:rsidRPr="00B41998">
              <w:rPr>
                <w:rFonts w:ascii="Times New Roman" w:eastAsia="標楷體" w:hAnsi="Times New Roman" w:cs="Times New Roman"/>
                <w:bCs/>
                <w:snapToGrid w:val="0"/>
                <w:kern w:val="0"/>
                <w:sz w:val="20"/>
                <w:szCs w:val="20"/>
              </w:rPr>
              <w:t>能運用標音符號、羅馬字及漢字認讀日常生活中常見、簡單的閩南語文。</w:t>
            </w:r>
          </w:p>
        </w:tc>
        <w:tc>
          <w:tcPr>
            <w:tcW w:w="290" w:type="pct"/>
          </w:tcPr>
          <w:p w14:paraId="62F47C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5864503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1B66FB7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58CAE79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7B245FE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Ⅱ-3 </w:t>
            </w:r>
            <w:r w:rsidRPr="00B41998">
              <w:rPr>
                <w:rFonts w:ascii="Times New Roman" w:eastAsia="標楷體" w:hAnsi="Times New Roman" w:cs="Times New Roman"/>
                <w:bCs/>
                <w:snapToGrid w:val="0"/>
                <w:kern w:val="0"/>
                <w:sz w:val="20"/>
                <w:szCs w:val="20"/>
              </w:rPr>
              <w:t>方音差異。</w:t>
            </w:r>
          </w:p>
          <w:p w14:paraId="3D7F1F8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50E8F0A1"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3643CFD"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正確朗讀課文與理解文意。</w:t>
            </w:r>
          </w:p>
          <w:p w14:paraId="078469FD"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理解本課「閱讀理解」的答案，與「一課一字」的應用。</w:t>
            </w:r>
          </w:p>
        </w:tc>
        <w:tc>
          <w:tcPr>
            <w:tcW w:w="1068" w:type="pct"/>
          </w:tcPr>
          <w:p w14:paraId="7DE2CB9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第三單元現代的電器</w:t>
            </w:r>
          </w:p>
          <w:p w14:paraId="00A9B1B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第五課電器真利便</w:t>
            </w:r>
          </w:p>
          <w:p w14:paraId="0914243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㈠活動一：課文</w:t>
            </w:r>
          </w:p>
          <w:p w14:paraId="64BEC85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教師進教室後即將教室的電燈熄掉，然後問學生：「恁感覺教室這馬按怎？」再把電燈點亮，再問學生：「恁感覺這馬按怎？」</w:t>
            </w:r>
          </w:p>
          <w:p w14:paraId="0618C64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教師讓學生看課文情境圖，並說一說圖中情境，再以此導入課文主題。</w:t>
            </w:r>
          </w:p>
          <w:p w14:paraId="7F7C508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教師播放教學媒體，帶領學生朗讀課文，為學生解說新詞、句意及課文內容。教師再為學生領讀一次，之後由教師和學生或學生分兩組以輪讀方式，再念一次課文，交換再念一</w:t>
            </w:r>
            <w:r w:rsidRPr="00B41998">
              <w:rPr>
                <w:rFonts w:ascii="Times New Roman" w:eastAsia="標楷體" w:hAnsi="Times New Roman" w:cs="Times New Roman"/>
                <w:sz w:val="20"/>
                <w:szCs w:val="20"/>
              </w:rPr>
              <w:lastRenderedPageBreak/>
              <w:t>次。</w:t>
            </w:r>
          </w:p>
          <w:p w14:paraId="5F2A8C6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㈡活動二：我會曉講</w:t>
            </w:r>
          </w:p>
          <w:p w14:paraId="7E5A511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教師指導學生逐一念誦語詞，請學生在課本上依序指出正確的語詞，並跟著念誦。</w:t>
            </w:r>
          </w:p>
          <w:p w14:paraId="69E6E11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師生討論本課語詞的功能。</w:t>
            </w:r>
          </w:p>
          <w:p w14:paraId="5955E620"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請學生撕下語詞圖卡，依據所討論的內容，提示幾個相關的重點，例如教師說：「頭毛洗好，欲予頭毛較緊焦。」請學生找出正確語詞圖卡，並說出「吹風機」，讓學生在活動中，邊複習語詞的閩南語說法，邊連結記住該項物品的功能。</w:t>
            </w:r>
          </w:p>
          <w:p w14:paraId="4F6A515C"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3CC01A4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30BDDAA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討論活動</w:t>
            </w:r>
          </w:p>
        </w:tc>
        <w:tc>
          <w:tcPr>
            <w:tcW w:w="463" w:type="pct"/>
            <w:shd w:val="clear" w:color="auto" w:fill="auto"/>
          </w:tcPr>
          <w:p w14:paraId="7E7B35D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【能源教育】</w:t>
            </w:r>
          </w:p>
          <w:p w14:paraId="57CCE01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能</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認識並了解能源與日常生活的關聯。</w:t>
            </w:r>
          </w:p>
          <w:p w14:paraId="69BD45F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能</w:t>
            </w:r>
            <w:r>
              <w:rPr>
                <w:rFonts w:ascii="Times New Roman" w:eastAsia="標楷體" w:hAnsi="Times New Roman" w:cs="Times New Roman"/>
                <w:kern w:val="0"/>
                <w:sz w:val="20"/>
                <w:szCs w:val="20"/>
              </w:rPr>
              <w:t xml:space="preserve">E2 </w:t>
            </w:r>
            <w:r w:rsidRPr="00B41998">
              <w:rPr>
                <w:rFonts w:ascii="Times New Roman" w:eastAsia="標楷體" w:hAnsi="Times New Roman" w:cs="Times New Roman"/>
                <w:kern w:val="0"/>
                <w:sz w:val="20"/>
                <w:szCs w:val="20"/>
              </w:rPr>
              <w:t>了解節約能源的重要。</w:t>
            </w:r>
          </w:p>
          <w:p w14:paraId="1D32FC3D"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【科技教育】</w:t>
            </w:r>
          </w:p>
          <w:p w14:paraId="4803774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了解平日常見科技產品的用途與運作方式。</w:t>
            </w:r>
          </w:p>
          <w:p w14:paraId="4803540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體會科</w:t>
            </w:r>
            <w:r w:rsidRPr="00B41998">
              <w:rPr>
                <w:rFonts w:ascii="Times New Roman" w:eastAsia="標楷體" w:hAnsi="Times New Roman" w:cs="Times New Roman"/>
                <w:kern w:val="0"/>
                <w:sz w:val="20"/>
                <w:szCs w:val="20"/>
              </w:rPr>
              <w:lastRenderedPageBreak/>
              <w:t>技與個人及家庭生活的互動關係。</w:t>
            </w:r>
          </w:p>
        </w:tc>
        <w:tc>
          <w:tcPr>
            <w:tcW w:w="467" w:type="pct"/>
          </w:tcPr>
          <w:p w14:paraId="42BA7E35" w14:textId="77777777" w:rsidR="006C04B1" w:rsidRPr="00D86F67" w:rsidRDefault="006C04B1" w:rsidP="00345539">
            <w:pPr>
              <w:snapToGrid w:val="0"/>
              <w:rPr>
                <w:rFonts w:ascii="標楷體" w:eastAsia="標楷體" w:hAnsi="標楷體" w:cs="Roman PS"/>
                <w:szCs w:val="24"/>
              </w:rPr>
            </w:pPr>
          </w:p>
        </w:tc>
      </w:tr>
      <w:tr w:rsidR="006C04B1" w:rsidRPr="00D86F67" w14:paraId="282B35A3" w14:textId="77777777" w:rsidTr="00345539">
        <w:tblPrEx>
          <w:jc w:val="center"/>
        </w:tblPrEx>
        <w:trPr>
          <w:trHeight w:val="303"/>
          <w:jc w:val="center"/>
        </w:trPr>
        <w:tc>
          <w:tcPr>
            <w:tcW w:w="303" w:type="pct"/>
            <w:shd w:val="clear" w:color="auto" w:fill="auto"/>
          </w:tcPr>
          <w:p w14:paraId="1EABA674"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第十六週</w:t>
            </w:r>
          </w:p>
        </w:tc>
        <w:tc>
          <w:tcPr>
            <w:tcW w:w="586" w:type="pct"/>
            <w:gridSpan w:val="2"/>
            <w:shd w:val="clear" w:color="auto" w:fill="auto"/>
          </w:tcPr>
          <w:p w14:paraId="3A1D6065"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第三單元現代的電器</w:t>
            </w:r>
          </w:p>
          <w:p w14:paraId="1407DBA2"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第五課電器真利便</w:t>
            </w:r>
          </w:p>
        </w:tc>
        <w:tc>
          <w:tcPr>
            <w:tcW w:w="163" w:type="pct"/>
          </w:tcPr>
          <w:p w14:paraId="0C81A0A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63FC24F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B2307D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w:t>
            </w:r>
            <w:r w:rsidRPr="00B41998">
              <w:rPr>
                <w:rFonts w:ascii="Times New Roman" w:eastAsia="標楷體" w:hAnsi="Times New Roman" w:cs="Times New Roman"/>
                <w:bCs/>
                <w:snapToGrid w:val="0"/>
                <w:kern w:val="0"/>
                <w:sz w:val="20"/>
                <w:szCs w:val="20"/>
              </w:rPr>
              <w:lastRenderedPageBreak/>
              <w:t>備使用閩南語文進行思考的能力，並用之於日常生活中，以處理相關問題。</w:t>
            </w:r>
          </w:p>
          <w:p w14:paraId="69EFF94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363BDC0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能應用閩南語標音符號、羅馬字及漢字，</w:t>
            </w:r>
            <w:r w:rsidRPr="00B41998">
              <w:rPr>
                <w:rFonts w:ascii="Times New Roman" w:eastAsia="標楷體" w:hAnsi="Times New Roman" w:cs="Times New Roman"/>
                <w:bCs/>
                <w:snapToGrid w:val="0"/>
                <w:kern w:val="0"/>
                <w:sz w:val="20"/>
                <w:szCs w:val="20"/>
              </w:rPr>
              <w:lastRenderedPageBreak/>
              <w:t>協助聆聽理解。</w:t>
            </w:r>
          </w:p>
          <w:p w14:paraId="31750FA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72E7217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能閱讀日常生活中常見的閩南語文，並了解其意義。</w:t>
            </w:r>
          </w:p>
          <w:p w14:paraId="27FC706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1A702D7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5C8C8A6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B41998">
              <w:rPr>
                <w:rFonts w:ascii="Times New Roman" w:eastAsia="標楷體" w:hAnsi="Times New Roman" w:cs="Times New Roman"/>
                <w:bCs/>
                <w:snapToGrid w:val="0"/>
                <w:kern w:val="0"/>
                <w:sz w:val="20"/>
                <w:szCs w:val="20"/>
              </w:rPr>
              <w:t>漢字書寫。</w:t>
            </w:r>
          </w:p>
          <w:p w14:paraId="16A6E51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w:t>
            </w:r>
            <w:r w:rsidRPr="00B41998">
              <w:rPr>
                <w:rFonts w:ascii="Times New Roman" w:eastAsia="標楷體" w:hAnsi="Times New Roman" w:cs="Times New Roman"/>
                <w:bCs/>
                <w:snapToGrid w:val="0"/>
                <w:kern w:val="0"/>
                <w:sz w:val="20"/>
                <w:szCs w:val="20"/>
              </w:rPr>
              <w:lastRenderedPageBreak/>
              <w:t>詞運用。</w:t>
            </w:r>
          </w:p>
          <w:p w14:paraId="1BAF825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37290FE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3D544D9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66315B91"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0E92AEF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正確說出本課電器語詞。</w:t>
            </w:r>
          </w:p>
          <w:p w14:paraId="2C4F9CD7"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正確說出本課學過的語詞例句。</w:t>
            </w:r>
          </w:p>
          <w:p w14:paraId="0540ACC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能聽懂各種電器的閩南語，並做出正確的選</w:t>
            </w:r>
            <w:r w:rsidRPr="00B41998">
              <w:rPr>
                <w:rFonts w:ascii="Times New Roman" w:eastAsia="標楷體" w:hAnsi="Times New Roman" w:cs="Times New Roman"/>
                <w:bCs/>
                <w:snapToGrid w:val="0"/>
                <w:kern w:val="0"/>
                <w:sz w:val="20"/>
                <w:szCs w:val="20"/>
              </w:rPr>
              <w:lastRenderedPageBreak/>
              <w:t>擇。</w:t>
            </w:r>
          </w:p>
          <w:p w14:paraId="1D317C3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能正確分辨閩南語漢字。</w:t>
            </w:r>
          </w:p>
          <w:p w14:paraId="0E76A0E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進行「相招來開講」的對話內容。</w:t>
            </w:r>
          </w:p>
          <w:p w14:paraId="780842E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用閩南語簡單說出對「相招來開講」故事的感受。</w:t>
            </w:r>
          </w:p>
        </w:tc>
        <w:tc>
          <w:tcPr>
            <w:tcW w:w="1068" w:type="pct"/>
          </w:tcPr>
          <w:p w14:paraId="6FFB17C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第三單元現代的電器</w:t>
            </w:r>
          </w:p>
          <w:p w14:paraId="0ECBAC9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第五課電器真利便</w:t>
            </w:r>
          </w:p>
          <w:p w14:paraId="36AA115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㈠活動一：做伙來造句</w:t>
            </w:r>
          </w:p>
          <w:p w14:paraId="3567748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教師提問：「電火揤一下，暗的變光的。」由此引入「做伙來造句」的句型練習。</w:t>
            </w:r>
          </w:p>
          <w:p w14:paraId="5CEDE43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教師帶領學生，再複習一遍課文。</w:t>
            </w:r>
          </w:p>
          <w:p w14:paraId="2D58D9E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教師播放教學媒體至「做伙來造句」頁面，為學生簡單說明</w:t>
            </w:r>
            <w:r w:rsidRPr="00B41998">
              <w:rPr>
                <w:rFonts w:ascii="Times New Roman" w:eastAsia="標楷體" w:hAnsi="Times New Roman" w:cs="Times New Roman"/>
                <w:sz w:val="20"/>
                <w:szCs w:val="20"/>
              </w:rPr>
              <w:lastRenderedPageBreak/>
              <w:t>「造句」圖示內容，並解說操作方式，請學生按照聽到的電器用品，將正確答案寫下來。</w:t>
            </w:r>
          </w:p>
          <w:p w14:paraId="44ACA7D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㈡活動二：相招來開講</w:t>
            </w:r>
          </w:p>
          <w:p w14:paraId="2EB0E2E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教師播放教學媒體至「相招來開講」頁面，指導學生練習「相招來開講」對話。並將學生分兩組，各自扮演阿母和阿東，加以練習，或由教師和學生輪流扮演角色做對話練習。</w:t>
            </w:r>
          </w:p>
          <w:p w14:paraId="52FD063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教師可利用「對話補充」的延伸讓學生練習看圖說故事，並引導學生思考、討論各種電器產品的功能，進而能體會現代科技產品帶給人們的便利生活。</w:t>
            </w:r>
          </w:p>
        </w:tc>
        <w:tc>
          <w:tcPr>
            <w:tcW w:w="463" w:type="pct"/>
            <w:gridSpan w:val="2"/>
            <w:shd w:val="clear" w:color="auto" w:fill="auto"/>
          </w:tcPr>
          <w:p w14:paraId="4FE541F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292007C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觀察評量</w:t>
            </w:r>
          </w:p>
          <w:p w14:paraId="4CD74AD6"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表演評量</w:t>
            </w:r>
          </w:p>
        </w:tc>
        <w:tc>
          <w:tcPr>
            <w:tcW w:w="463" w:type="pct"/>
            <w:shd w:val="clear" w:color="auto" w:fill="auto"/>
          </w:tcPr>
          <w:p w14:paraId="7A5EE30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【能源教育】</w:t>
            </w:r>
          </w:p>
          <w:p w14:paraId="2537B9D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能</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認識並了解能源與日常生活的關聯。</w:t>
            </w:r>
          </w:p>
          <w:p w14:paraId="65E0449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能</w:t>
            </w:r>
            <w:r>
              <w:rPr>
                <w:rFonts w:ascii="Times New Roman" w:eastAsia="標楷體" w:hAnsi="Times New Roman" w:cs="Times New Roman"/>
                <w:kern w:val="0"/>
                <w:sz w:val="20"/>
                <w:szCs w:val="20"/>
              </w:rPr>
              <w:t xml:space="preserve">E2 </w:t>
            </w:r>
            <w:r w:rsidRPr="00B41998">
              <w:rPr>
                <w:rFonts w:ascii="Times New Roman" w:eastAsia="標楷體" w:hAnsi="Times New Roman" w:cs="Times New Roman"/>
                <w:kern w:val="0"/>
                <w:sz w:val="20"/>
                <w:szCs w:val="20"/>
              </w:rPr>
              <w:t>了解節約能源的重要。</w:t>
            </w:r>
          </w:p>
          <w:p w14:paraId="67B4418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w:t>
            </w:r>
            <w:r>
              <w:rPr>
                <w:rFonts w:ascii="Times New Roman" w:eastAsia="標楷體" w:hAnsi="Times New Roman" w:cs="Times New Roman"/>
                <w:kern w:val="0"/>
                <w:sz w:val="20"/>
                <w:szCs w:val="20"/>
              </w:rPr>
              <w:lastRenderedPageBreak/>
              <w:t>育】</w:t>
            </w:r>
          </w:p>
          <w:p w14:paraId="0941B3E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了解平日常見科技產品的用途與運作方式。</w:t>
            </w:r>
          </w:p>
          <w:p w14:paraId="389E7330"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科</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體會科技與個人及家庭生活的互動關係。</w:t>
            </w:r>
          </w:p>
        </w:tc>
        <w:tc>
          <w:tcPr>
            <w:tcW w:w="467" w:type="pct"/>
          </w:tcPr>
          <w:p w14:paraId="31B5D7F9" w14:textId="77777777" w:rsidR="006C04B1" w:rsidRPr="00D86F67" w:rsidRDefault="006C04B1" w:rsidP="00345539">
            <w:pPr>
              <w:snapToGrid w:val="0"/>
              <w:rPr>
                <w:rFonts w:ascii="標楷體" w:eastAsia="標楷體" w:hAnsi="標楷體" w:cs="Roman PS"/>
                <w:szCs w:val="24"/>
              </w:rPr>
            </w:pPr>
          </w:p>
        </w:tc>
      </w:tr>
      <w:tr w:rsidR="006C04B1" w:rsidRPr="00D86F67" w14:paraId="4C507B11" w14:textId="77777777" w:rsidTr="00345539">
        <w:tblPrEx>
          <w:jc w:val="center"/>
        </w:tblPrEx>
        <w:trPr>
          <w:trHeight w:val="303"/>
          <w:jc w:val="center"/>
        </w:trPr>
        <w:tc>
          <w:tcPr>
            <w:tcW w:w="303" w:type="pct"/>
            <w:shd w:val="clear" w:color="auto" w:fill="auto"/>
          </w:tcPr>
          <w:p w14:paraId="1CB58150"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第十七週</w:t>
            </w:r>
          </w:p>
        </w:tc>
        <w:tc>
          <w:tcPr>
            <w:tcW w:w="586" w:type="pct"/>
            <w:gridSpan w:val="2"/>
            <w:shd w:val="clear" w:color="auto" w:fill="auto"/>
          </w:tcPr>
          <w:p w14:paraId="7A2E9E65"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第三單元現代的電器</w:t>
            </w:r>
          </w:p>
          <w:p w14:paraId="697F7BB4"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第五課電器真利便</w:t>
            </w:r>
          </w:p>
        </w:tc>
        <w:tc>
          <w:tcPr>
            <w:tcW w:w="163" w:type="pct"/>
          </w:tcPr>
          <w:p w14:paraId="5AB9A1B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1E7D2CC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w:t>
            </w:r>
            <w:r w:rsidRPr="00B41998">
              <w:rPr>
                <w:rFonts w:ascii="Times New Roman" w:eastAsia="標楷體" w:hAnsi="Times New Roman" w:cs="Times New Roman"/>
                <w:bCs/>
                <w:snapToGrid w:val="0"/>
                <w:kern w:val="0"/>
                <w:sz w:val="20"/>
                <w:szCs w:val="20"/>
              </w:rPr>
              <w:lastRenderedPageBreak/>
              <w:t>習，進而建立學習閩南語文的能力。</w:t>
            </w:r>
          </w:p>
          <w:p w14:paraId="432C16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0D5F73E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21EEB4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B41998">
              <w:rPr>
                <w:rFonts w:ascii="Times New Roman" w:eastAsia="標楷體" w:hAnsi="Times New Roman" w:cs="Times New Roman"/>
                <w:bCs/>
                <w:snapToGrid w:val="0"/>
                <w:kern w:val="0"/>
                <w:sz w:val="20"/>
                <w:szCs w:val="20"/>
              </w:rPr>
              <w:t>能應用閩南語標音</w:t>
            </w:r>
            <w:r w:rsidRPr="00B41998">
              <w:rPr>
                <w:rFonts w:ascii="Times New Roman" w:eastAsia="標楷體" w:hAnsi="Times New Roman" w:cs="Times New Roman"/>
                <w:bCs/>
                <w:snapToGrid w:val="0"/>
                <w:kern w:val="0"/>
                <w:sz w:val="20"/>
                <w:szCs w:val="20"/>
              </w:rPr>
              <w:lastRenderedPageBreak/>
              <w:t>符號、羅馬字及漢字，協助聆聽理解。</w:t>
            </w:r>
          </w:p>
          <w:p w14:paraId="5D9C9E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5C72F0E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能閱讀日常生活中常見的閩南語文，並了解其意義。</w:t>
            </w:r>
          </w:p>
          <w:p w14:paraId="408FC4F3"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683769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5C6A6B2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◎Aa-</w:t>
            </w:r>
            <w:r>
              <w:rPr>
                <w:rFonts w:ascii="Times New Roman" w:eastAsia="標楷體" w:hAnsi="Times New Roman" w:cs="Times New Roman"/>
                <w:bCs/>
                <w:snapToGrid w:val="0"/>
                <w:kern w:val="0"/>
                <w:sz w:val="20"/>
                <w:szCs w:val="20"/>
              </w:rPr>
              <w:lastRenderedPageBreak/>
              <w:t xml:space="preserve">Ⅱ-2 </w:t>
            </w:r>
            <w:r w:rsidRPr="00B41998">
              <w:rPr>
                <w:rFonts w:ascii="Times New Roman" w:eastAsia="標楷體" w:hAnsi="Times New Roman" w:cs="Times New Roman"/>
                <w:bCs/>
                <w:snapToGrid w:val="0"/>
                <w:kern w:val="0"/>
                <w:sz w:val="20"/>
                <w:szCs w:val="20"/>
              </w:rPr>
              <w:t>漢字書寫。</w:t>
            </w:r>
          </w:p>
          <w:p w14:paraId="799DBC9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3359C02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152C9D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B41998">
              <w:rPr>
                <w:rFonts w:ascii="Times New Roman" w:eastAsia="標楷體" w:hAnsi="Times New Roman" w:cs="Times New Roman"/>
                <w:bCs/>
                <w:snapToGrid w:val="0"/>
                <w:kern w:val="0"/>
                <w:sz w:val="20"/>
                <w:szCs w:val="20"/>
              </w:rPr>
              <w:t>方音差異。</w:t>
            </w:r>
          </w:p>
          <w:p w14:paraId="6BAEF6A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32392016"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5490C77B"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1.</w:t>
            </w:r>
            <w:r w:rsidRPr="00B41998">
              <w:rPr>
                <w:rFonts w:ascii="Times New Roman" w:eastAsia="標楷體" w:hAnsi="Times New Roman" w:cs="Times New Roman"/>
                <w:bCs/>
                <w:snapToGrid w:val="0"/>
                <w:kern w:val="0"/>
                <w:sz w:val="20"/>
                <w:szCs w:val="20"/>
              </w:rPr>
              <w:t>能聽取題目重點，並能判斷正確的相關位置。</w:t>
            </w:r>
          </w:p>
          <w:p w14:paraId="51418B3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lastRenderedPageBreak/>
              <w:t>2.</w:t>
            </w:r>
            <w:r w:rsidRPr="00B41998">
              <w:rPr>
                <w:rFonts w:ascii="Times New Roman" w:eastAsia="標楷體" w:hAnsi="Times New Roman" w:cs="Times New Roman"/>
                <w:bCs/>
                <w:snapToGrid w:val="0"/>
                <w:kern w:val="0"/>
                <w:sz w:val="20"/>
                <w:szCs w:val="20"/>
              </w:rPr>
              <w:t>正確發出聲調。</w:t>
            </w:r>
          </w:p>
          <w:p w14:paraId="5A863BB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聽辨單字中聲調的不同。</w:t>
            </w:r>
          </w:p>
          <w:p w14:paraId="6AAD6538"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正確比出聲調的手勢。</w:t>
            </w:r>
          </w:p>
        </w:tc>
        <w:tc>
          <w:tcPr>
            <w:tcW w:w="1068" w:type="pct"/>
          </w:tcPr>
          <w:p w14:paraId="191106B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第三單元現代的電器</w:t>
            </w:r>
          </w:p>
          <w:p w14:paraId="3D3B472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第五課電器真利便</w:t>
            </w:r>
          </w:p>
          <w:p w14:paraId="2624ED7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㈠活動一：來練習</w:t>
            </w:r>
          </w:p>
          <w:p w14:paraId="71B5FF2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教師請學生觀察「來練習」的情境圖，先想想看這些人可能</w:t>
            </w:r>
            <w:r w:rsidRPr="00B41998">
              <w:rPr>
                <w:rFonts w:ascii="Times New Roman" w:eastAsia="標楷體" w:hAnsi="Times New Roman" w:cs="Times New Roman"/>
                <w:sz w:val="20"/>
                <w:szCs w:val="20"/>
              </w:rPr>
              <w:lastRenderedPageBreak/>
              <w:t>在做什麼？教師可引導學生觀察這些人的周圍或動作，可從中找到線索。</w:t>
            </w:r>
          </w:p>
          <w:p w14:paraId="6E0BA6E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說明操作方式為連連看，並播放教學媒體，請學生在聽到語句內容後，將答案連到正確的位置。</w:t>
            </w:r>
          </w:p>
          <w:p w14:paraId="500FF83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㈡活動二：拼音學習</w:t>
            </w:r>
          </w:p>
          <w:p w14:paraId="0FB2244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教師說明以「</w:t>
            </w:r>
            <w:r w:rsidRPr="00B41998">
              <w:rPr>
                <w:rFonts w:ascii="Times New Roman" w:eastAsia="標楷體" w:hAnsi="Times New Roman" w:cs="Times New Roman"/>
                <w:sz w:val="20"/>
                <w:szCs w:val="20"/>
              </w:rPr>
              <w:t>a</w:t>
            </w:r>
            <w:r w:rsidRPr="00B41998">
              <w:rPr>
                <w:rFonts w:ascii="Times New Roman" w:eastAsia="標楷體" w:hAnsi="Times New Roman" w:cs="Times New Roman"/>
                <w:sz w:val="20"/>
                <w:szCs w:val="20"/>
              </w:rPr>
              <w:t>」做為調符教學的韻母。教導學生以手勢做聲調符號的練習。按照臺羅拼音的聲調順序：右手舉高，食指向上，表示第一聲調（閩南語的第一調和國語一樣無調符）。食指由右上方，往左下方撇下，是為第二調。食指由左上方，往右下方撇下，是為第三調。右手握拳在腹部前方，表示入聲第四調無調符。雙手食指在前面搭成小屋頂狀，表示第五調。右手食指平放比成「一」狀，表示第七調。右手握拳伸出食指，放在頭頂上，表入聲第八調。</w:t>
            </w:r>
          </w:p>
          <w:p w14:paraId="4026B0E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教師可先讓學生認讀第一、二、三句的第一個字「貓、獅、衫」，並詢問學生這三個字念起來語調的共通點是什麼？（音調輕輕上揚）；接著，再進行認讀第二聲調，依此類推，使學生對臺語音調有初步概</w:t>
            </w:r>
            <w:r w:rsidRPr="00B41998">
              <w:rPr>
                <w:rFonts w:ascii="Times New Roman" w:eastAsia="標楷體" w:hAnsi="Times New Roman" w:cs="Times New Roman"/>
                <w:sz w:val="20"/>
                <w:szCs w:val="20"/>
              </w:rPr>
              <w:lastRenderedPageBreak/>
              <w:t>念。</w:t>
            </w:r>
          </w:p>
          <w:p w14:paraId="275C6F99"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2031FB7A"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3889485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tc>
        <w:tc>
          <w:tcPr>
            <w:tcW w:w="463" w:type="pct"/>
            <w:shd w:val="clear" w:color="auto" w:fill="auto"/>
          </w:tcPr>
          <w:p w14:paraId="05A832D5"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【能源教育】</w:t>
            </w:r>
          </w:p>
          <w:p w14:paraId="20B2BBF8"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能</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認識並了解能源與日常生活的</w:t>
            </w:r>
            <w:r w:rsidRPr="00B41998">
              <w:rPr>
                <w:rFonts w:ascii="Times New Roman" w:eastAsia="標楷體" w:hAnsi="Times New Roman" w:cs="Times New Roman"/>
                <w:kern w:val="0"/>
                <w:sz w:val="20"/>
                <w:szCs w:val="20"/>
              </w:rPr>
              <w:lastRenderedPageBreak/>
              <w:t>關聯。</w:t>
            </w:r>
          </w:p>
          <w:p w14:paraId="03E1E17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能</w:t>
            </w:r>
            <w:r>
              <w:rPr>
                <w:rFonts w:ascii="Times New Roman" w:eastAsia="標楷體" w:hAnsi="Times New Roman" w:cs="Times New Roman"/>
                <w:kern w:val="0"/>
                <w:sz w:val="20"/>
                <w:szCs w:val="20"/>
              </w:rPr>
              <w:t xml:space="preserve">E2 </w:t>
            </w:r>
            <w:r w:rsidRPr="00B41998">
              <w:rPr>
                <w:rFonts w:ascii="Times New Roman" w:eastAsia="標楷體" w:hAnsi="Times New Roman" w:cs="Times New Roman"/>
                <w:kern w:val="0"/>
                <w:sz w:val="20"/>
                <w:szCs w:val="20"/>
              </w:rPr>
              <w:t>了解節約能源的重要。</w:t>
            </w:r>
          </w:p>
          <w:p w14:paraId="0B93CAA2"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【科技教育】</w:t>
            </w:r>
          </w:p>
          <w:p w14:paraId="3FD15D0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了解平日常見科技產品的用途與運作方式。</w:t>
            </w:r>
          </w:p>
          <w:p w14:paraId="5DE9B30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科</w:t>
            </w:r>
            <w:r>
              <w:rPr>
                <w:rFonts w:ascii="Times New Roman" w:eastAsia="標楷體" w:hAnsi="Times New Roman" w:cs="Times New Roman"/>
                <w:kern w:val="0"/>
                <w:sz w:val="20"/>
                <w:szCs w:val="20"/>
              </w:rPr>
              <w:t xml:space="preserve">E3 </w:t>
            </w:r>
            <w:r w:rsidRPr="00B41998">
              <w:rPr>
                <w:rFonts w:ascii="Times New Roman" w:eastAsia="標楷體" w:hAnsi="Times New Roman" w:cs="Times New Roman"/>
                <w:kern w:val="0"/>
                <w:sz w:val="20"/>
                <w:szCs w:val="20"/>
              </w:rPr>
              <w:t>體會科技與個人及家庭生活的互動關係。</w:t>
            </w:r>
          </w:p>
        </w:tc>
        <w:tc>
          <w:tcPr>
            <w:tcW w:w="467" w:type="pct"/>
          </w:tcPr>
          <w:p w14:paraId="6985C7D7" w14:textId="77777777" w:rsidR="006C04B1" w:rsidRPr="00D86F67" w:rsidRDefault="006C04B1" w:rsidP="00345539">
            <w:pPr>
              <w:snapToGrid w:val="0"/>
              <w:rPr>
                <w:rFonts w:ascii="標楷體" w:eastAsia="標楷體" w:hAnsi="標楷體" w:cs="Roman PS"/>
                <w:szCs w:val="24"/>
              </w:rPr>
            </w:pPr>
          </w:p>
        </w:tc>
      </w:tr>
      <w:tr w:rsidR="006C04B1" w:rsidRPr="00D86F67" w14:paraId="7A17A59B" w14:textId="77777777" w:rsidTr="00345539">
        <w:tblPrEx>
          <w:jc w:val="center"/>
        </w:tblPrEx>
        <w:trPr>
          <w:trHeight w:val="303"/>
          <w:jc w:val="center"/>
        </w:trPr>
        <w:tc>
          <w:tcPr>
            <w:tcW w:w="303" w:type="pct"/>
            <w:shd w:val="clear" w:color="auto" w:fill="auto"/>
          </w:tcPr>
          <w:p w14:paraId="468E0D99"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第十八週</w:t>
            </w:r>
          </w:p>
        </w:tc>
        <w:tc>
          <w:tcPr>
            <w:tcW w:w="586" w:type="pct"/>
            <w:gridSpan w:val="2"/>
            <w:shd w:val="clear" w:color="auto" w:fill="auto"/>
          </w:tcPr>
          <w:p w14:paraId="52AC78ED"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第三單元現代的電器</w:t>
            </w:r>
          </w:p>
          <w:p w14:paraId="3DA80DD7"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單元活動三</w:t>
            </w:r>
          </w:p>
        </w:tc>
        <w:tc>
          <w:tcPr>
            <w:tcW w:w="163" w:type="pct"/>
          </w:tcPr>
          <w:p w14:paraId="7327C09A"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5714C96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B41998">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38079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B41998">
              <w:rPr>
                <w:rFonts w:ascii="Times New Roman" w:eastAsia="標楷體" w:hAnsi="Times New Roman" w:cs="Times New Roman"/>
                <w:bCs/>
                <w:snapToGrid w:val="0"/>
                <w:kern w:val="0"/>
                <w:sz w:val="20"/>
                <w:szCs w:val="20"/>
              </w:rPr>
              <w:t>具備使用閩南語文進行思考的能力，並用之於日常生活中，以處理相關問題。</w:t>
            </w:r>
          </w:p>
          <w:p w14:paraId="02D4065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1B04435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0D987DF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2E24FB9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w:t>
            </w:r>
            <w:r w:rsidRPr="00B41998">
              <w:rPr>
                <w:rFonts w:ascii="Times New Roman" w:eastAsia="標楷體" w:hAnsi="Times New Roman" w:cs="Times New Roman"/>
                <w:bCs/>
                <w:snapToGrid w:val="0"/>
                <w:kern w:val="0"/>
                <w:sz w:val="20"/>
                <w:szCs w:val="20"/>
              </w:rPr>
              <w:lastRenderedPageBreak/>
              <w:t>的閩南語文，並了解其意義。</w:t>
            </w:r>
          </w:p>
          <w:p w14:paraId="5BD3C22A"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5CCB2F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B41998">
              <w:rPr>
                <w:rFonts w:ascii="Times New Roman" w:eastAsia="標楷體" w:hAnsi="Times New Roman" w:cs="Times New Roman"/>
                <w:bCs/>
                <w:snapToGrid w:val="0"/>
                <w:kern w:val="0"/>
                <w:sz w:val="20"/>
                <w:szCs w:val="20"/>
              </w:rPr>
              <w:t>羅馬拼音。</w:t>
            </w:r>
          </w:p>
          <w:p w14:paraId="78FA117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B41998">
              <w:rPr>
                <w:rFonts w:ascii="Times New Roman" w:eastAsia="標楷體" w:hAnsi="Times New Roman" w:cs="Times New Roman"/>
                <w:bCs/>
                <w:snapToGrid w:val="0"/>
                <w:kern w:val="0"/>
                <w:sz w:val="20"/>
                <w:szCs w:val="20"/>
              </w:rPr>
              <w:t>語詞運用。</w:t>
            </w:r>
          </w:p>
          <w:p w14:paraId="2C7D89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B41998">
              <w:rPr>
                <w:rFonts w:ascii="Times New Roman" w:eastAsia="標楷體" w:hAnsi="Times New Roman" w:cs="Times New Roman"/>
                <w:bCs/>
                <w:snapToGrid w:val="0"/>
                <w:kern w:val="0"/>
                <w:sz w:val="20"/>
                <w:szCs w:val="20"/>
              </w:rPr>
              <w:t>句型運用。</w:t>
            </w:r>
          </w:p>
          <w:p w14:paraId="6711E4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B41998">
              <w:rPr>
                <w:rFonts w:ascii="Times New Roman" w:eastAsia="標楷體" w:hAnsi="Times New Roman" w:cs="Times New Roman"/>
                <w:bCs/>
                <w:snapToGrid w:val="0"/>
                <w:kern w:val="0"/>
                <w:sz w:val="20"/>
                <w:szCs w:val="20"/>
              </w:rPr>
              <w:t>生活故事。</w:t>
            </w:r>
          </w:p>
          <w:p w14:paraId="3489F1A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B41998">
              <w:rPr>
                <w:rFonts w:ascii="Times New Roman" w:eastAsia="標楷體" w:hAnsi="Times New Roman" w:cs="Times New Roman"/>
                <w:bCs/>
                <w:snapToGrid w:val="0"/>
                <w:kern w:val="0"/>
                <w:sz w:val="20"/>
                <w:szCs w:val="20"/>
              </w:rPr>
              <w:t>生活應對。</w:t>
            </w:r>
          </w:p>
          <w:p w14:paraId="2B07B12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B41998">
              <w:rPr>
                <w:rFonts w:ascii="Times New Roman" w:eastAsia="標楷體" w:hAnsi="Times New Roman" w:cs="Times New Roman"/>
                <w:bCs/>
                <w:snapToGrid w:val="0"/>
                <w:kern w:val="0"/>
                <w:sz w:val="20"/>
                <w:szCs w:val="20"/>
              </w:rPr>
              <w:t>口語表達。</w:t>
            </w:r>
          </w:p>
        </w:tc>
        <w:tc>
          <w:tcPr>
            <w:tcW w:w="458" w:type="pct"/>
            <w:gridSpan w:val="2"/>
          </w:tcPr>
          <w:p w14:paraId="61236B06"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聽懂題目並正確作答。</w:t>
            </w:r>
          </w:p>
          <w:p w14:paraId="26CDA0D2"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用閩南語說出正確的電器用品的閩南語說法。</w:t>
            </w:r>
          </w:p>
          <w:p w14:paraId="399F516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利用觀察力，理解圖意，找出正確答案。</w:t>
            </w:r>
          </w:p>
          <w:p w14:paraId="3002062D"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理解閩南語生活情境常用語。</w:t>
            </w:r>
          </w:p>
          <w:p w14:paraId="58B3C390"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聽辨閩南語的故事內容。</w:t>
            </w:r>
          </w:p>
          <w:p w14:paraId="036255A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運用閩南語回答問題。</w:t>
            </w:r>
          </w:p>
        </w:tc>
        <w:tc>
          <w:tcPr>
            <w:tcW w:w="1068" w:type="pct"/>
          </w:tcPr>
          <w:p w14:paraId="6E7C1E63"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第三單元現代的電器</w:t>
            </w:r>
          </w:p>
          <w:p w14:paraId="2AA6A37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單元活動三</w:t>
            </w:r>
          </w:p>
          <w:p w14:paraId="55D8FA0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㈠活動一：練武功</w:t>
            </w:r>
            <w:r w:rsidRPr="00B41998">
              <w:rPr>
                <w:rFonts w:ascii="Times New Roman" w:eastAsia="標楷體" w:hAnsi="Times New Roman" w:cs="Times New Roman"/>
                <w:sz w:val="20"/>
                <w:szCs w:val="20"/>
              </w:rPr>
              <w:t>3</w:t>
            </w:r>
          </w:p>
          <w:p w14:paraId="7FFD699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教師先幫學生複習第五課課文和電器語詞。</w:t>
            </w:r>
          </w:p>
          <w:p w14:paraId="37C8876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第一大題「選看覓」，教師可配合播放媒體，請學生仔細聆聽並作答。</w:t>
            </w:r>
          </w:p>
          <w:p w14:paraId="22FFEB5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第二大題「講看覓」，請用閩南語說出三種電器。</w:t>
            </w:r>
          </w:p>
          <w:p w14:paraId="4EF334E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第三大題「框看覓」，請觀察圖片的情境，並聽聽看，圈出正確的聲調。</w:t>
            </w:r>
          </w:p>
          <w:p w14:paraId="6342524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㈡活動二：鬥陣聽故事</w:t>
            </w:r>
            <w:r w:rsidRPr="00B41998">
              <w:rPr>
                <w:rFonts w:ascii="Times New Roman" w:eastAsia="標楷體" w:hAnsi="Times New Roman" w:cs="Times New Roman"/>
                <w:sz w:val="20"/>
                <w:szCs w:val="20"/>
              </w:rPr>
              <w:t>3</w:t>
            </w:r>
          </w:p>
          <w:p w14:paraId="025B09A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教師播放教學媒體，帶領學生複習朗讀第五課課文，並讓學生複習課文律動。</w:t>
            </w:r>
          </w:p>
          <w:p w14:paraId="798EAE79"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教師配合教學媒體播放故事內容後，請學生說一說故事大意，確認學生閩南語的聆聽能力。</w:t>
            </w:r>
          </w:p>
          <w:p w14:paraId="71C8517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教師將國語對譯解釋給學生聽，加深學生對單元故事的理解。</w:t>
            </w:r>
          </w:p>
          <w:p w14:paraId="2CEB312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教師請表達能力較好的學生，示範單獨將故事重述一遍。也可請班上願意發表的學生，以每人講一句、兩句的接龍方式，將故事完成。</w:t>
            </w:r>
          </w:p>
          <w:p w14:paraId="55C9920A" w14:textId="77777777" w:rsidR="006C04B1" w:rsidRPr="00B41998" w:rsidRDefault="006C04B1" w:rsidP="00345539">
            <w:pPr>
              <w:snapToGrid w:val="0"/>
              <w:rPr>
                <w:rFonts w:ascii="標楷體" w:eastAsia="標楷體" w:hAnsi="標楷體" w:cs="Roman PS"/>
                <w:sz w:val="20"/>
                <w:szCs w:val="20"/>
              </w:rPr>
            </w:pPr>
          </w:p>
        </w:tc>
        <w:tc>
          <w:tcPr>
            <w:tcW w:w="463" w:type="pct"/>
            <w:gridSpan w:val="2"/>
            <w:shd w:val="clear" w:color="auto" w:fill="auto"/>
          </w:tcPr>
          <w:p w14:paraId="30F4608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2A28CFA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紙筆評量</w:t>
            </w:r>
          </w:p>
        </w:tc>
        <w:tc>
          <w:tcPr>
            <w:tcW w:w="463" w:type="pct"/>
            <w:shd w:val="clear" w:color="auto" w:fill="auto"/>
          </w:tcPr>
          <w:p w14:paraId="7AB3DA23"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【科技教育】</w:t>
            </w:r>
          </w:p>
          <w:p w14:paraId="60C47D0E"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科</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了解平日常見科技產品的用途與運作方式。</w:t>
            </w:r>
          </w:p>
          <w:p w14:paraId="6CFE642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7655968A"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B41998">
              <w:rPr>
                <w:rFonts w:ascii="Times New Roman" w:eastAsia="標楷體" w:hAnsi="Times New Roman" w:cs="Times New Roman"/>
                <w:kern w:val="0"/>
                <w:sz w:val="20"/>
                <w:szCs w:val="20"/>
              </w:rPr>
              <w:t>表達對家庭成員的關心與情感。</w:t>
            </w:r>
          </w:p>
        </w:tc>
        <w:tc>
          <w:tcPr>
            <w:tcW w:w="467" w:type="pct"/>
          </w:tcPr>
          <w:p w14:paraId="4C7D32EE" w14:textId="77777777" w:rsidR="006C04B1" w:rsidRPr="00D86F67" w:rsidRDefault="006C04B1" w:rsidP="00345539">
            <w:pPr>
              <w:snapToGrid w:val="0"/>
              <w:rPr>
                <w:rFonts w:ascii="標楷體" w:eastAsia="標楷體" w:hAnsi="標楷體" w:cs="Roman PS"/>
                <w:szCs w:val="24"/>
              </w:rPr>
            </w:pPr>
          </w:p>
        </w:tc>
      </w:tr>
      <w:tr w:rsidR="006C04B1" w:rsidRPr="00D86F67" w14:paraId="349F8FD1" w14:textId="77777777" w:rsidTr="00345539">
        <w:tblPrEx>
          <w:jc w:val="center"/>
        </w:tblPrEx>
        <w:trPr>
          <w:trHeight w:val="303"/>
          <w:jc w:val="center"/>
        </w:trPr>
        <w:tc>
          <w:tcPr>
            <w:tcW w:w="303" w:type="pct"/>
            <w:shd w:val="clear" w:color="auto" w:fill="auto"/>
          </w:tcPr>
          <w:p w14:paraId="783920A5"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第十九週</w:t>
            </w:r>
          </w:p>
        </w:tc>
        <w:tc>
          <w:tcPr>
            <w:tcW w:w="586" w:type="pct"/>
            <w:gridSpan w:val="2"/>
            <w:shd w:val="clear" w:color="auto" w:fill="auto"/>
          </w:tcPr>
          <w:p w14:paraId="42A6452A"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唸謠</w:t>
            </w:r>
          </w:p>
          <w:p w14:paraId="7FB83365"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秀才騎馬弄弄來</w:t>
            </w:r>
          </w:p>
        </w:tc>
        <w:tc>
          <w:tcPr>
            <w:tcW w:w="163" w:type="pct"/>
          </w:tcPr>
          <w:p w14:paraId="5898B36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7527979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0AEF4A8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190B12C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能聆聽並理解對方所說的閩南語。</w:t>
            </w:r>
          </w:p>
          <w:p w14:paraId="58DB5DA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3-Ⅱ-1 </w:t>
            </w:r>
            <w:r w:rsidRPr="00B41998">
              <w:rPr>
                <w:rFonts w:ascii="Times New Roman" w:eastAsia="標楷體" w:hAnsi="Times New Roman" w:cs="Times New Roman"/>
                <w:bCs/>
                <w:snapToGrid w:val="0"/>
                <w:kern w:val="0"/>
                <w:sz w:val="20"/>
                <w:szCs w:val="20"/>
              </w:rPr>
              <w:t>能閱讀日常生活中常見的閩南語文，並了解其意義。</w:t>
            </w:r>
          </w:p>
        </w:tc>
        <w:tc>
          <w:tcPr>
            <w:tcW w:w="290" w:type="pct"/>
          </w:tcPr>
          <w:p w14:paraId="72A51D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◎Ab-Ⅱ-1 </w:t>
            </w:r>
            <w:r w:rsidRPr="00B41998">
              <w:rPr>
                <w:rFonts w:ascii="Times New Roman" w:eastAsia="標楷體" w:hAnsi="Times New Roman" w:cs="Times New Roman"/>
                <w:bCs/>
                <w:snapToGrid w:val="0"/>
                <w:kern w:val="0"/>
                <w:sz w:val="20"/>
                <w:szCs w:val="20"/>
              </w:rPr>
              <w:t>語詞運用。</w:t>
            </w:r>
          </w:p>
          <w:p w14:paraId="436F29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B41998">
              <w:rPr>
                <w:rFonts w:ascii="Times New Roman" w:eastAsia="標楷體" w:hAnsi="Times New Roman" w:cs="Times New Roman"/>
                <w:bCs/>
                <w:snapToGrid w:val="0"/>
                <w:kern w:val="0"/>
                <w:sz w:val="20"/>
                <w:szCs w:val="20"/>
              </w:rPr>
              <w:t>社區生活。</w:t>
            </w:r>
          </w:p>
          <w:p w14:paraId="1A95C07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B41998">
              <w:rPr>
                <w:rFonts w:ascii="Times New Roman" w:eastAsia="標楷體" w:hAnsi="Times New Roman" w:cs="Times New Roman"/>
                <w:bCs/>
                <w:snapToGrid w:val="0"/>
                <w:kern w:val="0"/>
                <w:sz w:val="20"/>
                <w:szCs w:val="20"/>
              </w:rPr>
              <w:t>口語表達。</w:t>
            </w:r>
          </w:p>
        </w:tc>
        <w:tc>
          <w:tcPr>
            <w:tcW w:w="458" w:type="pct"/>
            <w:gridSpan w:val="2"/>
          </w:tcPr>
          <w:p w14:paraId="7E05B56C"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體會臺灣傳統民謠之美。</w:t>
            </w:r>
          </w:p>
          <w:p w14:paraId="3C0DFDC6"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了解並欣賞念謠的文意。</w:t>
            </w:r>
          </w:p>
          <w:p w14:paraId="7FCD736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理解練習操作規則。</w:t>
            </w:r>
          </w:p>
          <w:p w14:paraId="07D1853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正確回答問題。</w:t>
            </w:r>
          </w:p>
          <w:p w14:paraId="0BF09BC6"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5.</w:t>
            </w:r>
            <w:r w:rsidRPr="00B41998">
              <w:rPr>
                <w:rFonts w:ascii="Times New Roman" w:eastAsia="標楷體" w:hAnsi="Times New Roman" w:cs="Times New Roman"/>
                <w:bCs/>
                <w:snapToGrid w:val="0"/>
                <w:kern w:val="0"/>
                <w:sz w:val="20"/>
                <w:szCs w:val="20"/>
              </w:rPr>
              <w:t>聽懂一</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七冊的「一課一字」並正確說出來。</w:t>
            </w:r>
          </w:p>
          <w:p w14:paraId="2894BA05"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6.</w:t>
            </w:r>
            <w:r w:rsidRPr="00B41998">
              <w:rPr>
                <w:rFonts w:ascii="Times New Roman" w:eastAsia="標楷體" w:hAnsi="Times New Roman" w:cs="Times New Roman"/>
                <w:bCs/>
                <w:snapToGrid w:val="0"/>
                <w:kern w:val="0"/>
                <w:sz w:val="20"/>
                <w:szCs w:val="20"/>
              </w:rPr>
              <w:t>明白題幹語意，完成練習。</w:t>
            </w:r>
          </w:p>
        </w:tc>
        <w:tc>
          <w:tcPr>
            <w:tcW w:w="1068" w:type="pct"/>
          </w:tcPr>
          <w:p w14:paraId="6CB1296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唸謠</w:t>
            </w:r>
          </w:p>
          <w:p w14:paraId="638E619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㈠活動一：秀才騎馬弄弄來</w:t>
            </w:r>
          </w:p>
          <w:p w14:paraId="6842730F"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教師詢問學生：「跋倒矣，恁會按怎處理？」</w:t>
            </w:r>
          </w:p>
          <w:p w14:paraId="5844EFC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請教師配合教學媒體，帶領學生念誦歌詞，熟練後，再由全班一起朗誦。</w:t>
            </w:r>
          </w:p>
          <w:p w14:paraId="67B04DC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教師為學生解釋歌詞的意思與情節內容，幫助學生了解歌詞含義。</w:t>
            </w:r>
          </w:p>
          <w:p w14:paraId="71A4E85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4.</w:t>
            </w:r>
            <w:r w:rsidRPr="00B41998">
              <w:rPr>
                <w:rFonts w:ascii="Times New Roman" w:eastAsia="標楷體" w:hAnsi="Times New Roman" w:cs="Times New Roman"/>
                <w:sz w:val="20"/>
                <w:szCs w:val="20"/>
              </w:rPr>
              <w:t>教師請學生多唱幾遍，讓學生感受曲中情境，再以全班齊唱、分組輪唱或個人獨唱等方式來進行念謠教唱。</w:t>
            </w:r>
          </w:p>
        </w:tc>
        <w:tc>
          <w:tcPr>
            <w:tcW w:w="463" w:type="pct"/>
            <w:gridSpan w:val="2"/>
            <w:shd w:val="clear" w:color="auto" w:fill="auto"/>
          </w:tcPr>
          <w:p w14:paraId="5E72470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口頭評量</w:t>
            </w:r>
          </w:p>
          <w:p w14:paraId="611B569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表演評量</w:t>
            </w:r>
          </w:p>
        </w:tc>
        <w:tc>
          <w:tcPr>
            <w:tcW w:w="463" w:type="pct"/>
            <w:shd w:val="clear" w:color="auto" w:fill="auto"/>
          </w:tcPr>
          <w:p w14:paraId="70D4EB04"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3348D956"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B41998">
              <w:rPr>
                <w:rFonts w:ascii="Times New Roman" w:eastAsia="標楷體" w:hAnsi="Times New Roman" w:cs="Times New Roman"/>
                <w:kern w:val="0"/>
                <w:sz w:val="20"/>
                <w:szCs w:val="20"/>
              </w:rPr>
              <w:t>良好生活習慣與德行</w:t>
            </w:r>
          </w:p>
          <w:p w14:paraId="0CC68CD7"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sidRPr="0055598F">
              <w:rPr>
                <w:rFonts w:ascii="Times New Roman" w:eastAsia="標楷體" w:hAnsi="Times New Roman" w:cs="Times New Roman"/>
                <w:b/>
                <w:color w:val="5B9BD5" w:themeColor="accent5"/>
                <w:kern w:val="0"/>
                <w:sz w:val="20"/>
                <w:szCs w:val="20"/>
              </w:rPr>
              <w:t>【家庭教育】</w:t>
            </w:r>
          </w:p>
          <w:p w14:paraId="3815CA5B"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E7 </w:t>
            </w:r>
            <w:r w:rsidRPr="00B41998">
              <w:rPr>
                <w:rFonts w:ascii="Times New Roman" w:eastAsia="標楷體" w:hAnsi="Times New Roman" w:cs="Times New Roman"/>
                <w:kern w:val="0"/>
                <w:sz w:val="20"/>
                <w:szCs w:val="20"/>
              </w:rPr>
              <w:t>表達對家庭成員的關心與情感。</w:t>
            </w:r>
          </w:p>
        </w:tc>
        <w:tc>
          <w:tcPr>
            <w:tcW w:w="467" w:type="pct"/>
          </w:tcPr>
          <w:p w14:paraId="3700CC04" w14:textId="77777777" w:rsidR="006C04B1" w:rsidRPr="00D86F67" w:rsidRDefault="006C04B1" w:rsidP="00345539">
            <w:pPr>
              <w:snapToGrid w:val="0"/>
              <w:rPr>
                <w:rFonts w:ascii="標楷體" w:eastAsia="標楷體" w:hAnsi="標楷體" w:cs="Roman PS"/>
                <w:szCs w:val="24"/>
              </w:rPr>
            </w:pPr>
          </w:p>
        </w:tc>
      </w:tr>
      <w:tr w:rsidR="006C04B1" w:rsidRPr="00D86F67" w14:paraId="5F8C0CCE" w14:textId="77777777" w:rsidTr="00345539">
        <w:tblPrEx>
          <w:jc w:val="center"/>
        </w:tblPrEx>
        <w:trPr>
          <w:trHeight w:val="303"/>
          <w:jc w:val="center"/>
        </w:trPr>
        <w:tc>
          <w:tcPr>
            <w:tcW w:w="303" w:type="pct"/>
            <w:shd w:val="clear" w:color="auto" w:fill="auto"/>
          </w:tcPr>
          <w:p w14:paraId="685D2103" w14:textId="77777777" w:rsidR="006C04B1" w:rsidRPr="00B41998"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第廿週</w:t>
            </w:r>
          </w:p>
        </w:tc>
        <w:tc>
          <w:tcPr>
            <w:tcW w:w="586" w:type="pct"/>
            <w:gridSpan w:val="2"/>
            <w:shd w:val="clear" w:color="auto" w:fill="auto"/>
          </w:tcPr>
          <w:p w14:paraId="57C852FE"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總複習</w:t>
            </w:r>
          </w:p>
          <w:p w14:paraId="3B24D17C" w14:textId="77777777" w:rsidR="006C04B1" w:rsidRPr="00B41998" w:rsidRDefault="006C04B1" w:rsidP="00345539">
            <w:pPr>
              <w:snapToGrid w:val="0"/>
              <w:ind w:leftChars="17" w:left="42" w:hanging="1"/>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鬥做伙、一課一字大考驗</w:t>
            </w:r>
          </w:p>
        </w:tc>
        <w:tc>
          <w:tcPr>
            <w:tcW w:w="163" w:type="pct"/>
          </w:tcPr>
          <w:p w14:paraId="0E855B8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p>
        </w:tc>
        <w:tc>
          <w:tcPr>
            <w:tcW w:w="450" w:type="pct"/>
          </w:tcPr>
          <w:p w14:paraId="2D1485C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B41998">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075D37A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B41998">
              <w:rPr>
                <w:rFonts w:ascii="Times New Roman" w:eastAsia="標楷體" w:hAnsi="Times New Roman" w:cs="Times New Roman"/>
                <w:bCs/>
                <w:snapToGrid w:val="0"/>
                <w:kern w:val="0"/>
                <w:sz w:val="20"/>
                <w:szCs w:val="20"/>
              </w:rPr>
              <w:t>能應用閩南語標音符號、羅馬字及漢字，協助聆聽理解。</w:t>
            </w:r>
          </w:p>
          <w:p w14:paraId="1E2CCE0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B41998">
              <w:rPr>
                <w:rFonts w:ascii="Times New Roman" w:eastAsia="標楷體" w:hAnsi="Times New Roman" w:cs="Times New Roman"/>
                <w:bCs/>
                <w:snapToGrid w:val="0"/>
                <w:kern w:val="0"/>
                <w:sz w:val="20"/>
                <w:szCs w:val="20"/>
              </w:rPr>
              <w:t>能聆聽並理解</w:t>
            </w:r>
            <w:r w:rsidRPr="00B41998">
              <w:rPr>
                <w:rFonts w:ascii="Times New Roman" w:eastAsia="標楷體" w:hAnsi="Times New Roman" w:cs="Times New Roman"/>
                <w:bCs/>
                <w:snapToGrid w:val="0"/>
                <w:kern w:val="0"/>
                <w:sz w:val="20"/>
                <w:szCs w:val="20"/>
              </w:rPr>
              <w:lastRenderedPageBreak/>
              <w:t>對方所說的閩南語。</w:t>
            </w:r>
          </w:p>
          <w:p w14:paraId="37E8732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B41998">
              <w:rPr>
                <w:rFonts w:ascii="Times New Roman" w:eastAsia="標楷體" w:hAnsi="Times New Roman" w:cs="Times New Roman"/>
                <w:bCs/>
                <w:snapToGrid w:val="0"/>
                <w:kern w:val="0"/>
                <w:sz w:val="20"/>
                <w:szCs w:val="20"/>
              </w:rPr>
              <w:t>能閱讀日常生活中常見的閩南語文，並了解其意義。</w:t>
            </w:r>
          </w:p>
        </w:tc>
        <w:tc>
          <w:tcPr>
            <w:tcW w:w="290" w:type="pct"/>
          </w:tcPr>
          <w:p w14:paraId="6B976B9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◎Ab-Ⅱ-1 </w:t>
            </w:r>
            <w:r w:rsidRPr="00B41998">
              <w:rPr>
                <w:rFonts w:ascii="Times New Roman" w:eastAsia="標楷體" w:hAnsi="Times New Roman" w:cs="Times New Roman"/>
                <w:bCs/>
                <w:snapToGrid w:val="0"/>
                <w:kern w:val="0"/>
                <w:sz w:val="20"/>
                <w:szCs w:val="20"/>
              </w:rPr>
              <w:t>語詞運用。</w:t>
            </w:r>
          </w:p>
          <w:p w14:paraId="2B08B0A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B41998">
              <w:rPr>
                <w:rFonts w:ascii="Times New Roman" w:eastAsia="標楷體" w:hAnsi="Times New Roman" w:cs="Times New Roman"/>
                <w:bCs/>
                <w:snapToGrid w:val="0"/>
                <w:kern w:val="0"/>
                <w:sz w:val="20"/>
                <w:szCs w:val="20"/>
              </w:rPr>
              <w:t>社區生活。</w:t>
            </w:r>
          </w:p>
          <w:p w14:paraId="076D636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B41998">
              <w:rPr>
                <w:rFonts w:ascii="Times New Roman" w:eastAsia="標楷體" w:hAnsi="Times New Roman" w:cs="Times New Roman"/>
                <w:bCs/>
                <w:snapToGrid w:val="0"/>
                <w:kern w:val="0"/>
                <w:sz w:val="20"/>
                <w:szCs w:val="20"/>
              </w:rPr>
              <w:t>口語表達。</w:t>
            </w:r>
          </w:p>
        </w:tc>
        <w:tc>
          <w:tcPr>
            <w:tcW w:w="458" w:type="pct"/>
            <w:gridSpan w:val="2"/>
          </w:tcPr>
          <w:p w14:paraId="0A8B993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1.</w:t>
            </w:r>
            <w:r w:rsidRPr="00B41998">
              <w:rPr>
                <w:rFonts w:ascii="Times New Roman" w:eastAsia="標楷體" w:hAnsi="Times New Roman" w:cs="Times New Roman"/>
                <w:bCs/>
                <w:snapToGrid w:val="0"/>
                <w:kern w:val="0"/>
                <w:sz w:val="20"/>
                <w:szCs w:val="20"/>
              </w:rPr>
              <w:t>理解練習操作規則。</w:t>
            </w:r>
          </w:p>
          <w:p w14:paraId="2880FC24"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2.</w:t>
            </w:r>
            <w:r w:rsidRPr="00B41998">
              <w:rPr>
                <w:rFonts w:ascii="Times New Roman" w:eastAsia="標楷體" w:hAnsi="Times New Roman" w:cs="Times New Roman"/>
                <w:bCs/>
                <w:snapToGrid w:val="0"/>
                <w:kern w:val="0"/>
                <w:sz w:val="20"/>
                <w:szCs w:val="20"/>
              </w:rPr>
              <w:t>正確回答問題。</w:t>
            </w:r>
          </w:p>
          <w:p w14:paraId="7755B6E9"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3.</w:t>
            </w:r>
            <w:r w:rsidRPr="00B41998">
              <w:rPr>
                <w:rFonts w:ascii="Times New Roman" w:eastAsia="標楷體" w:hAnsi="Times New Roman" w:cs="Times New Roman"/>
                <w:bCs/>
                <w:snapToGrid w:val="0"/>
                <w:kern w:val="0"/>
                <w:sz w:val="20"/>
                <w:szCs w:val="20"/>
              </w:rPr>
              <w:t>聽懂一</w:t>
            </w:r>
            <w:r w:rsidRPr="00B41998">
              <w:rPr>
                <w:rFonts w:ascii="Times New Roman" w:eastAsia="標楷體" w:hAnsi="Times New Roman" w:cs="Times New Roman"/>
                <w:bCs/>
                <w:snapToGrid w:val="0"/>
                <w:kern w:val="0"/>
                <w:sz w:val="20"/>
                <w:szCs w:val="20"/>
              </w:rPr>
              <w:t>~</w:t>
            </w:r>
            <w:r w:rsidRPr="00B41998">
              <w:rPr>
                <w:rFonts w:ascii="Times New Roman" w:eastAsia="標楷體" w:hAnsi="Times New Roman" w:cs="Times New Roman"/>
                <w:bCs/>
                <w:snapToGrid w:val="0"/>
                <w:kern w:val="0"/>
                <w:sz w:val="20"/>
                <w:szCs w:val="20"/>
              </w:rPr>
              <w:t>七冊的「一課一字」並正確說出來。</w:t>
            </w:r>
          </w:p>
          <w:p w14:paraId="2E56ED93" w14:textId="77777777" w:rsidR="006C04B1" w:rsidRPr="00B41998" w:rsidRDefault="006C04B1" w:rsidP="00345539">
            <w:pPr>
              <w:snapToGrid w:val="0"/>
              <w:rPr>
                <w:rFonts w:ascii="標楷體" w:eastAsia="標楷體" w:hAnsi="標楷體" w:cs="Roman PS"/>
                <w:bCs/>
                <w:snapToGrid w:val="0"/>
                <w:kern w:val="0"/>
                <w:sz w:val="20"/>
                <w:szCs w:val="20"/>
              </w:rPr>
            </w:pPr>
            <w:r w:rsidRPr="00B41998">
              <w:rPr>
                <w:rFonts w:ascii="Times New Roman" w:eastAsia="標楷體" w:hAnsi="Times New Roman" w:cs="Times New Roman"/>
                <w:bCs/>
                <w:snapToGrid w:val="0"/>
                <w:kern w:val="0"/>
                <w:sz w:val="20"/>
                <w:szCs w:val="20"/>
              </w:rPr>
              <w:t>4.</w:t>
            </w:r>
            <w:r w:rsidRPr="00B41998">
              <w:rPr>
                <w:rFonts w:ascii="Times New Roman" w:eastAsia="標楷體" w:hAnsi="Times New Roman" w:cs="Times New Roman"/>
                <w:bCs/>
                <w:snapToGrid w:val="0"/>
                <w:kern w:val="0"/>
                <w:sz w:val="20"/>
                <w:szCs w:val="20"/>
              </w:rPr>
              <w:t>明白題幹語意，完成練習。</w:t>
            </w:r>
          </w:p>
        </w:tc>
        <w:tc>
          <w:tcPr>
            <w:tcW w:w="1068" w:type="pct"/>
          </w:tcPr>
          <w:p w14:paraId="57E4EDA7"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總複習</w:t>
            </w:r>
          </w:p>
          <w:p w14:paraId="047E03ED"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鬥做伙、一課一字大考驗</w:t>
            </w:r>
          </w:p>
          <w:p w14:paraId="71694FE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㈠活動一：鬥做伙</w:t>
            </w:r>
          </w:p>
          <w:p w14:paraId="702BECBE"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教師帶領學生複習一</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四課的複韻母「</w:t>
            </w:r>
            <w:r w:rsidRPr="00B41998">
              <w:rPr>
                <w:rFonts w:ascii="Times New Roman" w:eastAsia="標楷體" w:hAnsi="Times New Roman" w:cs="Times New Roman"/>
                <w:sz w:val="20"/>
                <w:szCs w:val="20"/>
              </w:rPr>
              <w:t>ai</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au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io</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ua</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ue</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ui</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iau</w:t>
            </w:r>
            <w:r w:rsidRPr="00B41998">
              <w:rPr>
                <w:rFonts w:ascii="Times New Roman" w:eastAsia="標楷體" w:hAnsi="Times New Roman" w:cs="Times New Roman"/>
                <w:sz w:val="20"/>
                <w:szCs w:val="20"/>
              </w:rPr>
              <w:t>、</w:t>
            </w:r>
            <w:r w:rsidRPr="00B41998">
              <w:rPr>
                <w:rFonts w:ascii="Times New Roman" w:eastAsia="標楷體" w:hAnsi="Times New Roman" w:cs="Times New Roman"/>
                <w:sz w:val="20"/>
                <w:szCs w:val="20"/>
              </w:rPr>
              <w:t>uai</w:t>
            </w:r>
            <w:r w:rsidRPr="00B41998">
              <w:rPr>
                <w:rFonts w:ascii="Times New Roman" w:eastAsia="標楷體" w:hAnsi="Times New Roman" w:cs="Times New Roman"/>
                <w:sz w:val="20"/>
                <w:szCs w:val="20"/>
              </w:rPr>
              <w:t>」的念法及寫法。</w:t>
            </w:r>
          </w:p>
          <w:p w14:paraId="6026375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教師複習拼音方式。</w:t>
            </w:r>
          </w:p>
          <w:p w14:paraId="3525403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教師播放題目音檔，每播完一題先按暫停，待學生寫好答案再播放下一題。</w:t>
            </w:r>
          </w:p>
          <w:p w14:paraId="711C9E3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3.</w:t>
            </w:r>
            <w:r w:rsidRPr="00B41998">
              <w:rPr>
                <w:rFonts w:ascii="Times New Roman" w:eastAsia="標楷體" w:hAnsi="Times New Roman" w:cs="Times New Roman"/>
                <w:sz w:val="20"/>
                <w:szCs w:val="20"/>
              </w:rPr>
              <w:t>學生可以先看圖說說看語詞是什麼，此題型為圈選題。</w:t>
            </w:r>
          </w:p>
          <w:p w14:paraId="71EEC54C"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㈡活動二：一課一字大考驗</w:t>
            </w:r>
          </w:p>
          <w:p w14:paraId="7013F7A8"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教師詢問學生自第一冊開始，每一課的一課一字在這個頁面上，你還記得哪些呢？</w:t>
            </w:r>
          </w:p>
          <w:p w14:paraId="4910DC6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請每位學生將自己會念（或也</w:t>
            </w:r>
            <w:r w:rsidRPr="00B41998">
              <w:rPr>
                <w:rFonts w:ascii="Times New Roman" w:eastAsia="標楷體" w:hAnsi="Times New Roman" w:cs="Times New Roman"/>
                <w:sz w:val="20"/>
                <w:szCs w:val="20"/>
              </w:rPr>
              <w:lastRenderedPageBreak/>
              <w:t>會寫）的例字勾起來，再自我評量表上打勾。</w:t>
            </w:r>
          </w:p>
          <w:p w14:paraId="26E3EBF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三、統整活動</w:t>
            </w:r>
          </w:p>
          <w:p w14:paraId="10E0B522"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1.</w:t>
            </w:r>
            <w:r w:rsidRPr="00B41998">
              <w:rPr>
                <w:rFonts w:ascii="Times New Roman" w:eastAsia="標楷體" w:hAnsi="Times New Roman" w:cs="Times New Roman"/>
                <w:sz w:val="20"/>
                <w:szCs w:val="20"/>
              </w:rPr>
              <w:t>教師帶領學生依序念出每一個例字。</w:t>
            </w:r>
          </w:p>
          <w:p w14:paraId="17918EA1"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2.</w:t>
            </w:r>
            <w:r w:rsidRPr="00B41998">
              <w:rPr>
                <w:rFonts w:ascii="Times New Roman" w:eastAsia="標楷體" w:hAnsi="Times New Roman" w:cs="Times New Roman"/>
                <w:sz w:val="20"/>
                <w:szCs w:val="20"/>
              </w:rPr>
              <w:t>請學生挑選</w:t>
            </w:r>
            <w:r w:rsidRPr="00B41998">
              <w:rPr>
                <w:rFonts w:ascii="Times New Roman" w:eastAsia="標楷體" w:hAnsi="Times New Roman" w:cs="Times New Roman"/>
                <w:sz w:val="20"/>
                <w:szCs w:val="20"/>
              </w:rPr>
              <w:t>5~10</w:t>
            </w:r>
            <w:r w:rsidRPr="00B41998">
              <w:rPr>
                <w:rFonts w:ascii="Times New Roman" w:eastAsia="標楷體" w:hAnsi="Times New Roman" w:cs="Times New Roman"/>
                <w:sz w:val="20"/>
                <w:szCs w:val="20"/>
              </w:rPr>
              <w:t>個例字解說其意思。</w:t>
            </w:r>
          </w:p>
        </w:tc>
        <w:tc>
          <w:tcPr>
            <w:tcW w:w="463" w:type="pct"/>
            <w:gridSpan w:val="2"/>
            <w:shd w:val="clear" w:color="auto" w:fill="auto"/>
          </w:tcPr>
          <w:p w14:paraId="46196F95"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lastRenderedPageBreak/>
              <w:t>口頭評量</w:t>
            </w:r>
          </w:p>
          <w:p w14:paraId="58DA90B4"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實作評量</w:t>
            </w:r>
          </w:p>
          <w:p w14:paraId="53EE209B" w14:textId="77777777" w:rsidR="006C04B1" w:rsidRPr="00B41998" w:rsidRDefault="006C04B1" w:rsidP="00345539">
            <w:pPr>
              <w:snapToGrid w:val="0"/>
              <w:rPr>
                <w:rFonts w:ascii="標楷體" w:eastAsia="標楷體" w:hAnsi="標楷體" w:cs="Roman PS"/>
                <w:sz w:val="20"/>
                <w:szCs w:val="20"/>
              </w:rPr>
            </w:pPr>
            <w:r w:rsidRPr="00B41998">
              <w:rPr>
                <w:rFonts w:ascii="Times New Roman" w:eastAsia="標楷體" w:hAnsi="Times New Roman" w:cs="Times New Roman"/>
                <w:sz w:val="20"/>
                <w:szCs w:val="20"/>
              </w:rPr>
              <w:t>討論評量</w:t>
            </w:r>
          </w:p>
        </w:tc>
        <w:tc>
          <w:tcPr>
            <w:tcW w:w="463" w:type="pct"/>
            <w:shd w:val="clear" w:color="auto" w:fill="auto"/>
          </w:tcPr>
          <w:p w14:paraId="7165C4A1" w14:textId="77777777" w:rsidR="006C04B1" w:rsidRDefault="006C04B1" w:rsidP="00345539">
            <w:pPr>
              <w:autoSpaceDE w:val="0"/>
              <w:autoSpaceDN w:val="0"/>
              <w:adjustRightInd w:val="0"/>
              <w:snapToGrid w:val="0"/>
              <w:rPr>
                <w:rFonts w:ascii="標楷體" w:eastAsia="標楷體" w:hAnsi="標楷體" w:cs="Times New Roman"/>
                <w:kern w:val="0"/>
                <w:sz w:val="20"/>
                <w:szCs w:val="20"/>
              </w:rPr>
            </w:pPr>
          </w:p>
        </w:tc>
        <w:tc>
          <w:tcPr>
            <w:tcW w:w="467" w:type="pct"/>
          </w:tcPr>
          <w:p w14:paraId="68354B06" w14:textId="77777777" w:rsidR="006C04B1" w:rsidRPr="00D86F67" w:rsidRDefault="006C04B1" w:rsidP="00345539">
            <w:pPr>
              <w:snapToGrid w:val="0"/>
              <w:rPr>
                <w:rFonts w:ascii="標楷體" w:eastAsia="標楷體" w:hAnsi="標楷體" w:cs="Roman PS"/>
                <w:szCs w:val="24"/>
              </w:rPr>
            </w:pPr>
          </w:p>
        </w:tc>
      </w:tr>
    </w:tbl>
    <w:p w14:paraId="1AD41CB2" w14:textId="77777777" w:rsidR="006C04B1" w:rsidRPr="00E7329D" w:rsidRDefault="006C04B1" w:rsidP="006C04B1">
      <w:pPr>
        <w:snapToGrid w:val="0"/>
        <w:ind w:left="672" w:hangingChars="280" w:hanging="672"/>
        <w:rPr>
          <w:rFonts w:ascii="Times New Roman" w:eastAsia="標楷體" w:hAnsi="Times New Roman" w:cs="Times New Roman"/>
          <w:szCs w:val="24"/>
        </w:rPr>
      </w:pPr>
    </w:p>
    <w:p w14:paraId="565D94AE" w14:textId="77777777" w:rsidR="006C04B1" w:rsidRPr="00D86F67" w:rsidRDefault="006C04B1" w:rsidP="006C04B1">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5F1DC401"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13F550AE"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4524CF6B"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30361C28"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26E2EDAB"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6AC4895E"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10D6C999"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1B009C05"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lastRenderedPageBreak/>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016E3074"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7B45944D" w14:textId="77777777" w:rsidR="006C04B1" w:rsidRDefault="006C04B1" w:rsidP="006C04B1">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p w14:paraId="375736B9" w14:textId="77777777" w:rsidR="006C04B1" w:rsidRDefault="006C04B1" w:rsidP="006C04B1">
      <w:r>
        <w:br w:type="page"/>
      </w:r>
    </w:p>
    <w:p w14:paraId="27DB3A0A" w14:textId="77777777" w:rsidR="006C04B1" w:rsidRPr="00D86F67" w:rsidRDefault="006C04B1" w:rsidP="006C04B1">
      <w:pPr>
        <w:spacing w:line="0" w:lineRule="atLeast"/>
        <w:rPr>
          <w:rFonts w:ascii="Roman PS" w:eastAsia="標楷體" w:hAnsi="Roman PS" w:cs="Roman PS"/>
          <w:b/>
          <w:bCs/>
          <w:sz w:val="22"/>
          <w:szCs w:val="24"/>
        </w:rPr>
      </w:pPr>
      <w:r w:rsidRPr="00D86F67">
        <w:rPr>
          <w:rFonts w:ascii="Times New Roman" w:eastAsia="標楷體" w:hAnsi="Times New Roman" w:cs="Times New Roman"/>
          <w:b/>
          <w:sz w:val="28"/>
          <w:szCs w:val="24"/>
        </w:rPr>
        <w:lastRenderedPageBreak/>
        <w:t>貳、各年級各領域課程計畫</w:t>
      </w:r>
      <w:r w:rsidRPr="00D86F67">
        <w:rPr>
          <w:rFonts w:ascii="Times New Roman" w:eastAsia="標楷體" w:hAnsi="Times New Roman" w:cs="Times New Roman"/>
          <w:b/>
          <w:sz w:val="28"/>
          <w:szCs w:val="24"/>
        </w:rPr>
        <w:t>(</w:t>
      </w:r>
      <w:r w:rsidRPr="00D86F67">
        <w:rPr>
          <w:rFonts w:ascii="Times New Roman" w:eastAsia="標楷體" w:hAnsi="Times New Roman" w:cs="Times New Roman"/>
          <w:b/>
          <w:sz w:val="28"/>
          <w:szCs w:val="24"/>
        </w:rPr>
        <w:t>部定課程</w:t>
      </w:r>
      <w:r w:rsidRPr="00D86F67">
        <w:rPr>
          <w:rFonts w:ascii="Times New Roman" w:eastAsia="標楷體" w:hAnsi="Times New Roman" w:cs="Times New Roman"/>
          <w:b/>
          <w:sz w:val="28"/>
          <w:szCs w:val="24"/>
        </w:rPr>
        <w:t>)</w:t>
      </w:r>
    </w:p>
    <w:p w14:paraId="204E5B84" w14:textId="77777777" w:rsidR="006C04B1" w:rsidRPr="00D86F67" w:rsidRDefault="006C04B1" w:rsidP="006C04B1">
      <w:pPr>
        <w:spacing w:line="0" w:lineRule="atLeast"/>
        <w:jc w:val="center"/>
        <w:rPr>
          <w:rFonts w:ascii="Roman PS" w:eastAsia="標楷體" w:hAnsi="Roman PS" w:cs="Roman PS"/>
          <w:b/>
          <w:bCs/>
          <w:sz w:val="28"/>
          <w:szCs w:val="24"/>
        </w:rPr>
      </w:pPr>
      <w:r>
        <w:rPr>
          <w:rFonts w:ascii="Times New Roman" w:eastAsia="標楷體" w:hAnsi="Times New Roman" w:cs="Times New Roman"/>
          <w:b/>
          <w:bCs/>
          <w:sz w:val="28"/>
          <w:szCs w:val="24"/>
        </w:rPr>
        <w:t>嘉義縣</w:t>
      </w:r>
      <w:r>
        <w:rPr>
          <w:rFonts w:ascii="Times New Roman" w:eastAsia="標楷體" w:hAnsi="Times New Roman" w:cs="Times New Roman" w:hint="eastAsia"/>
          <w:b/>
          <w:bCs/>
          <w:sz w:val="28"/>
          <w:szCs w:val="24"/>
        </w:rPr>
        <w:t>竹崎</w:t>
      </w:r>
      <w:r>
        <w:rPr>
          <w:rFonts w:ascii="Times New Roman" w:eastAsia="標楷體" w:hAnsi="Times New Roman" w:cs="Times New Roman"/>
          <w:b/>
          <w:bCs/>
          <w:sz w:val="28"/>
          <w:szCs w:val="24"/>
        </w:rPr>
        <w:t>鄉（鎮、市）</w:t>
      </w:r>
      <w:r>
        <w:rPr>
          <w:rFonts w:ascii="Times New Roman" w:eastAsia="標楷體" w:hAnsi="Times New Roman" w:cs="Times New Roman" w:hint="eastAsia"/>
          <w:b/>
          <w:bCs/>
          <w:sz w:val="28"/>
          <w:szCs w:val="24"/>
        </w:rPr>
        <w:t>鹿滿</w:t>
      </w:r>
      <w:r>
        <w:rPr>
          <w:rFonts w:ascii="Times New Roman" w:eastAsia="標楷體" w:hAnsi="Times New Roman" w:cs="Times New Roman"/>
          <w:b/>
          <w:bCs/>
          <w:sz w:val="28"/>
          <w:szCs w:val="24"/>
        </w:rPr>
        <w:t>國民小學</w:t>
      </w:r>
    </w:p>
    <w:p w14:paraId="79198E2C" w14:textId="77777777" w:rsidR="006C04B1" w:rsidRPr="00D86F67" w:rsidRDefault="006C04B1" w:rsidP="006C04B1">
      <w:pPr>
        <w:snapToGrid w:val="0"/>
        <w:jc w:val="center"/>
        <w:rPr>
          <w:rFonts w:ascii="標楷體" w:eastAsia="標楷體" w:hAnsi="標楷體" w:cs="Roman PS"/>
          <w:szCs w:val="24"/>
          <w:u w:val="single"/>
        </w:rPr>
      </w:pPr>
      <w:r>
        <w:rPr>
          <w:rFonts w:ascii="Times New Roman" w:eastAsia="標楷體" w:hAnsi="Times New Roman" w:cs="Times New Roman"/>
          <w:b/>
          <w:szCs w:val="24"/>
        </w:rPr>
        <w:t>表</w:t>
      </w:r>
      <w:r>
        <w:rPr>
          <w:rFonts w:ascii="Times New Roman" w:eastAsia="標楷體" w:hAnsi="Times New Roman" w:cs="Times New Roman"/>
          <w:b/>
          <w:szCs w:val="24"/>
        </w:rPr>
        <w:t>1</w:t>
      </w:r>
      <w:r>
        <w:rPr>
          <w:rFonts w:ascii="Times New Roman" w:eastAsia="標楷體" w:hAnsi="Times New Roman" w:cs="Times New Roman" w:hint="eastAsia"/>
          <w:b/>
          <w:szCs w:val="24"/>
        </w:rPr>
        <w:t>3</w:t>
      </w:r>
      <w:r>
        <w:rPr>
          <w:rFonts w:ascii="Times New Roman" w:eastAsia="標楷體" w:hAnsi="Times New Roman" w:cs="Times New Roman"/>
          <w:b/>
          <w:szCs w:val="24"/>
        </w:rPr>
        <w:t>-1</w:t>
      </w:r>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114</w:t>
      </w:r>
      <w:r>
        <w:rPr>
          <w:rFonts w:ascii="Times New Roman" w:eastAsia="標楷體" w:hAnsi="Times New Roman" w:cs="Times New Roman"/>
          <w:b/>
          <w:szCs w:val="24"/>
        </w:rPr>
        <w:t>學年度第二學期四年級普通班閩南語領域課程計畫</w:t>
      </w:r>
    </w:p>
    <w:p w14:paraId="6470292A" w14:textId="77777777" w:rsidR="006C04B1" w:rsidRPr="00D86F67" w:rsidRDefault="006C04B1" w:rsidP="006C04B1">
      <w:pPr>
        <w:snapToGrid w:val="0"/>
        <w:jc w:val="center"/>
        <w:rPr>
          <w:rFonts w:ascii="標楷體" w:eastAsia="標楷體" w:hAnsi="標楷體" w:cs="Roman PS"/>
          <w:color w:val="000000"/>
          <w:szCs w:val="24"/>
          <w:u w:val="single"/>
        </w:rPr>
      </w:pP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sidRPr="00D86F67">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施宏諭</w:t>
      </w:r>
    </w:p>
    <w:p w14:paraId="3DE821C6" w14:textId="77777777" w:rsidR="006C04B1" w:rsidRDefault="006C04B1" w:rsidP="006C04B1">
      <w:pPr>
        <w:snapToGrid w:val="0"/>
        <w:rPr>
          <w:rFonts w:ascii="Times New Roman" w:eastAsia="標楷體" w:hAnsi="Times New Roman" w:cs="Times New Roman"/>
          <w:color w:val="000000"/>
          <w:szCs w:val="24"/>
        </w:rPr>
      </w:pPr>
      <w:r>
        <w:rPr>
          <w:rFonts w:ascii="Times New Roman" w:eastAsia="標楷體" w:hAnsi="Times New Roman" w:cs="Times New Roman"/>
          <w:color w:val="000000"/>
          <w:szCs w:val="24"/>
        </w:rPr>
        <w:t>第二學期</w:t>
      </w:r>
    </w:p>
    <w:p w14:paraId="0D6489E4" w14:textId="77777777" w:rsidR="006C04B1" w:rsidRPr="002F40DA" w:rsidRDefault="006C04B1" w:rsidP="006C04B1">
      <w:pPr>
        <w:snapToGrid w:val="0"/>
        <w:rPr>
          <w:rFonts w:ascii="標楷體" w:eastAsia="標楷體" w:hAnsi="標楷體" w:cs="Roman PS"/>
          <w:color w:val="000000"/>
          <w:szCs w:val="24"/>
        </w:rPr>
      </w:pPr>
      <w:r>
        <w:rPr>
          <w:rFonts w:ascii="標楷體" w:eastAsia="標楷體" w:hAnsi="標楷體" w:cs="Times New Roman" w:hint="eastAsia"/>
          <w:kern w:val="0"/>
        </w:rPr>
        <w:t>全校學生人數未滿五十人需實施混齡，本課程是否實施混齡教學：是</w:t>
      </w:r>
      <w:r>
        <w:rPr>
          <w:rFonts w:ascii="標楷體" w:eastAsia="標楷體" w:hAnsi="標楷體" w:cs="Times New Roman"/>
          <w:kern w:val="0"/>
        </w:rPr>
        <w:sym w:font="Wingdings" w:char="F0A8"/>
      </w:r>
      <w:r>
        <w:rPr>
          <w:rFonts w:ascii="標楷體" w:eastAsia="標楷體" w:hAnsi="標楷體"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590"/>
        <w:gridCol w:w="45"/>
        <w:gridCol w:w="456"/>
        <w:gridCol w:w="1255"/>
        <w:gridCol w:w="806"/>
        <w:gridCol w:w="809"/>
        <w:gridCol w:w="845"/>
        <w:gridCol w:w="432"/>
        <w:gridCol w:w="2979"/>
        <w:gridCol w:w="45"/>
        <w:gridCol w:w="1247"/>
        <w:gridCol w:w="1292"/>
        <w:gridCol w:w="1303"/>
      </w:tblGrid>
      <w:tr w:rsidR="006C04B1" w:rsidRPr="00D86F67" w14:paraId="584A857F" w14:textId="77777777" w:rsidTr="00345539">
        <w:trPr>
          <w:trHeight w:val="443"/>
        </w:trPr>
        <w:tc>
          <w:tcPr>
            <w:tcW w:w="873" w:type="pct"/>
            <w:gridSpan w:val="2"/>
            <w:tcBorders>
              <w:bottom w:val="single" w:sz="4" w:space="0" w:color="auto"/>
            </w:tcBorders>
            <w:shd w:val="pct10" w:color="auto" w:fill="auto"/>
            <w:vAlign w:val="center"/>
          </w:tcPr>
          <w:p w14:paraId="650AA4F3"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511" w:type="pct"/>
            <w:gridSpan w:val="6"/>
            <w:tcBorders>
              <w:bottom w:val="single" w:sz="4" w:space="0" w:color="auto"/>
            </w:tcBorders>
            <w:shd w:val="clear" w:color="auto" w:fill="auto"/>
            <w:vAlign w:val="center"/>
          </w:tcPr>
          <w:p w14:paraId="6466F629"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康軒版第八冊</w:t>
            </w:r>
          </w:p>
        </w:tc>
        <w:tc>
          <w:tcPr>
            <w:tcW w:w="1239" w:type="pct"/>
            <w:gridSpan w:val="3"/>
            <w:shd w:val="pct10" w:color="auto" w:fill="auto"/>
            <w:vAlign w:val="center"/>
          </w:tcPr>
          <w:p w14:paraId="5CFE74B6"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377" w:type="pct"/>
            <w:gridSpan w:val="3"/>
            <w:shd w:val="clear" w:color="auto" w:fill="auto"/>
            <w:vAlign w:val="center"/>
          </w:tcPr>
          <w:p w14:paraId="28D04096" w14:textId="77777777" w:rsidR="006C04B1" w:rsidRPr="00D86F67" w:rsidRDefault="006C04B1" w:rsidP="00345539">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(20)</w:t>
            </w:r>
            <w:r>
              <w:rPr>
                <w:rFonts w:ascii="Times New Roman" w:eastAsia="標楷體" w:hAnsi="Times New Roman" w:cs="Times New Roman"/>
                <w:color w:val="000000"/>
                <w:szCs w:val="24"/>
              </w:rPr>
              <w:t>節</w:t>
            </w:r>
          </w:p>
        </w:tc>
      </w:tr>
      <w:tr w:rsidR="006C04B1" w:rsidRPr="00D86F67" w14:paraId="3E54CD44" w14:textId="77777777" w:rsidTr="00345539">
        <w:trPr>
          <w:trHeight w:val="443"/>
        </w:trPr>
        <w:tc>
          <w:tcPr>
            <w:tcW w:w="873" w:type="pct"/>
            <w:gridSpan w:val="2"/>
            <w:shd w:val="pct10" w:color="auto" w:fill="auto"/>
            <w:vAlign w:val="center"/>
          </w:tcPr>
          <w:p w14:paraId="3DF02C28" w14:textId="77777777" w:rsidR="006C04B1" w:rsidRPr="00D86F67" w:rsidRDefault="006C04B1" w:rsidP="00345539">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127" w:type="pct"/>
            <w:gridSpan w:val="12"/>
            <w:shd w:val="clear" w:color="auto" w:fill="auto"/>
            <w:vAlign w:val="center"/>
          </w:tcPr>
          <w:p w14:paraId="41DADE43"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1.</w:t>
            </w:r>
            <w:r w:rsidRPr="0004777A">
              <w:rPr>
                <w:rFonts w:ascii="Times New Roman" w:eastAsia="標楷體" w:hAnsi="Times New Roman" w:cs="Times New Roman"/>
                <w:color w:val="000000"/>
                <w:szCs w:val="24"/>
              </w:rPr>
              <w:t>正確的朗讀課文，學唱課文歌曲和律動。</w:t>
            </w:r>
          </w:p>
          <w:p w14:paraId="048D811E"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2.</w:t>
            </w:r>
            <w:r w:rsidRPr="0004777A">
              <w:rPr>
                <w:rFonts w:ascii="Times New Roman" w:eastAsia="標楷體" w:hAnsi="Times New Roman" w:cs="Times New Roman"/>
                <w:color w:val="000000"/>
                <w:szCs w:val="24"/>
              </w:rPr>
              <w:t>能正確表達假日出遊及所見所聞的語句及感想。</w:t>
            </w:r>
          </w:p>
          <w:p w14:paraId="439F0808"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3.</w:t>
            </w:r>
            <w:r w:rsidRPr="0004777A">
              <w:rPr>
                <w:rFonts w:ascii="Times New Roman" w:eastAsia="標楷體" w:hAnsi="Times New Roman" w:cs="Times New Roman"/>
                <w:color w:val="000000"/>
                <w:szCs w:val="24"/>
              </w:rPr>
              <w:t>能欣賞、珍惜臺灣人文風情及與家人相處情誼。</w:t>
            </w:r>
          </w:p>
          <w:p w14:paraId="4703F438"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4.</w:t>
            </w:r>
            <w:r w:rsidRPr="0004777A">
              <w:rPr>
                <w:rFonts w:ascii="Times New Roman" w:eastAsia="標楷體" w:hAnsi="Times New Roman" w:cs="Times New Roman"/>
                <w:color w:val="000000"/>
                <w:szCs w:val="24"/>
              </w:rPr>
              <w:t>能正確表達老街或各地名產的語句及想法，並欣賞、珍惜傳統建築及名產之文化及傳承意義。</w:t>
            </w:r>
          </w:p>
          <w:p w14:paraId="7DBCF5F6"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5.</w:t>
            </w:r>
            <w:r w:rsidRPr="0004777A">
              <w:rPr>
                <w:rFonts w:ascii="Times New Roman" w:eastAsia="標楷體" w:hAnsi="Times New Roman" w:cs="Times New Roman"/>
                <w:color w:val="000000"/>
                <w:szCs w:val="24"/>
              </w:rPr>
              <w:t>能正確表達、描述個性的語句及想法，並尊重、欣賞不同個性。</w:t>
            </w:r>
          </w:p>
          <w:p w14:paraId="5534D49A"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6.</w:t>
            </w:r>
            <w:r w:rsidRPr="0004777A">
              <w:rPr>
                <w:rFonts w:ascii="Times New Roman" w:eastAsia="標楷體" w:hAnsi="Times New Roman" w:cs="Times New Roman"/>
                <w:color w:val="000000"/>
                <w:szCs w:val="24"/>
              </w:rPr>
              <w:t>讓學生認識臺灣特有種動物，並對牠們有初步的認識。</w:t>
            </w:r>
          </w:p>
          <w:p w14:paraId="66CD0A0F"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7.</w:t>
            </w:r>
            <w:r w:rsidRPr="0004777A">
              <w:rPr>
                <w:rFonts w:ascii="Times New Roman" w:eastAsia="標楷體" w:hAnsi="Times New Roman" w:cs="Times New Roman"/>
                <w:color w:val="000000"/>
                <w:szCs w:val="24"/>
              </w:rPr>
              <w:t>能正確表達保護海洋、海中生物、環保回收的語句及想法。</w:t>
            </w:r>
          </w:p>
          <w:p w14:paraId="6307D3CA" w14:textId="77777777" w:rsidR="006C04B1" w:rsidRPr="0004777A" w:rsidRDefault="006C04B1" w:rsidP="00345539">
            <w:pPr>
              <w:snapToGrid w:val="0"/>
              <w:jc w:val="both"/>
              <w:rPr>
                <w:rFonts w:ascii="標楷體" w:eastAsia="標楷體" w:hAnsi="標楷體" w:cs="Roman PS"/>
                <w:color w:val="000000"/>
                <w:szCs w:val="24"/>
              </w:rPr>
            </w:pPr>
            <w:r w:rsidRPr="0004777A">
              <w:rPr>
                <w:rFonts w:ascii="Times New Roman" w:eastAsia="標楷體" w:hAnsi="Times New Roman" w:cs="Times New Roman"/>
                <w:color w:val="000000"/>
                <w:szCs w:val="24"/>
              </w:rPr>
              <w:t>8.</w:t>
            </w:r>
            <w:r w:rsidRPr="0004777A">
              <w:rPr>
                <w:rFonts w:ascii="Times New Roman" w:eastAsia="標楷體" w:hAnsi="Times New Roman" w:cs="Times New Roman"/>
                <w:color w:val="000000"/>
                <w:szCs w:val="24"/>
              </w:rPr>
              <w:t>能欣賞、珍惜臺灣海洋生物，並樂於垃圾分類做環保。</w:t>
            </w:r>
          </w:p>
        </w:tc>
      </w:tr>
      <w:tr w:rsidR="006C04B1" w:rsidRPr="00D86F67" w14:paraId="1FBC4D34" w14:textId="77777777" w:rsidTr="00345539">
        <w:tblPrEx>
          <w:jc w:val="center"/>
        </w:tblPrEx>
        <w:trPr>
          <w:trHeight w:val="497"/>
          <w:jc w:val="center"/>
        </w:trPr>
        <w:tc>
          <w:tcPr>
            <w:tcW w:w="303" w:type="pct"/>
            <w:vMerge w:val="restart"/>
            <w:shd w:val="pct10" w:color="auto" w:fill="auto"/>
            <w:vAlign w:val="center"/>
          </w:tcPr>
          <w:p w14:paraId="56537E39"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5C1E2659"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586" w:type="pct"/>
            <w:gridSpan w:val="2"/>
            <w:vMerge w:val="restart"/>
            <w:shd w:val="pct10" w:color="auto" w:fill="auto"/>
            <w:vAlign w:val="center"/>
          </w:tcPr>
          <w:p w14:paraId="0BB215C7"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單元名稱</w:t>
            </w:r>
          </w:p>
        </w:tc>
        <w:tc>
          <w:tcPr>
            <w:tcW w:w="163" w:type="pct"/>
            <w:vMerge w:val="restart"/>
            <w:shd w:val="pct10" w:color="auto" w:fill="auto"/>
            <w:vAlign w:val="center"/>
          </w:tcPr>
          <w:p w14:paraId="49FA26EB"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450" w:type="pct"/>
            <w:vMerge w:val="restart"/>
            <w:shd w:val="pct10" w:color="auto" w:fill="auto"/>
            <w:vAlign w:val="center"/>
          </w:tcPr>
          <w:p w14:paraId="1CB3E4FB"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3C644255"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579" w:type="pct"/>
            <w:gridSpan w:val="2"/>
            <w:shd w:val="pct10" w:color="auto" w:fill="auto"/>
            <w:vAlign w:val="center"/>
          </w:tcPr>
          <w:p w14:paraId="6D5185DA"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58" w:type="pct"/>
            <w:gridSpan w:val="2"/>
            <w:vMerge w:val="restart"/>
            <w:shd w:val="pct10" w:color="auto" w:fill="auto"/>
            <w:vAlign w:val="center"/>
          </w:tcPr>
          <w:p w14:paraId="6B88E744"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68" w:type="pct"/>
            <w:vMerge w:val="restart"/>
            <w:shd w:val="pct10" w:color="auto" w:fill="auto"/>
            <w:vAlign w:val="center"/>
          </w:tcPr>
          <w:p w14:paraId="7E1D0B45"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教學重點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463" w:type="pct"/>
            <w:gridSpan w:val="2"/>
            <w:vMerge w:val="restart"/>
            <w:shd w:val="pct10" w:color="auto" w:fill="auto"/>
            <w:vAlign w:val="center"/>
          </w:tcPr>
          <w:p w14:paraId="3B4641BD"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463" w:type="pct"/>
            <w:vMerge w:val="restart"/>
            <w:shd w:val="pct10" w:color="auto" w:fill="auto"/>
            <w:vAlign w:val="center"/>
          </w:tcPr>
          <w:p w14:paraId="1154CA4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67" w:type="pct"/>
            <w:vMerge w:val="restart"/>
            <w:shd w:val="pct10" w:color="auto" w:fill="auto"/>
            <w:vAlign w:val="center"/>
          </w:tcPr>
          <w:p w14:paraId="7CDFC3E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2F6A6548"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6C04B1" w:rsidRPr="00D86F67" w14:paraId="5E63BA90" w14:textId="77777777" w:rsidTr="00345539">
        <w:tblPrEx>
          <w:jc w:val="center"/>
        </w:tblPrEx>
        <w:trPr>
          <w:trHeight w:val="247"/>
          <w:jc w:val="center"/>
        </w:trPr>
        <w:tc>
          <w:tcPr>
            <w:tcW w:w="303" w:type="pct"/>
            <w:vMerge/>
            <w:shd w:val="clear" w:color="auto" w:fill="auto"/>
          </w:tcPr>
          <w:p w14:paraId="15EA99C3" w14:textId="77777777" w:rsidR="006C04B1" w:rsidRPr="00D86F67" w:rsidRDefault="006C04B1" w:rsidP="00345539">
            <w:pPr>
              <w:snapToGrid w:val="0"/>
              <w:jc w:val="center"/>
              <w:rPr>
                <w:rFonts w:ascii="標楷體" w:eastAsia="標楷體" w:hAnsi="標楷體" w:cs="Roman PS"/>
                <w:szCs w:val="24"/>
              </w:rPr>
            </w:pPr>
          </w:p>
        </w:tc>
        <w:tc>
          <w:tcPr>
            <w:tcW w:w="586" w:type="pct"/>
            <w:gridSpan w:val="2"/>
            <w:vMerge/>
            <w:shd w:val="clear" w:color="auto" w:fill="auto"/>
            <w:vAlign w:val="center"/>
          </w:tcPr>
          <w:p w14:paraId="64198775" w14:textId="77777777" w:rsidR="006C04B1" w:rsidRPr="00D86F67" w:rsidRDefault="006C04B1" w:rsidP="00345539">
            <w:pPr>
              <w:snapToGrid w:val="0"/>
              <w:jc w:val="center"/>
              <w:rPr>
                <w:rFonts w:ascii="標楷體" w:eastAsia="標楷體" w:hAnsi="標楷體" w:cs="Roman PS"/>
                <w:szCs w:val="24"/>
              </w:rPr>
            </w:pPr>
          </w:p>
        </w:tc>
        <w:tc>
          <w:tcPr>
            <w:tcW w:w="163" w:type="pct"/>
            <w:vMerge/>
          </w:tcPr>
          <w:p w14:paraId="426E877E" w14:textId="77777777" w:rsidR="006C04B1" w:rsidRPr="00D86F67" w:rsidRDefault="006C04B1" w:rsidP="00345539">
            <w:pPr>
              <w:snapToGrid w:val="0"/>
              <w:jc w:val="center"/>
              <w:rPr>
                <w:rFonts w:ascii="標楷體" w:eastAsia="標楷體" w:hAnsi="標楷體" w:cs="Roman PS"/>
                <w:szCs w:val="24"/>
              </w:rPr>
            </w:pPr>
          </w:p>
        </w:tc>
        <w:tc>
          <w:tcPr>
            <w:tcW w:w="450" w:type="pct"/>
            <w:vMerge/>
            <w:shd w:val="pct10" w:color="auto" w:fill="auto"/>
          </w:tcPr>
          <w:p w14:paraId="2550CD82" w14:textId="77777777" w:rsidR="006C04B1" w:rsidRPr="00D86F67" w:rsidRDefault="006C04B1" w:rsidP="00345539">
            <w:pPr>
              <w:snapToGrid w:val="0"/>
              <w:jc w:val="center"/>
              <w:rPr>
                <w:rFonts w:ascii="標楷體" w:eastAsia="標楷體" w:hAnsi="標楷體" w:cs="Roman PS"/>
                <w:szCs w:val="24"/>
              </w:rPr>
            </w:pPr>
          </w:p>
        </w:tc>
        <w:tc>
          <w:tcPr>
            <w:tcW w:w="289" w:type="pct"/>
            <w:shd w:val="pct10" w:color="auto" w:fill="auto"/>
          </w:tcPr>
          <w:p w14:paraId="27E8BAD0"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290" w:type="pct"/>
            <w:shd w:val="pct10" w:color="auto" w:fill="auto"/>
          </w:tcPr>
          <w:p w14:paraId="26537516" w14:textId="77777777" w:rsidR="006C04B1" w:rsidRPr="00D86F67" w:rsidRDefault="006C04B1" w:rsidP="00345539">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58" w:type="pct"/>
            <w:gridSpan w:val="2"/>
            <w:vMerge/>
          </w:tcPr>
          <w:p w14:paraId="6ABF9752" w14:textId="77777777" w:rsidR="006C04B1" w:rsidRPr="00D86F67" w:rsidRDefault="006C04B1" w:rsidP="00345539">
            <w:pPr>
              <w:snapToGrid w:val="0"/>
              <w:jc w:val="center"/>
              <w:rPr>
                <w:rFonts w:ascii="標楷體" w:eastAsia="標楷體" w:hAnsi="標楷體" w:cs="Roman PS"/>
                <w:szCs w:val="24"/>
              </w:rPr>
            </w:pPr>
          </w:p>
        </w:tc>
        <w:tc>
          <w:tcPr>
            <w:tcW w:w="1068" w:type="pct"/>
            <w:vMerge/>
          </w:tcPr>
          <w:p w14:paraId="531D05D2" w14:textId="77777777" w:rsidR="006C04B1" w:rsidRPr="00D86F67" w:rsidRDefault="006C04B1" w:rsidP="00345539">
            <w:pPr>
              <w:snapToGrid w:val="0"/>
              <w:jc w:val="center"/>
              <w:rPr>
                <w:rFonts w:ascii="標楷體" w:eastAsia="標楷體" w:hAnsi="標楷體" w:cs="Roman PS"/>
                <w:szCs w:val="24"/>
              </w:rPr>
            </w:pPr>
          </w:p>
        </w:tc>
        <w:tc>
          <w:tcPr>
            <w:tcW w:w="463" w:type="pct"/>
            <w:gridSpan w:val="2"/>
            <w:vMerge/>
            <w:shd w:val="clear" w:color="auto" w:fill="auto"/>
            <w:vAlign w:val="center"/>
          </w:tcPr>
          <w:p w14:paraId="1B752BBF" w14:textId="77777777" w:rsidR="006C04B1" w:rsidRPr="00D86F67" w:rsidRDefault="006C04B1" w:rsidP="00345539">
            <w:pPr>
              <w:snapToGrid w:val="0"/>
              <w:jc w:val="center"/>
              <w:rPr>
                <w:rFonts w:ascii="標楷體" w:eastAsia="標楷體" w:hAnsi="標楷體" w:cs="Roman PS"/>
                <w:szCs w:val="24"/>
              </w:rPr>
            </w:pPr>
          </w:p>
        </w:tc>
        <w:tc>
          <w:tcPr>
            <w:tcW w:w="463" w:type="pct"/>
            <w:vMerge/>
            <w:shd w:val="clear" w:color="auto" w:fill="auto"/>
            <w:vAlign w:val="center"/>
          </w:tcPr>
          <w:p w14:paraId="791C0BC9" w14:textId="77777777" w:rsidR="006C04B1" w:rsidRPr="00D86F67" w:rsidRDefault="006C04B1" w:rsidP="00345539">
            <w:pPr>
              <w:snapToGrid w:val="0"/>
              <w:jc w:val="center"/>
              <w:rPr>
                <w:rFonts w:ascii="標楷體" w:eastAsia="標楷體" w:hAnsi="標楷體" w:cs="Roman PS"/>
                <w:szCs w:val="24"/>
              </w:rPr>
            </w:pPr>
          </w:p>
        </w:tc>
        <w:tc>
          <w:tcPr>
            <w:tcW w:w="467" w:type="pct"/>
            <w:vMerge/>
          </w:tcPr>
          <w:p w14:paraId="43FD1036" w14:textId="77777777" w:rsidR="006C04B1" w:rsidRPr="00D86F67" w:rsidRDefault="006C04B1" w:rsidP="00345539">
            <w:pPr>
              <w:snapToGrid w:val="0"/>
              <w:jc w:val="center"/>
              <w:rPr>
                <w:rFonts w:ascii="標楷體" w:eastAsia="標楷體" w:hAnsi="標楷體" w:cs="Roman PS"/>
                <w:szCs w:val="24"/>
              </w:rPr>
            </w:pPr>
          </w:p>
        </w:tc>
      </w:tr>
      <w:tr w:rsidR="006C04B1" w:rsidRPr="00D86F67" w14:paraId="76C7C6F0" w14:textId="77777777" w:rsidTr="00345539">
        <w:tblPrEx>
          <w:jc w:val="center"/>
        </w:tblPrEx>
        <w:trPr>
          <w:trHeight w:val="303"/>
          <w:jc w:val="center"/>
        </w:trPr>
        <w:tc>
          <w:tcPr>
            <w:tcW w:w="303" w:type="pct"/>
            <w:shd w:val="clear" w:color="auto" w:fill="auto"/>
          </w:tcPr>
          <w:p w14:paraId="32F90313"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586" w:type="pct"/>
            <w:gridSpan w:val="2"/>
            <w:shd w:val="clear" w:color="auto" w:fill="auto"/>
          </w:tcPr>
          <w:p w14:paraId="15F7C4CD"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5D45983B"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第一課農場好𨑨迌</w:t>
            </w:r>
          </w:p>
        </w:tc>
        <w:tc>
          <w:tcPr>
            <w:tcW w:w="163" w:type="pct"/>
          </w:tcPr>
          <w:p w14:paraId="51EDEC4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2F8DEEE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w:t>
            </w:r>
            <w:r w:rsidRPr="0004777A">
              <w:rPr>
                <w:rFonts w:ascii="Times New Roman" w:eastAsia="標楷體" w:hAnsi="Times New Roman" w:cs="Times New Roman"/>
                <w:bCs/>
                <w:snapToGrid w:val="0"/>
                <w:kern w:val="0"/>
                <w:sz w:val="20"/>
                <w:szCs w:val="20"/>
              </w:rPr>
              <w:lastRenderedPageBreak/>
              <w:t>校、社區生活之中。</w:t>
            </w:r>
          </w:p>
          <w:p w14:paraId="7313EE7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5EB0021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w:t>
            </w:r>
            <w:r w:rsidRPr="0004777A">
              <w:rPr>
                <w:rFonts w:ascii="Times New Roman" w:eastAsia="標楷體" w:hAnsi="Times New Roman" w:cs="Times New Roman"/>
                <w:bCs/>
                <w:snapToGrid w:val="0"/>
                <w:kern w:val="0"/>
                <w:sz w:val="20"/>
                <w:szCs w:val="20"/>
              </w:rPr>
              <w:lastRenderedPageBreak/>
              <w:t>字及漢字，協助聆聽理解。</w:t>
            </w:r>
          </w:p>
          <w:p w14:paraId="214C919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117AC71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w:t>
            </w:r>
            <w:r w:rsidRPr="0004777A">
              <w:rPr>
                <w:rFonts w:ascii="Times New Roman" w:eastAsia="標楷體" w:hAnsi="Times New Roman" w:cs="Times New Roman"/>
                <w:bCs/>
                <w:snapToGrid w:val="0"/>
                <w:kern w:val="0"/>
                <w:sz w:val="20"/>
                <w:szCs w:val="20"/>
              </w:rPr>
              <w:lastRenderedPageBreak/>
              <w:t>解其意義。</w:t>
            </w:r>
          </w:p>
          <w:p w14:paraId="2E33B643"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10E3EF1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1357715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1CA4BEE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◎Ab-Ⅱ-1 </w:t>
            </w:r>
            <w:r w:rsidRPr="0004777A">
              <w:rPr>
                <w:rFonts w:ascii="Times New Roman" w:eastAsia="標楷體" w:hAnsi="Times New Roman" w:cs="Times New Roman"/>
                <w:bCs/>
                <w:snapToGrid w:val="0"/>
                <w:kern w:val="0"/>
                <w:sz w:val="20"/>
                <w:szCs w:val="20"/>
              </w:rPr>
              <w:t>語詞運用。</w:t>
            </w:r>
          </w:p>
          <w:p w14:paraId="773B52C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39E4112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7D731C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4417375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◎Bh-Ⅱ-2 </w:t>
            </w:r>
            <w:r w:rsidRPr="0004777A">
              <w:rPr>
                <w:rFonts w:ascii="Times New Roman" w:eastAsia="標楷體" w:hAnsi="Times New Roman" w:cs="Times New Roman"/>
                <w:bCs/>
                <w:snapToGrid w:val="0"/>
                <w:kern w:val="0"/>
                <w:sz w:val="20"/>
                <w:szCs w:val="20"/>
              </w:rPr>
              <w:t>區域人文。</w:t>
            </w:r>
          </w:p>
        </w:tc>
        <w:tc>
          <w:tcPr>
            <w:tcW w:w="458" w:type="pct"/>
            <w:gridSpan w:val="2"/>
          </w:tcPr>
          <w:p w14:paraId="49B34DF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正確朗讀課文並了解文意。</w:t>
            </w:r>
          </w:p>
          <w:p w14:paraId="7EC1CCA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能說出數個戶外活動及地點。</w:t>
            </w:r>
          </w:p>
          <w:p w14:paraId="6BD4DBB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聽懂並正確讀出各項</w:t>
            </w:r>
            <w:r w:rsidRPr="0004777A">
              <w:rPr>
                <w:rFonts w:ascii="Times New Roman" w:eastAsia="標楷體" w:hAnsi="Times New Roman" w:cs="Times New Roman"/>
                <w:bCs/>
                <w:snapToGrid w:val="0"/>
                <w:kern w:val="0"/>
                <w:sz w:val="20"/>
                <w:szCs w:val="20"/>
              </w:rPr>
              <w:lastRenderedPageBreak/>
              <w:t>休閒場所的名稱。</w:t>
            </w:r>
          </w:p>
          <w:p w14:paraId="5FFCD19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了解到各休閒場所活動時要注意的事情。</w:t>
            </w:r>
          </w:p>
        </w:tc>
        <w:tc>
          <w:tcPr>
            <w:tcW w:w="1068" w:type="pct"/>
          </w:tcPr>
          <w:p w14:paraId="01027CC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第一單元𨑨迌買等路</w:t>
            </w:r>
          </w:p>
          <w:p w14:paraId="5779CB1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第一課農場好𨑨迌</w:t>
            </w:r>
          </w:p>
          <w:p w14:paraId="7671014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活動一：課文</w:t>
            </w:r>
          </w:p>
          <w:p w14:paraId="684BEB5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讓學生發表所見的課文插圖內容。</w:t>
            </w:r>
          </w:p>
          <w:p w14:paraId="439173D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教師領讀課文、解釋文意。</w:t>
            </w:r>
          </w:p>
          <w:p w14:paraId="3E1651F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教師播放課文音檔或動畫，學生手指課本配合逐字對應並跟</w:t>
            </w:r>
            <w:r w:rsidRPr="0004777A">
              <w:rPr>
                <w:rFonts w:ascii="Times New Roman" w:eastAsia="標楷體" w:hAnsi="Times New Roman" w:cs="Times New Roman"/>
                <w:sz w:val="20"/>
                <w:szCs w:val="20"/>
              </w:rPr>
              <w:lastRenderedPageBreak/>
              <w:t>念。教師適時指正、說明，並透過師生提問，確認句意、語詞。</w:t>
            </w:r>
          </w:p>
          <w:p w14:paraId="7952DCB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教師確認學生已熟悉課文，最後請全班齊念收尾。</w:t>
            </w:r>
          </w:p>
          <w:p w14:paraId="7AEA924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教師介紹本課一課一字的用法和造句。</w:t>
            </w:r>
          </w:p>
          <w:p w14:paraId="13FB7FC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教師介紹本課方音差、文白音。</w:t>
            </w:r>
          </w:p>
          <w:p w14:paraId="3262774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7.</w:t>
            </w:r>
            <w:r w:rsidRPr="0004777A">
              <w:rPr>
                <w:rFonts w:ascii="Times New Roman" w:eastAsia="標楷體" w:hAnsi="Times New Roman" w:cs="Times New Roman"/>
                <w:sz w:val="20"/>
                <w:szCs w:val="20"/>
              </w:rPr>
              <w:t>教師介紹本課內含句型，鼓勵學生運用先前學習過的內容。</w:t>
            </w:r>
          </w:p>
          <w:p w14:paraId="06867AD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活動二：我會曉講</w:t>
            </w:r>
          </w:p>
          <w:p w14:paraId="70227B3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教師問學生計畫怎麼過本週末的假期？</w:t>
            </w:r>
          </w:p>
          <w:p w14:paraId="75DDDE4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學生自由發表，教師給予鼓勵和回饋。</w:t>
            </w:r>
          </w:p>
          <w:p w14:paraId="5BA4EF7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教師依教學媒體「我會曉講」，請學生先試念未學習過的語詞，並將不會的語詞圈起來。</w:t>
            </w:r>
          </w:p>
          <w:p w14:paraId="6184299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教師播放教學媒體，請學生跟念，並確認學生都能正確發音。</w:t>
            </w:r>
          </w:p>
          <w:p w14:paraId="263D1D0A"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118FDA8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56BF5B5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tc>
        <w:tc>
          <w:tcPr>
            <w:tcW w:w="463" w:type="pct"/>
          </w:tcPr>
          <w:p w14:paraId="061FDA79"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【生命教育】</w:t>
            </w:r>
          </w:p>
          <w:p w14:paraId="0F0CFA79"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r w:rsidRPr="004A60D3">
              <w:rPr>
                <w:rFonts w:ascii="Times New Roman" w:eastAsia="標楷體" w:hAnsi="Times New Roman" w:cs="Times New Roman"/>
                <w:sz w:val="20"/>
                <w:szCs w:val="20"/>
              </w:rPr>
              <w:t>生</w:t>
            </w:r>
            <w:r w:rsidRPr="004A60D3">
              <w:rPr>
                <w:rFonts w:ascii="Times New Roman" w:eastAsia="標楷體" w:hAnsi="Times New Roman" w:cs="Times New Roman"/>
                <w:sz w:val="20"/>
                <w:szCs w:val="20"/>
              </w:rPr>
              <w:t>E1</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探討生活議題，培養思考的適當情意與態度。</w:t>
            </w:r>
          </w:p>
        </w:tc>
        <w:tc>
          <w:tcPr>
            <w:tcW w:w="467" w:type="pct"/>
          </w:tcPr>
          <w:p w14:paraId="7FF1B55E" w14:textId="77777777" w:rsidR="006C04B1" w:rsidRPr="00D86F67" w:rsidRDefault="006C04B1" w:rsidP="00345539">
            <w:pPr>
              <w:snapToGrid w:val="0"/>
              <w:rPr>
                <w:rFonts w:ascii="標楷體" w:eastAsia="標楷體" w:hAnsi="標楷體" w:cs="Roman PS"/>
                <w:szCs w:val="24"/>
              </w:rPr>
            </w:pPr>
          </w:p>
        </w:tc>
      </w:tr>
      <w:tr w:rsidR="006C04B1" w:rsidRPr="00D86F67" w14:paraId="19FA3EA7" w14:textId="77777777" w:rsidTr="00345539">
        <w:tblPrEx>
          <w:jc w:val="center"/>
        </w:tblPrEx>
        <w:trPr>
          <w:trHeight w:val="303"/>
          <w:jc w:val="center"/>
        </w:trPr>
        <w:tc>
          <w:tcPr>
            <w:tcW w:w="303" w:type="pct"/>
            <w:shd w:val="clear" w:color="auto" w:fill="auto"/>
          </w:tcPr>
          <w:p w14:paraId="6927E5B0"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第二週</w:t>
            </w:r>
          </w:p>
        </w:tc>
        <w:tc>
          <w:tcPr>
            <w:tcW w:w="586" w:type="pct"/>
            <w:gridSpan w:val="2"/>
            <w:shd w:val="clear" w:color="auto" w:fill="auto"/>
          </w:tcPr>
          <w:p w14:paraId="3AA37E8F"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2D3B03D3"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第一課農場好𨑨迌</w:t>
            </w:r>
          </w:p>
        </w:tc>
        <w:tc>
          <w:tcPr>
            <w:tcW w:w="163" w:type="pct"/>
          </w:tcPr>
          <w:p w14:paraId="4C0E8141"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63817F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79F2A593" w14:textId="77777777" w:rsidR="006C04B1" w:rsidRDefault="006C04B1" w:rsidP="00345539">
            <w:pPr>
              <w:snapToGrid w:val="0"/>
              <w:rPr>
                <w:rFonts w:ascii="標楷體" w:eastAsia="標楷體" w:hAnsi="標楷體" w:cs="Roman PS"/>
                <w:bCs/>
                <w:snapToGrid w:val="0"/>
                <w:kern w:val="0"/>
                <w:sz w:val="20"/>
                <w:szCs w:val="20"/>
              </w:rPr>
            </w:pPr>
          </w:p>
        </w:tc>
        <w:tc>
          <w:tcPr>
            <w:tcW w:w="289" w:type="pct"/>
          </w:tcPr>
          <w:p w14:paraId="6CC6F2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27534E9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w:t>
            </w:r>
            <w:r w:rsidRPr="0004777A">
              <w:rPr>
                <w:rFonts w:ascii="Times New Roman" w:eastAsia="標楷體" w:hAnsi="Times New Roman" w:cs="Times New Roman"/>
                <w:bCs/>
                <w:snapToGrid w:val="0"/>
                <w:kern w:val="0"/>
                <w:sz w:val="20"/>
                <w:szCs w:val="20"/>
              </w:rPr>
              <w:lastRenderedPageBreak/>
              <w:t>表達。</w:t>
            </w:r>
          </w:p>
          <w:p w14:paraId="41FB6C3F"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57481D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41A687A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2CAEC40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47A2D00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4C14739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47A24A48"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3808865F"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聽懂及正確說出「那</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那</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」的句型。</w:t>
            </w:r>
          </w:p>
          <w:p w14:paraId="3A17B8A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說出生活中同時進行兩件事的經驗及語句。</w:t>
            </w:r>
          </w:p>
          <w:p w14:paraId="3B14168B"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閱讀「相招來開講」之日常生活中常見的閩南語文，並了解其意義。</w:t>
            </w:r>
          </w:p>
          <w:p w14:paraId="0CB1A29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用閩南語簡單說出自己對「相招來開講」故事的感受。</w:t>
            </w:r>
          </w:p>
        </w:tc>
        <w:tc>
          <w:tcPr>
            <w:tcW w:w="1068" w:type="pct"/>
          </w:tcPr>
          <w:p w14:paraId="15B781B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第一單元𨑨迌買等路</w:t>
            </w:r>
          </w:p>
          <w:p w14:paraId="3BF8949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第一課農場好𨑨迌</w:t>
            </w:r>
          </w:p>
          <w:p w14:paraId="4A6A0EE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活動一：做伙來造句</w:t>
            </w:r>
          </w:p>
          <w:p w14:paraId="61CB3CF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教師帶念「做伙來造句」的句型，解釋意義及使用時機。</w:t>
            </w:r>
          </w:p>
          <w:p w14:paraId="4CEDAEC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教師帶念語詞，並請學生進行造句。</w:t>
            </w:r>
          </w:p>
          <w:p w14:paraId="5557289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活動二：相招來開講</w:t>
            </w:r>
          </w:p>
          <w:p w14:paraId="0BBC0A7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教師帶領學生複習本課休閒場所的名稱。</w:t>
            </w:r>
          </w:p>
          <w:p w14:paraId="47EA04C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教師播放電子書對話內容，讓學生聆聽並請聽得懂的學生發表，並予以鼓勵。</w:t>
            </w:r>
          </w:p>
          <w:p w14:paraId="77C6B4D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將學生分成兩人一組，進行對話練習。</w:t>
            </w:r>
          </w:p>
          <w:p w14:paraId="1D15695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選出兩位擅長表演的學生到臺前示範。</w:t>
            </w:r>
          </w:p>
          <w:p w14:paraId="5975F29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教師可利用此跨頁情境圖，搭配電子書隱藏對話的功能，請學生看圖說說看內容，試著說出完整的情境故事。</w:t>
            </w:r>
          </w:p>
        </w:tc>
        <w:tc>
          <w:tcPr>
            <w:tcW w:w="463" w:type="pct"/>
            <w:gridSpan w:val="2"/>
            <w:shd w:val="clear" w:color="auto" w:fill="auto"/>
          </w:tcPr>
          <w:p w14:paraId="1CE92EA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38AE95C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1CB5C5F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表演評量</w:t>
            </w:r>
          </w:p>
        </w:tc>
        <w:tc>
          <w:tcPr>
            <w:tcW w:w="463" w:type="pct"/>
          </w:tcPr>
          <w:p w14:paraId="04789589"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210D6577" w14:textId="77777777" w:rsidR="006C04B1" w:rsidRPr="00D86F67" w:rsidRDefault="006C04B1" w:rsidP="00345539">
            <w:pPr>
              <w:snapToGrid w:val="0"/>
              <w:rPr>
                <w:rFonts w:ascii="標楷體" w:eastAsia="標楷體" w:hAnsi="標楷體" w:cs="Roman PS"/>
                <w:szCs w:val="24"/>
              </w:rPr>
            </w:pPr>
          </w:p>
        </w:tc>
      </w:tr>
      <w:tr w:rsidR="006C04B1" w:rsidRPr="00D86F67" w14:paraId="58CC144C" w14:textId="77777777" w:rsidTr="00345539">
        <w:tblPrEx>
          <w:jc w:val="center"/>
        </w:tblPrEx>
        <w:trPr>
          <w:trHeight w:val="303"/>
          <w:jc w:val="center"/>
        </w:trPr>
        <w:tc>
          <w:tcPr>
            <w:tcW w:w="303" w:type="pct"/>
            <w:shd w:val="clear" w:color="auto" w:fill="auto"/>
          </w:tcPr>
          <w:p w14:paraId="30425DE4"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第三週</w:t>
            </w:r>
          </w:p>
        </w:tc>
        <w:tc>
          <w:tcPr>
            <w:tcW w:w="586" w:type="pct"/>
            <w:gridSpan w:val="2"/>
            <w:shd w:val="clear" w:color="auto" w:fill="auto"/>
          </w:tcPr>
          <w:p w14:paraId="7D18C9C4"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3B017185"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第一課農場好𨑨迌</w:t>
            </w:r>
          </w:p>
        </w:tc>
        <w:tc>
          <w:tcPr>
            <w:tcW w:w="163" w:type="pct"/>
          </w:tcPr>
          <w:p w14:paraId="416CC4F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04CD4D2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531518E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6B68F99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353BB4A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w:t>
            </w:r>
            <w:r w:rsidRPr="0004777A">
              <w:rPr>
                <w:rFonts w:ascii="Times New Roman" w:eastAsia="標楷體" w:hAnsi="Times New Roman" w:cs="Times New Roman"/>
                <w:bCs/>
                <w:snapToGrid w:val="0"/>
                <w:kern w:val="0"/>
                <w:sz w:val="20"/>
                <w:szCs w:val="20"/>
              </w:rPr>
              <w:lastRenderedPageBreak/>
              <w:t>達。</w:t>
            </w:r>
          </w:p>
          <w:p w14:paraId="4E8E375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40ED17A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62B1843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4F28FE7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72B679E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5D6ED9D2"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00A73DE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說出休閒活動地點名稱及自己的經驗和喜好。</w:t>
            </w:r>
          </w:p>
          <w:p w14:paraId="2AFEC75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提問並了解別人喜歡的休閒地點及原因。</w:t>
            </w:r>
          </w:p>
          <w:p w14:paraId="0B32618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正確說「</w:t>
            </w:r>
            <w:r w:rsidRPr="0004777A">
              <w:rPr>
                <w:rFonts w:ascii="Times New Roman" w:eastAsia="標楷體" w:hAnsi="Times New Roman" w:cs="Times New Roman"/>
                <w:bCs/>
                <w:snapToGrid w:val="0"/>
                <w:kern w:val="0"/>
                <w:sz w:val="20"/>
                <w:szCs w:val="20"/>
              </w:rPr>
              <w:t>am</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an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ang</w:t>
            </w:r>
            <w:r w:rsidRPr="0004777A">
              <w:rPr>
                <w:rFonts w:ascii="Times New Roman" w:eastAsia="標楷體" w:hAnsi="Times New Roman" w:cs="Times New Roman"/>
                <w:bCs/>
                <w:snapToGrid w:val="0"/>
                <w:kern w:val="0"/>
                <w:sz w:val="20"/>
                <w:szCs w:val="20"/>
              </w:rPr>
              <w:t>」的鼻音韻尾。</w:t>
            </w:r>
          </w:p>
          <w:p w14:paraId="26D5106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聽辨單字或語句中是否含「</w:t>
            </w:r>
            <w:r w:rsidRPr="0004777A">
              <w:rPr>
                <w:rFonts w:ascii="Times New Roman" w:eastAsia="標楷體" w:hAnsi="Times New Roman" w:cs="Times New Roman"/>
                <w:bCs/>
                <w:snapToGrid w:val="0"/>
                <w:kern w:val="0"/>
                <w:sz w:val="20"/>
                <w:szCs w:val="20"/>
              </w:rPr>
              <w:t>am</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an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ang</w:t>
            </w:r>
            <w:r w:rsidRPr="0004777A">
              <w:rPr>
                <w:rFonts w:ascii="Times New Roman" w:eastAsia="標楷體" w:hAnsi="Times New Roman" w:cs="Times New Roman"/>
                <w:bCs/>
                <w:snapToGrid w:val="0"/>
                <w:kern w:val="0"/>
                <w:sz w:val="20"/>
                <w:szCs w:val="20"/>
              </w:rPr>
              <w:t>」的鼻音韻尾。</w:t>
            </w:r>
          </w:p>
        </w:tc>
        <w:tc>
          <w:tcPr>
            <w:tcW w:w="1068" w:type="pct"/>
          </w:tcPr>
          <w:p w14:paraId="56E283F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第一單元𨑨迌買等路</w:t>
            </w:r>
          </w:p>
          <w:p w14:paraId="4AED5C5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第一課農場好𨑨迌</w:t>
            </w:r>
          </w:p>
          <w:p w14:paraId="0EFBF08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活動一：來練習</w:t>
            </w:r>
          </w:p>
          <w:p w14:paraId="72469DF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展示本頁教學媒體，並引導學生完成練習。</w:t>
            </w:r>
          </w:p>
          <w:p w14:paraId="1A2603E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教師隨機請學生說出最喜歡的休閒地點是什麼？並問理由。</w:t>
            </w:r>
          </w:p>
          <w:p w14:paraId="3F70E81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活動二：拼音學習</w:t>
            </w:r>
          </w:p>
          <w:p w14:paraId="6983DFF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教師先說明「</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」三個音標的發音位置為「合脣、舌尖頂上牙齒後、舌尖頂下牙齒後」。</w:t>
            </w:r>
          </w:p>
          <w:p w14:paraId="0334EAD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教師複習「</w:t>
            </w:r>
            <w:r w:rsidRPr="0004777A">
              <w:rPr>
                <w:rFonts w:ascii="Times New Roman" w:eastAsia="標楷體" w:hAnsi="Times New Roman" w:cs="Times New Roman"/>
                <w:sz w:val="20"/>
                <w:szCs w:val="20"/>
              </w:rPr>
              <w:t>a</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e</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w:t>
            </w:r>
            <w:r w:rsidRPr="0004777A">
              <w:rPr>
                <w:rFonts w:ascii="Times New Roman" w:eastAsia="標楷體" w:hAnsi="Times New Roman" w:cs="Times New Roman"/>
                <w:sz w:val="20"/>
                <w:szCs w:val="20"/>
              </w:rPr>
              <w:t>」，展示本頁是練習「</w:t>
            </w:r>
            <w:r w:rsidRPr="0004777A">
              <w:rPr>
                <w:rFonts w:ascii="Times New Roman" w:eastAsia="標楷體" w:hAnsi="Times New Roman" w:cs="Times New Roman"/>
                <w:sz w:val="20"/>
                <w:szCs w:val="20"/>
              </w:rPr>
              <w:t>a</w:t>
            </w:r>
            <w:r w:rsidRPr="0004777A">
              <w:rPr>
                <w:rFonts w:ascii="Times New Roman" w:eastAsia="標楷體" w:hAnsi="Times New Roman" w:cs="Times New Roman"/>
                <w:sz w:val="20"/>
                <w:szCs w:val="20"/>
              </w:rPr>
              <w:t>」與鼻音「</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」之複合韻母。</w:t>
            </w:r>
          </w:p>
          <w:p w14:paraId="2023071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教師播放本課教學媒體，教師範念、學生合念，分組念，個別念，直到熟練為止。</w:t>
            </w:r>
          </w:p>
          <w:p w14:paraId="7AD3B8E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進行其他補充例詞的聽辨，直到熟練為止。</w:t>
            </w:r>
          </w:p>
          <w:p w14:paraId="276A361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圈出語詞中含有「</w:t>
            </w:r>
            <w:r w:rsidRPr="0004777A">
              <w:rPr>
                <w:rFonts w:ascii="Times New Roman" w:eastAsia="標楷體" w:hAnsi="Times New Roman" w:cs="Times New Roman"/>
                <w:sz w:val="20"/>
                <w:szCs w:val="20"/>
              </w:rPr>
              <w:t>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ang</w:t>
            </w:r>
            <w:r w:rsidRPr="0004777A">
              <w:rPr>
                <w:rFonts w:ascii="Times New Roman" w:eastAsia="標楷體" w:hAnsi="Times New Roman" w:cs="Times New Roman"/>
                <w:sz w:val="20"/>
                <w:szCs w:val="20"/>
              </w:rPr>
              <w:t>」的字，直到熟練為止。</w:t>
            </w:r>
          </w:p>
          <w:p w14:paraId="30A9C9AD"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7CAAC9F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3F12D39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實作評量</w:t>
            </w:r>
          </w:p>
          <w:p w14:paraId="504BE6A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tc>
        <w:tc>
          <w:tcPr>
            <w:tcW w:w="463" w:type="pct"/>
          </w:tcPr>
          <w:p w14:paraId="0ADC6140"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438B79CA" w14:textId="77777777" w:rsidR="006C04B1" w:rsidRPr="00D86F67" w:rsidRDefault="006C04B1" w:rsidP="00345539">
            <w:pPr>
              <w:snapToGrid w:val="0"/>
              <w:rPr>
                <w:rFonts w:ascii="標楷體" w:eastAsia="標楷體" w:hAnsi="標楷體" w:cs="Roman PS"/>
                <w:szCs w:val="24"/>
              </w:rPr>
            </w:pPr>
          </w:p>
        </w:tc>
      </w:tr>
      <w:tr w:rsidR="006C04B1" w:rsidRPr="00D86F67" w14:paraId="49910B63" w14:textId="77777777" w:rsidTr="00345539">
        <w:tblPrEx>
          <w:jc w:val="center"/>
        </w:tblPrEx>
        <w:trPr>
          <w:trHeight w:val="303"/>
          <w:jc w:val="center"/>
        </w:trPr>
        <w:tc>
          <w:tcPr>
            <w:tcW w:w="303" w:type="pct"/>
            <w:shd w:val="clear" w:color="auto" w:fill="auto"/>
          </w:tcPr>
          <w:p w14:paraId="28338040"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第四週</w:t>
            </w:r>
          </w:p>
        </w:tc>
        <w:tc>
          <w:tcPr>
            <w:tcW w:w="586" w:type="pct"/>
            <w:gridSpan w:val="2"/>
            <w:shd w:val="clear" w:color="auto" w:fill="auto"/>
          </w:tcPr>
          <w:p w14:paraId="5ACBEC84"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5C3D78EA"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第二課舊街</w:t>
            </w:r>
          </w:p>
        </w:tc>
        <w:tc>
          <w:tcPr>
            <w:tcW w:w="163" w:type="pct"/>
          </w:tcPr>
          <w:p w14:paraId="3D54979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7148CC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10E111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257B1A2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7EA739C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7061ACC3"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E2DAAB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68FA8A9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6EA39C8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15B96A9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053B2AD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49E7BAA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59F12B47"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41637F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正確朗讀課文並了解文意。</w:t>
            </w:r>
          </w:p>
          <w:p w14:paraId="336E7552"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學會課文歌唱及律動。</w:t>
            </w:r>
          </w:p>
          <w:p w14:paraId="2F979C2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能說出數個老街名稱及農特產。</w:t>
            </w:r>
          </w:p>
          <w:p w14:paraId="664EB4C6"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說出「我會曉講例句」內的舊街及名產語詞。</w:t>
            </w:r>
          </w:p>
          <w:p w14:paraId="7479EEA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簡單說出舊街及名產之生活語句。</w:t>
            </w:r>
          </w:p>
        </w:tc>
        <w:tc>
          <w:tcPr>
            <w:tcW w:w="1068" w:type="pct"/>
          </w:tcPr>
          <w:p w14:paraId="04C4D3D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第一單元𨑨迌買等路</w:t>
            </w:r>
          </w:p>
          <w:p w14:paraId="0DFF6C8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第二課舊街</w:t>
            </w:r>
          </w:p>
          <w:p w14:paraId="1AF2F18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活動一：課文</w:t>
            </w:r>
          </w:p>
          <w:p w14:paraId="7527846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讓學生發表所見的課文插圖內容，並領讀課文、解釋文意。</w:t>
            </w:r>
          </w:p>
          <w:p w14:paraId="080F598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教師播放課文音檔或動畫，學生配合逐字對應並跟念。教師適時指正、說明，並透過師生提問，確認句意、語詞。</w:t>
            </w:r>
          </w:p>
          <w:p w14:paraId="4FE98DE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教師介紹本課一課一字的用法和造句。</w:t>
            </w:r>
          </w:p>
          <w:p w14:paraId="4DF5507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教師介紹本課方音差、文白音及句型。</w:t>
            </w:r>
          </w:p>
          <w:p w14:paraId="571D1A5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活動二：我會曉講</w:t>
            </w:r>
          </w:p>
          <w:p w14:paraId="128809B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教師問學生最近有沒有人去逛過老街？有什麼好吃、好玩的？</w:t>
            </w:r>
          </w:p>
          <w:p w14:paraId="07E8AAD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教師依教學媒體「我會曉講」，請學生未教語詞前先默念，將不會的圈起來。</w:t>
            </w:r>
          </w:p>
          <w:p w14:paraId="03EE9DE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教師導讀「我會曉講例句」的地方名產，並加上部份字詞使成短句。例：大溪的豆乾上好食。</w:t>
            </w:r>
          </w:p>
          <w:p w14:paraId="742D39D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教師貼出語詞卡，並隨機指其中一張語詞卡，請學生念出，直到全班熟練為止。</w:t>
            </w:r>
          </w:p>
          <w:p w14:paraId="061064B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教師補充其他各地名產的語詞。</w:t>
            </w:r>
          </w:p>
        </w:tc>
        <w:tc>
          <w:tcPr>
            <w:tcW w:w="463" w:type="pct"/>
            <w:gridSpan w:val="2"/>
            <w:shd w:val="clear" w:color="auto" w:fill="auto"/>
          </w:tcPr>
          <w:p w14:paraId="3DF48D2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69D7243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tc>
        <w:tc>
          <w:tcPr>
            <w:tcW w:w="463" w:type="pct"/>
          </w:tcPr>
          <w:p w14:paraId="7D95747F"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【家庭教育】</w:t>
            </w:r>
          </w:p>
          <w:p w14:paraId="69A32B83"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r w:rsidRPr="004A60D3">
              <w:rPr>
                <w:rFonts w:ascii="Times New Roman" w:eastAsia="標楷體" w:hAnsi="Times New Roman" w:cs="Times New Roman"/>
                <w:sz w:val="20"/>
                <w:szCs w:val="20"/>
              </w:rPr>
              <w:t>家</w:t>
            </w:r>
            <w:r w:rsidRPr="004A60D3">
              <w:rPr>
                <w:rFonts w:ascii="Times New Roman" w:eastAsia="標楷體" w:hAnsi="Times New Roman" w:cs="Times New Roman"/>
                <w:sz w:val="20"/>
                <w:szCs w:val="20"/>
              </w:rPr>
              <w:t>E13</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熟悉與家庭生活相關的社區資源。</w:t>
            </w:r>
          </w:p>
        </w:tc>
        <w:tc>
          <w:tcPr>
            <w:tcW w:w="467" w:type="pct"/>
          </w:tcPr>
          <w:p w14:paraId="33C938B3" w14:textId="77777777" w:rsidR="006C04B1" w:rsidRPr="00D86F67" w:rsidRDefault="006C04B1" w:rsidP="00345539">
            <w:pPr>
              <w:snapToGrid w:val="0"/>
              <w:rPr>
                <w:rFonts w:ascii="標楷體" w:eastAsia="標楷體" w:hAnsi="標楷體" w:cs="Roman PS"/>
                <w:szCs w:val="24"/>
              </w:rPr>
            </w:pPr>
          </w:p>
        </w:tc>
      </w:tr>
      <w:tr w:rsidR="006C04B1" w:rsidRPr="00D86F67" w14:paraId="66A952ED" w14:textId="77777777" w:rsidTr="00345539">
        <w:tblPrEx>
          <w:jc w:val="center"/>
        </w:tblPrEx>
        <w:trPr>
          <w:trHeight w:val="303"/>
          <w:jc w:val="center"/>
        </w:trPr>
        <w:tc>
          <w:tcPr>
            <w:tcW w:w="303" w:type="pct"/>
            <w:shd w:val="clear" w:color="auto" w:fill="auto"/>
          </w:tcPr>
          <w:p w14:paraId="5C6E9F11"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586" w:type="pct"/>
            <w:gridSpan w:val="2"/>
            <w:shd w:val="clear" w:color="auto" w:fill="auto"/>
          </w:tcPr>
          <w:p w14:paraId="1AD941AB"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1BB90594"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第二課舊街</w:t>
            </w:r>
          </w:p>
        </w:tc>
        <w:tc>
          <w:tcPr>
            <w:tcW w:w="163" w:type="pct"/>
          </w:tcPr>
          <w:p w14:paraId="2417CB0B"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3FD53B6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72542F5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22A9D9E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691A3C8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2E90E24F"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0746AD5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3D73D43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1FA223D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2A46D13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79D5157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7EA4E13F"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662337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聽懂及正確說出「</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佇</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所在</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做啥物</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」的句型。</w:t>
            </w:r>
          </w:p>
          <w:p w14:paraId="505DF0C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說出生活中想要去做的事物的語句。</w:t>
            </w:r>
          </w:p>
          <w:p w14:paraId="3EEB5FE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閱讀「相招來開講」之日常生活中常見的閩南語文，並了解其意義。</w:t>
            </w:r>
          </w:p>
          <w:p w14:paraId="66CC128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用閩南語簡單說出自己對「相招來開講」故事的感受。</w:t>
            </w:r>
          </w:p>
        </w:tc>
        <w:tc>
          <w:tcPr>
            <w:tcW w:w="1068" w:type="pct"/>
          </w:tcPr>
          <w:p w14:paraId="3DF0133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第一單元𨑨迌買等路</w:t>
            </w:r>
          </w:p>
          <w:p w14:paraId="3E1F2CE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第二課舊街</w:t>
            </w:r>
          </w:p>
          <w:p w14:paraId="4D0B868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活動一：做伙來造句</w:t>
            </w:r>
          </w:p>
          <w:p w14:paraId="4E3470E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教師帶念「做伙來造句」的句型，解釋意義及使用時機。</w:t>
            </w:r>
          </w:p>
          <w:p w14:paraId="4CDC774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教師帶念語詞，並請學生進行造句。</w:t>
            </w:r>
          </w:p>
          <w:p w14:paraId="40D7E5E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統整學生答案，並給予鼓勵和回饋。</w:t>
            </w:r>
          </w:p>
          <w:p w14:paraId="359CDC3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活動二：相招來開講</w:t>
            </w:r>
          </w:p>
          <w:p w14:paraId="5DB7F98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教師拿出臺灣地圖，說明臺灣有高山、有海洋，有各種族群的多元特質。</w:t>
            </w:r>
          </w:p>
          <w:p w14:paraId="75EC6C9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說明臺灣飲食文化的多元、融合和創新，使臺灣各地發展出許多具特色的伴手禮。</w:t>
            </w:r>
          </w:p>
          <w:p w14:paraId="0A0E875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展示本頁教學媒體，引導學生回答問題。</w:t>
            </w:r>
          </w:p>
          <w:p w14:paraId="6A6AEE2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說明文本大意，並請學生提問或發表意見。</w:t>
            </w:r>
          </w:p>
          <w:p w14:paraId="233EDD9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教師隨機請學生說出：喜歡吃厚的牛舌餅還是薄的？為什麼？</w:t>
            </w:r>
          </w:p>
          <w:p w14:paraId="3DC846D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教師給予鼓勵及回饋。</w:t>
            </w:r>
          </w:p>
        </w:tc>
        <w:tc>
          <w:tcPr>
            <w:tcW w:w="463" w:type="pct"/>
            <w:gridSpan w:val="2"/>
            <w:shd w:val="clear" w:color="auto" w:fill="auto"/>
          </w:tcPr>
          <w:p w14:paraId="4751B30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244D7A4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4B5960E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表演評量</w:t>
            </w:r>
          </w:p>
        </w:tc>
        <w:tc>
          <w:tcPr>
            <w:tcW w:w="463" w:type="pct"/>
          </w:tcPr>
          <w:p w14:paraId="3EE7F0C3"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630C3710" w14:textId="77777777" w:rsidR="006C04B1" w:rsidRPr="00D86F67" w:rsidRDefault="006C04B1" w:rsidP="00345539">
            <w:pPr>
              <w:snapToGrid w:val="0"/>
              <w:rPr>
                <w:rFonts w:ascii="標楷體" w:eastAsia="標楷體" w:hAnsi="標楷體" w:cs="Roman PS"/>
                <w:szCs w:val="24"/>
              </w:rPr>
            </w:pPr>
          </w:p>
        </w:tc>
      </w:tr>
      <w:tr w:rsidR="006C04B1" w:rsidRPr="00D86F67" w14:paraId="6A7C903D" w14:textId="77777777" w:rsidTr="00345539">
        <w:tblPrEx>
          <w:jc w:val="center"/>
        </w:tblPrEx>
        <w:trPr>
          <w:trHeight w:val="303"/>
          <w:jc w:val="center"/>
        </w:trPr>
        <w:tc>
          <w:tcPr>
            <w:tcW w:w="303" w:type="pct"/>
            <w:shd w:val="clear" w:color="auto" w:fill="auto"/>
          </w:tcPr>
          <w:p w14:paraId="08DF4071"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第六週</w:t>
            </w:r>
          </w:p>
        </w:tc>
        <w:tc>
          <w:tcPr>
            <w:tcW w:w="586" w:type="pct"/>
            <w:gridSpan w:val="2"/>
            <w:shd w:val="clear" w:color="auto" w:fill="auto"/>
          </w:tcPr>
          <w:p w14:paraId="77B7E991"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65885A8E"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第二課舊街</w:t>
            </w:r>
          </w:p>
        </w:tc>
        <w:tc>
          <w:tcPr>
            <w:tcW w:w="163" w:type="pct"/>
          </w:tcPr>
          <w:p w14:paraId="3B06F598"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1508934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0507A49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1142613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3A9765F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5D2EEA4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p w14:paraId="6BDD845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C2A2D4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691807C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59EF81A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544F045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766681C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558D99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343413A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◎Bh-Ⅱ-2 </w:t>
            </w:r>
            <w:r w:rsidRPr="0004777A">
              <w:rPr>
                <w:rFonts w:ascii="Times New Roman" w:eastAsia="標楷體" w:hAnsi="Times New Roman" w:cs="Times New Roman"/>
                <w:bCs/>
                <w:snapToGrid w:val="0"/>
                <w:kern w:val="0"/>
                <w:sz w:val="20"/>
                <w:szCs w:val="20"/>
              </w:rPr>
              <w:t>區域人文。</w:t>
            </w:r>
          </w:p>
        </w:tc>
        <w:tc>
          <w:tcPr>
            <w:tcW w:w="458" w:type="pct"/>
            <w:gridSpan w:val="2"/>
          </w:tcPr>
          <w:p w14:paraId="4CE3E34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說出舊街、名產及自己的經驗和喜好。</w:t>
            </w:r>
          </w:p>
          <w:p w14:paraId="5D924E2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提問並了解別人對舊街、名產喜好及原因。</w:t>
            </w:r>
          </w:p>
          <w:p w14:paraId="50CC9BE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正確說出「</w:t>
            </w:r>
            <w:r w:rsidRPr="0004777A">
              <w:rPr>
                <w:rFonts w:ascii="Times New Roman" w:eastAsia="標楷體" w:hAnsi="Times New Roman" w:cs="Times New Roman"/>
                <w:bCs/>
                <w:snapToGrid w:val="0"/>
                <w:kern w:val="0"/>
                <w:sz w:val="20"/>
                <w:szCs w:val="20"/>
              </w:rPr>
              <w:t>im</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in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ing</w:t>
            </w:r>
            <w:r w:rsidRPr="0004777A">
              <w:rPr>
                <w:rFonts w:ascii="Times New Roman" w:eastAsia="標楷體" w:hAnsi="Times New Roman" w:cs="Times New Roman"/>
                <w:bCs/>
                <w:snapToGrid w:val="0"/>
                <w:kern w:val="0"/>
                <w:sz w:val="20"/>
                <w:szCs w:val="20"/>
              </w:rPr>
              <w:t>」的鼻音韻尾。</w:t>
            </w:r>
          </w:p>
          <w:p w14:paraId="5485210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正確聽辨、拼讀單字或句子中是否含「</w:t>
            </w:r>
            <w:r w:rsidRPr="0004777A">
              <w:rPr>
                <w:rFonts w:ascii="Times New Roman" w:eastAsia="標楷體" w:hAnsi="Times New Roman" w:cs="Times New Roman"/>
                <w:bCs/>
                <w:snapToGrid w:val="0"/>
                <w:kern w:val="0"/>
                <w:sz w:val="20"/>
                <w:szCs w:val="20"/>
              </w:rPr>
              <w:t>im</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in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ing</w:t>
            </w:r>
            <w:r w:rsidRPr="0004777A">
              <w:rPr>
                <w:rFonts w:ascii="Times New Roman" w:eastAsia="標楷體" w:hAnsi="Times New Roman" w:cs="Times New Roman"/>
                <w:bCs/>
                <w:snapToGrid w:val="0"/>
                <w:kern w:val="0"/>
                <w:sz w:val="20"/>
                <w:szCs w:val="20"/>
              </w:rPr>
              <w:t>」的鼻音韻尾。</w:t>
            </w:r>
          </w:p>
          <w:p w14:paraId="12507038"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聽懂評量內容及題旨，並正確說出或寫出答案。</w:t>
            </w:r>
          </w:p>
          <w:p w14:paraId="32EDDF0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6.</w:t>
            </w:r>
            <w:r w:rsidRPr="0004777A">
              <w:rPr>
                <w:rFonts w:ascii="Times New Roman" w:eastAsia="標楷體" w:hAnsi="Times New Roman" w:cs="Times New Roman"/>
                <w:bCs/>
                <w:snapToGrid w:val="0"/>
                <w:kern w:val="0"/>
                <w:sz w:val="20"/>
                <w:szCs w:val="20"/>
              </w:rPr>
              <w:t>了解激骨話「烏矸仔貯豆油</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看袂出來」意思。</w:t>
            </w:r>
          </w:p>
        </w:tc>
        <w:tc>
          <w:tcPr>
            <w:tcW w:w="1068" w:type="pct"/>
          </w:tcPr>
          <w:p w14:paraId="6A92ACD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第一單元𨑨迌買等路</w:t>
            </w:r>
          </w:p>
          <w:p w14:paraId="17FEB4D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第二課舊街</w:t>
            </w:r>
          </w:p>
          <w:p w14:paraId="216D519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活動一：來練習</w:t>
            </w:r>
          </w:p>
          <w:p w14:paraId="79DEBB8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展示本頁教學媒體引導學生完成練習。</w:t>
            </w:r>
          </w:p>
          <w:p w14:paraId="70CD2F6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說明本練習示例內容，並請學生發表意見。</w:t>
            </w:r>
          </w:p>
          <w:p w14:paraId="0AA0DBA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教師請學生問隔壁同學，最喜歡的舊街名產是什麼？並問理由。</w:t>
            </w:r>
          </w:p>
          <w:p w14:paraId="5816C5D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活動二：拼音教學</w:t>
            </w:r>
          </w:p>
          <w:p w14:paraId="7CB1C4B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教師先說明「</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」三個音標的發音位置為「合脣、舌尖頂上牙齒後、舌尖頂下牙齒後」。</w:t>
            </w:r>
          </w:p>
          <w:p w14:paraId="4AD39B7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教師複習「</w:t>
            </w:r>
            <w:r w:rsidRPr="0004777A">
              <w:rPr>
                <w:rFonts w:ascii="Times New Roman" w:eastAsia="標楷體" w:hAnsi="Times New Roman" w:cs="Times New Roman"/>
                <w:sz w:val="20"/>
                <w:szCs w:val="20"/>
              </w:rPr>
              <w:t>a</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e</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w:t>
            </w:r>
            <w:r w:rsidRPr="0004777A">
              <w:rPr>
                <w:rFonts w:ascii="Times New Roman" w:eastAsia="標楷體" w:hAnsi="Times New Roman" w:cs="Times New Roman"/>
                <w:sz w:val="20"/>
                <w:szCs w:val="20"/>
              </w:rPr>
              <w:t>」並說明本課是練習「</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」與鼻音「</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」結合之複合韻母。</w:t>
            </w:r>
          </w:p>
          <w:p w14:paraId="3300AE2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教師播放本課教學媒體，教師範念、學生合念，分組念，個別念，直到熟練為止。</w:t>
            </w:r>
          </w:p>
          <w:p w14:paraId="3C25DA4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三</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活動三：拼音練習</w:t>
            </w:r>
          </w:p>
          <w:p w14:paraId="13345E1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教師請學生看圖，並請學生試著念出六題的語詞。</w:t>
            </w:r>
          </w:p>
          <w:p w14:paraId="5B097E7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教師說明作答方式，並播放教學媒體進行評量。</w:t>
            </w:r>
          </w:p>
          <w:p w14:paraId="1644FE8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四</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活動四：激骨話</w:t>
            </w:r>
          </w:p>
          <w:p w14:paraId="6FE591C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教師可先準備兩個醬油瓶，分別裝了清水及醬油，之後請學</w:t>
            </w:r>
            <w:r w:rsidRPr="0004777A">
              <w:rPr>
                <w:rFonts w:ascii="Times New Roman" w:eastAsia="標楷體" w:hAnsi="Times New Roman" w:cs="Times New Roman"/>
                <w:sz w:val="20"/>
                <w:szCs w:val="20"/>
              </w:rPr>
              <w:lastRenderedPageBreak/>
              <w:t>生說說看對這兩個醬油瓶的感覺是什麼？</w:t>
            </w:r>
          </w:p>
          <w:p w14:paraId="551762F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可請學生試著猜猜看醬油瓶內裝的是什麼？為什麼？</w:t>
            </w:r>
          </w:p>
          <w:p w14:paraId="7D3CF43F"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2673168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實作評量</w:t>
            </w:r>
          </w:p>
          <w:p w14:paraId="283382B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5B2AB29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101264B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討論評量</w:t>
            </w:r>
          </w:p>
        </w:tc>
        <w:tc>
          <w:tcPr>
            <w:tcW w:w="463" w:type="pct"/>
          </w:tcPr>
          <w:p w14:paraId="2CAD63E5"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12DE0543" w14:textId="77777777" w:rsidR="006C04B1" w:rsidRPr="00D86F67" w:rsidRDefault="006C04B1" w:rsidP="00345539">
            <w:pPr>
              <w:snapToGrid w:val="0"/>
              <w:rPr>
                <w:rFonts w:ascii="標楷體" w:eastAsia="標楷體" w:hAnsi="標楷體" w:cs="Roman PS"/>
                <w:szCs w:val="24"/>
              </w:rPr>
            </w:pPr>
          </w:p>
        </w:tc>
      </w:tr>
      <w:tr w:rsidR="006C04B1" w:rsidRPr="00D86F67" w14:paraId="18AD211C" w14:textId="77777777" w:rsidTr="00345539">
        <w:tblPrEx>
          <w:jc w:val="center"/>
        </w:tblPrEx>
        <w:trPr>
          <w:trHeight w:val="303"/>
          <w:jc w:val="center"/>
        </w:trPr>
        <w:tc>
          <w:tcPr>
            <w:tcW w:w="303" w:type="pct"/>
            <w:shd w:val="clear" w:color="auto" w:fill="auto"/>
          </w:tcPr>
          <w:p w14:paraId="47B65724"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第七週</w:t>
            </w:r>
          </w:p>
        </w:tc>
        <w:tc>
          <w:tcPr>
            <w:tcW w:w="586" w:type="pct"/>
            <w:gridSpan w:val="2"/>
            <w:shd w:val="clear" w:color="auto" w:fill="auto"/>
          </w:tcPr>
          <w:p w14:paraId="3939D7E5"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第一單元𨑨迌買等路</w:t>
            </w:r>
          </w:p>
          <w:p w14:paraId="7B1C4188"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單元活動一</w:t>
            </w:r>
          </w:p>
        </w:tc>
        <w:tc>
          <w:tcPr>
            <w:tcW w:w="163" w:type="pct"/>
          </w:tcPr>
          <w:p w14:paraId="060AFA5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6E329FD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-E-A3 </w:t>
            </w:r>
            <w:r w:rsidRPr="0004777A">
              <w:rPr>
                <w:rFonts w:ascii="Times New Roman" w:eastAsia="標楷體" w:hAnsi="Times New Roman" w:cs="Times New Roman"/>
                <w:bCs/>
                <w:snapToGrid w:val="0"/>
                <w:kern w:val="0"/>
                <w:sz w:val="20"/>
                <w:szCs w:val="20"/>
              </w:rPr>
              <w:t>具備運用閩南語文來擬訂、討論、執行與分享個人生活計畫，以充實自我生活經驗，增進個人適應社會的能力。</w:t>
            </w:r>
          </w:p>
          <w:p w14:paraId="272BCD5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w:t>
            </w:r>
            <w:r w:rsidRPr="0004777A">
              <w:rPr>
                <w:rFonts w:ascii="Times New Roman" w:eastAsia="標楷體" w:hAnsi="Times New Roman" w:cs="Times New Roman"/>
                <w:bCs/>
                <w:snapToGrid w:val="0"/>
                <w:kern w:val="0"/>
                <w:sz w:val="20"/>
                <w:szCs w:val="20"/>
              </w:rPr>
              <w:lastRenderedPageBreak/>
              <w:t>通，以運用於家庭、學校、社區生活之中。</w:t>
            </w:r>
          </w:p>
        </w:tc>
        <w:tc>
          <w:tcPr>
            <w:tcW w:w="289" w:type="pct"/>
          </w:tcPr>
          <w:p w14:paraId="56710D0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04777A">
              <w:rPr>
                <w:rFonts w:ascii="Times New Roman" w:eastAsia="標楷體" w:hAnsi="Times New Roman" w:cs="Times New Roman"/>
                <w:bCs/>
                <w:snapToGrid w:val="0"/>
                <w:kern w:val="0"/>
                <w:sz w:val="20"/>
                <w:szCs w:val="20"/>
              </w:rPr>
              <w:t>能聆聽並理解對方所說的閩南語。</w:t>
            </w:r>
          </w:p>
          <w:p w14:paraId="4A0D5C2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w:t>
            </w:r>
            <w:r w:rsidRPr="0004777A">
              <w:rPr>
                <w:rFonts w:ascii="Times New Roman" w:eastAsia="標楷體" w:hAnsi="Times New Roman" w:cs="Times New Roman"/>
                <w:bCs/>
                <w:snapToGrid w:val="0"/>
                <w:kern w:val="0"/>
                <w:sz w:val="20"/>
                <w:szCs w:val="20"/>
              </w:rPr>
              <w:lastRenderedPageBreak/>
              <w:t>漢字，協助口語表達。</w:t>
            </w:r>
          </w:p>
          <w:p w14:paraId="7D95D84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tc>
        <w:tc>
          <w:tcPr>
            <w:tcW w:w="290" w:type="pct"/>
          </w:tcPr>
          <w:p w14:paraId="789702E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5456E2A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244139C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7552EB8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0922582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◎Bc-</w:t>
            </w:r>
            <w:r>
              <w:rPr>
                <w:rFonts w:ascii="Times New Roman" w:eastAsia="標楷體" w:hAnsi="Times New Roman" w:cs="Times New Roman"/>
                <w:bCs/>
                <w:snapToGrid w:val="0"/>
                <w:kern w:val="0"/>
                <w:sz w:val="20"/>
                <w:szCs w:val="20"/>
              </w:rPr>
              <w:lastRenderedPageBreak/>
              <w:t xml:space="preserve">Ⅱ-1 </w:t>
            </w:r>
            <w:r w:rsidRPr="0004777A">
              <w:rPr>
                <w:rFonts w:ascii="Times New Roman" w:eastAsia="標楷體" w:hAnsi="Times New Roman" w:cs="Times New Roman"/>
                <w:bCs/>
                <w:snapToGrid w:val="0"/>
                <w:kern w:val="0"/>
                <w:sz w:val="20"/>
                <w:szCs w:val="20"/>
              </w:rPr>
              <w:t>社區生活。</w:t>
            </w:r>
          </w:p>
          <w:p w14:paraId="059CE6B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6F4B37A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能聽懂媒體音檔之內容並掌握重點。</w:t>
            </w:r>
          </w:p>
          <w:p w14:paraId="33A28DE2"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能使用閩南語參與討論和遊戲。</w:t>
            </w:r>
          </w:p>
          <w:p w14:paraId="7E29E1F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能聽懂故事主題、內容並掌握重點。</w:t>
            </w:r>
          </w:p>
          <w:p w14:paraId="27CE391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能理解家人對休閒場所和名特產的不同想法。</w:t>
            </w:r>
          </w:p>
          <w:p w14:paraId="2D70ED1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能使用閩</w:t>
            </w:r>
            <w:r w:rsidRPr="0004777A">
              <w:rPr>
                <w:rFonts w:ascii="Times New Roman" w:eastAsia="標楷體" w:hAnsi="Times New Roman" w:cs="Times New Roman"/>
                <w:bCs/>
                <w:snapToGrid w:val="0"/>
                <w:kern w:val="0"/>
                <w:sz w:val="20"/>
                <w:szCs w:val="20"/>
              </w:rPr>
              <w:lastRenderedPageBreak/>
              <w:t>南語參與討論。</w:t>
            </w:r>
          </w:p>
        </w:tc>
        <w:tc>
          <w:tcPr>
            <w:tcW w:w="1068" w:type="pct"/>
          </w:tcPr>
          <w:p w14:paraId="60454F7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第一單元𨑨迌買等路</w:t>
            </w:r>
          </w:p>
          <w:p w14:paraId="5E078C6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單元活動一</w:t>
            </w:r>
          </w:p>
          <w:p w14:paraId="62A35B3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活動一：練武功１</w:t>
            </w:r>
          </w:p>
          <w:p w14:paraId="2FEFEFA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第一大題「選看覓」，教師播放教學媒體內容，請每位學生寫下答案。</w:t>
            </w:r>
          </w:p>
          <w:p w14:paraId="22C8BD5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學生互相批閱，並確認學生答對題數，並給適當口頭獎勵。</w:t>
            </w:r>
          </w:p>
          <w:p w14:paraId="0A159CB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第二大題「講看覓」，教師播放教學媒體內容，請每位學生勾選答案。</w:t>
            </w:r>
          </w:p>
          <w:p w14:paraId="7A2AAD1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師生對話，可挑戰由教師臨時命題，以增加挑戰性。</w:t>
            </w:r>
          </w:p>
          <w:p w14:paraId="5240230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第三大題「框看覓」，教師播放教學媒體內容，請每位學生寫下答案。</w:t>
            </w:r>
          </w:p>
          <w:p w14:paraId="018D8AC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學生互相批閱，並確認學生答</w:t>
            </w:r>
            <w:r w:rsidRPr="0004777A">
              <w:rPr>
                <w:rFonts w:ascii="Times New Roman" w:eastAsia="標楷體" w:hAnsi="Times New Roman" w:cs="Times New Roman"/>
                <w:sz w:val="20"/>
                <w:szCs w:val="20"/>
              </w:rPr>
              <w:lastRenderedPageBreak/>
              <w:t>對題數，並給適當口頭獎勵。</w:t>
            </w:r>
          </w:p>
          <w:p w14:paraId="2E10F09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活動二：鬥陣聽故事１</w:t>
            </w:r>
          </w:p>
          <w:p w14:paraId="5AE9DE7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教師問學生，從圖片中看到這家人做了什麼活動？有什麼是你也喜歡的活動？</w:t>
            </w:r>
          </w:p>
          <w:p w14:paraId="59076C6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教師可適時給予提示：故事是在描寫阿弟仔家人要去某地方玩以及準備了什麼名特產？</w:t>
            </w:r>
          </w:p>
        </w:tc>
        <w:tc>
          <w:tcPr>
            <w:tcW w:w="463" w:type="pct"/>
            <w:gridSpan w:val="2"/>
            <w:shd w:val="clear" w:color="auto" w:fill="auto"/>
          </w:tcPr>
          <w:p w14:paraId="0CD5A6C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7B6CA69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1240D25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p w14:paraId="5BD13BE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tc>
        <w:tc>
          <w:tcPr>
            <w:tcW w:w="463" w:type="pct"/>
          </w:tcPr>
          <w:p w14:paraId="04F2E109"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74AFD5E1" w14:textId="77777777" w:rsidR="006C04B1" w:rsidRPr="00D86F67" w:rsidRDefault="006C04B1" w:rsidP="00345539">
            <w:pPr>
              <w:snapToGrid w:val="0"/>
              <w:rPr>
                <w:rFonts w:ascii="標楷體" w:eastAsia="標楷體" w:hAnsi="標楷體" w:cs="Roman PS"/>
                <w:szCs w:val="24"/>
              </w:rPr>
            </w:pPr>
          </w:p>
        </w:tc>
      </w:tr>
      <w:tr w:rsidR="006C04B1" w:rsidRPr="00D86F67" w14:paraId="7AC322C0" w14:textId="77777777" w:rsidTr="00345539">
        <w:tblPrEx>
          <w:jc w:val="center"/>
        </w:tblPrEx>
        <w:trPr>
          <w:trHeight w:val="303"/>
          <w:jc w:val="center"/>
        </w:trPr>
        <w:tc>
          <w:tcPr>
            <w:tcW w:w="303" w:type="pct"/>
            <w:shd w:val="clear" w:color="auto" w:fill="auto"/>
          </w:tcPr>
          <w:p w14:paraId="44DBF920"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第八週</w:t>
            </w:r>
          </w:p>
        </w:tc>
        <w:tc>
          <w:tcPr>
            <w:tcW w:w="586" w:type="pct"/>
            <w:gridSpan w:val="2"/>
            <w:shd w:val="clear" w:color="auto" w:fill="auto"/>
          </w:tcPr>
          <w:p w14:paraId="45F1252E"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第二單元尊重佮欣賞</w:t>
            </w:r>
          </w:p>
          <w:p w14:paraId="4F2C2668"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第三課個性攏無仝</w:t>
            </w:r>
          </w:p>
        </w:tc>
        <w:tc>
          <w:tcPr>
            <w:tcW w:w="163" w:type="pct"/>
          </w:tcPr>
          <w:p w14:paraId="6BCA55AB"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4C4584E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220918B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w:t>
            </w:r>
            <w:r w:rsidRPr="0004777A">
              <w:rPr>
                <w:rFonts w:ascii="Times New Roman" w:eastAsia="標楷體" w:hAnsi="Times New Roman" w:cs="Times New Roman"/>
                <w:bCs/>
                <w:snapToGrid w:val="0"/>
                <w:kern w:val="0"/>
                <w:sz w:val="20"/>
                <w:szCs w:val="20"/>
              </w:rPr>
              <w:lastRenderedPageBreak/>
              <w:t>語文的學習，增進與人友善相處的能力，並能參與家庭、學校、社區的各類活動，培養責任感，落實生活美德與公民意識。</w:t>
            </w:r>
          </w:p>
        </w:tc>
        <w:tc>
          <w:tcPr>
            <w:tcW w:w="289" w:type="pct"/>
          </w:tcPr>
          <w:p w14:paraId="520518A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能應用閩南語標音符號、羅馬字及漢字，協助聆聽</w:t>
            </w:r>
            <w:r w:rsidRPr="0004777A">
              <w:rPr>
                <w:rFonts w:ascii="Times New Roman" w:eastAsia="標楷體" w:hAnsi="Times New Roman" w:cs="Times New Roman"/>
                <w:bCs/>
                <w:snapToGrid w:val="0"/>
                <w:kern w:val="0"/>
                <w:sz w:val="20"/>
                <w:szCs w:val="20"/>
              </w:rPr>
              <w:lastRenderedPageBreak/>
              <w:t>理解。</w:t>
            </w:r>
          </w:p>
          <w:p w14:paraId="28900DD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396FFA6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tc>
        <w:tc>
          <w:tcPr>
            <w:tcW w:w="290" w:type="pct"/>
          </w:tcPr>
          <w:p w14:paraId="17E505B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481963A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111192A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6A34E4D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◎Ab-Ⅱ-2 </w:t>
            </w:r>
            <w:r w:rsidRPr="0004777A">
              <w:rPr>
                <w:rFonts w:ascii="Times New Roman" w:eastAsia="標楷體" w:hAnsi="Times New Roman" w:cs="Times New Roman"/>
                <w:bCs/>
                <w:snapToGrid w:val="0"/>
                <w:kern w:val="0"/>
                <w:sz w:val="20"/>
                <w:szCs w:val="20"/>
              </w:rPr>
              <w:t>句型運用。</w:t>
            </w:r>
          </w:p>
          <w:p w14:paraId="0A3BFED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生活應對。</w:t>
            </w:r>
          </w:p>
          <w:p w14:paraId="3AAB9BA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647F159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◎Bf-Ⅱ-1 </w:t>
            </w:r>
            <w:r w:rsidRPr="0004777A">
              <w:rPr>
                <w:rFonts w:ascii="Times New Roman" w:eastAsia="標楷體" w:hAnsi="Times New Roman" w:cs="Times New Roman"/>
                <w:bCs/>
                <w:snapToGrid w:val="0"/>
                <w:kern w:val="0"/>
                <w:sz w:val="20"/>
                <w:szCs w:val="20"/>
              </w:rPr>
              <w:t>表演藝術。</w:t>
            </w:r>
          </w:p>
        </w:tc>
        <w:tc>
          <w:tcPr>
            <w:tcW w:w="458" w:type="pct"/>
            <w:gridSpan w:val="2"/>
          </w:tcPr>
          <w:p w14:paraId="7A6BCCA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能正確朗讀課文並了解文意。</w:t>
            </w:r>
          </w:p>
          <w:p w14:paraId="1496B5C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能說出不同個性及其於日常生活中的可能反應。</w:t>
            </w:r>
          </w:p>
          <w:p w14:paraId="74C8530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能了解個性語詞的內涵。</w:t>
            </w:r>
          </w:p>
          <w:p w14:paraId="4427300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能正確說</w:t>
            </w:r>
            <w:r w:rsidRPr="0004777A">
              <w:rPr>
                <w:rFonts w:ascii="Times New Roman" w:eastAsia="標楷體" w:hAnsi="Times New Roman" w:cs="Times New Roman"/>
                <w:bCs/>
                <w:snapToGrid w:val="0"/>
                <w:kern w:val="0"/>
                <w:sz w:val="20"/>
                <w:szCs w:val="20"/>
              </w:rPr>
              <w:lastRenderedPageBreak/>
              <w:t>出「我會曉講」內的個性語詞。</w:t>
            </w:r>
          </w:p>
          <w:p w14:paraId="2E6A64C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能簡單說出個性語詞之生活語句。</w:t>
            </w:r>
          </w:p>
        </w:tc>
        <w:tc>
          <w:tcPr>
            <w:tcW w:w="1068" w:type="pct"/>
          </w:tcPr>
          <w:p w14:paraId="42A8A67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第二單元尊重佮欣賞</w:t>
            </w:r>
          </w:p>
          <w:p w14:paraId="5B0624D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第三課個性攏無仝</w:t>
            </w:r>
          </w:p>
          <w:p w14:paraId="15BFA27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活動一：課文</w:t>
            </w:r>
          </w:p>
          <w:p w14:paraId="73C7C98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讓學生發表所見的課文插圖內容。</w:t>
            </w:r>
          </w:p>
          <w:p w14:paraId="528C13C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教師領讀課文、解釋文意。</w:t>
            </w:r>
          </w:p>
          <w:p w14:paraId="62DF359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教師播放課文音檔或動畫，學生手指課本配合逐字對應並跟念。教師適時指正、說明，並透過師生提問，確認句意、語詞。</w:t>
            </w:r>
          </w:p>
          <w:p w14:paraId="2818F26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教師確認學生已熟悉課文，最</w:t>
            </w:r>
            <w:r w:rsidRPr="0004777A">
              <w:rPr>
                <w:rFonts w:ascii="Times New Roman" w:eastAsia="標楷體" w:hAnsi="Times New Roman" w:cs="Times New Roman"/>
                <w:sz w:val="20"/>
                <w:szCs w:val="20"/>
              </w:rPr>
              <w:lastRenderedPageBreak/>
              <w:t>後請全班齊念收尾。</w:t>
            </w:r>
          </w:p>
          <w:p w14:paraId="6018F50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教師介紹本課一課一字的用法和造句。</w:t>
            </w:r>
          </w:p>
          <w:p w14:paraId="387CAE3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教師介紹本課方音差、文白音。</w:t>
            </w:r>
          </w:p>
          <w:p w14:paraId="22342EF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7.</w:t>
            </w:r>
            <w:r w:rsidRPr="0004777A">
              <w:rPr>
                <w:rFonts w:ascii="Times New Roman" w:eastAsia="標楷體" w:hAnsi="Times New Roman" w:cs="Times New Roman"/>
                <w:sz w:val="20"/>
                <w:szCs w:val="20"/>
              </w:rPr>
              <w:t>教師介紹本課內含句型，鼓勵學生運用先前學習過的內容。</w:t>
            </w:r>
          </w:p>
          <w:p w14:paraId="46F9F83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活動二：我會曉講</w:t>
            </w:r>
          </w:p>
          <w:p w14:paraId="7EB545C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請學生先看圖，說說看圖中每組人物給你的感覺有什麼不同？並說說看，自己是屬於哪一種。</w:t>
            </w:r>
          </w:p>
          <w:p w14:paraId="0B43BD2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教師依教學媒體「我會曉講」，請學生未學習語詞前先默念，將不會的語詞圈起來。</w:t>
            </w:r>
          </w:p>
          <w:p w14:paraId="40BCB91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教師播放教學媒體，請學生跟念，並確認學生都能正確發音。</w:t>
            </w:r>
          </w:p>
        </w:tc>
        <w:tc>
          <w:tcPr>
            <w:tcW w:w="463" w:type="pct"/>
            <w:gridSpan w:val="2"/>
            <w:shd w:val="clear" w:color="auto" w:fill="auto"/>
          </w:tcPr>
          <w:p w14:paraId="23168AF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32DE021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tc>
        <w:tc>
          <w:tcPr>
            <w:tcW w:w="463" w:type="pct"/>
          </w:tcPr>
          <w:p w14:paraId="0A041151"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【家庭教育】</w:t>
            </w:r>
          </w:p>
          <w:p w14:paraId="591910CA" w14:textId="77777777" w:rsidR="006C04B1" w:rsidRPr="004A60D3" w:rsidRDefault="006C04B1" w:rsidP="00345539">
            <w:pPr>
              <w:snapToGrid w:val="0"/>
              <w:jc w:val="both"/>
              <w:rPr>
                <w:rFonts w:ascii="Times New Roman" w:eastAsia="標楷體" w:hAnsi="Times New Roman" w:cs="Times New Roman"/>
                <w:sz w:val="20"/>
                <w:szCs w:val="20"/>
              </w:rPr>
            </w:pPr>
            <w:r w:rsidRPr="004A60D3">
              <w:rPr>
                <w:rFonts w:ascii="Times New Roman" w:eastAsia="標楷體" w:hAnsi="Times New Roman" w:cs="Times New Roman"/>
                <w:sz w:val="20"/>
                <w:szCs w:val="20"/>
              </w:rPr>
              <w:t>家</w:t>
            </w:r>
            <w:r w:rsidRPr="004A60D3">
              <w:rPr>
                <w:rFonts w:ascii="Times New Roman" w:eastAsia="標楷體" w:hAnsi="Times New Roman" w:cs="Times New Roman"/>
                <w:sz w:val="20"/>
                <w:szCs w:val="20"/>
              </w:rPr>
              <w:t>E4</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覺察個人情緒並適切表達，與家人及同儕適切互動。</w:t>
            </w:r>
          </w:p>
          <w:p w14:paraId="31A5F059" w14:textId="77777777" w:rsidR="006C04B1" w:rsidRPr="004A60D3" w:rsidRDefault="006C04B1" w:rsidP="00345539">
            <w:pPr>
              <w:snapToGrid w:val="0"/>
              <w:jc w:val="both"/>
              <w:rPr>
                <w:rFonts w:ascii="Times New Roman" w:eastAsia="標楷體" w:hAnsi="Times New Roman" w:cs="Times New Roman"/>
                <w:sz w:val="20"/>
                <w:szCs w:val="20"/>
              </w:rPr>
            </w:pPr>
            <w:r w:rsidRPr="004A60D3">
              <w:rPr>
                <w:rFonts w:ascii="Times New Roman" w:eastAsia="標楷體" w:hAnsi="Times New Roman" w:cs="Times New Roman"/>
                <w:sz w:val="20"/>
                <w:szCs w:val="20"/>
              </w:rPr>
              <w:t>【品德教育】</w:t>
            </w:r>
          </w:p>
          <w:p w14:paraId="46024D70"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r w:rsidRPr="004A60D3">
              <w:rPr>
                <w:rFonts w:ascii="Times New Roman" w:eastAsia="標楷體" w:hAnsi="Times New Roman" w:cs="Times New Roman"/>
                <w:sz w:val="20"/>
                <w:szCs w:val="20"/>
              </w:rPr>
              <w:t>品</w:t>
            </w:r>
            <w:r w:rsidRPr="004A60D3">
              <w:rPr>
                <w:rFonts w:ascii="Times New Roman" w:eastAsia="標楷體" w:hAnsi="Times New Roman" w:cs="Times New Roman"/>
                <w:sz w:val="20"/>
                <w:szCs w:val="20"/>
              </w:rPr>
              <w:t>E2</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自尊尊人與自愛愛</w:t>
            </w:r>
            <w:r w:rsidRPr="004A60D3">
              <w:rPr>
                <w:rFonts w:ascii="Times New Roman" w:eastAsia="標楷體" w:hAnsi="Times New Roman" w:cs="Times New Roman"/>
                <w:sz w:val="20"/>
                <w:szCs w:val="20"/>
              </w:rPr>
              <w:lastRenderedPageBreak/>
              <w:t>人。</w:t>
            </w:r>
          </w:p>
        </w:tc>
        <w:tc>
          <w:tcPr>
            <w:tcW w:w="467" w:type="pct"/>
          </w:tcPr>
          <w:p w14:paraId="6161A9FC" w14:textId="77777777" w:rsidR="006C04B1" w:rsidRPr="00D86F67" w:rsidRDefault="006C04B1" w:rsidP="00345539">
            <w:pPr>
              <w:snapToGrid w:val="0"/>
              <w:rPr>
                <w:rFonts w:ascii="標楷體" w:eastAsia="標楷體" w:hAnsi="標楷體" w:cs="Roman PS"/>
                <w:szCs w:val="24"/>
              </w:rPr>
            </w:pPr>
          </w:p>
        </w:tc>
      </w:tr>
      <w:tr w:rsidR="006C04B1" w:rsidRPr="00D86F67" w14:paraId="605BC853" w14:textId="77777777" w:rsidTr="00345539">
        <w:tblPrEx>
          <w:jc w:val="center"/>
        </w:tblPrEx>
        <w:trPr>
          <w:trHeight w:val="303"/>
          <w:jc w:val="center"/>
        </w:trPr>
        <w:tc>
          <w:tcPr>
            <w:tcW w:w="303" w:type="pct"/>
            <w:shd w:val="clear" w:color="auto" w:fill="auto"/>
          </w:tcPr>
          <w:p w14:paraId="2B1929C5"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第九週</w:t>
            </w:r>
          </w:p>
        </w:tc>
        <w:tc>
          <w:tcPr>
            <w:tcW w:w="586" w:type="pct"/>
            <w:gridSpan w:val="2"/>
            <w:shd w:val="clear" w:color="auto" w:fill="auto"/>
          </w:tcPr>
          <w:p w14:paraId="7F643484"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第二單元尊重佮欣賞</w:t>
            </w:r>
          </w:p>
          <w:p w14:paraId="423FB6DF"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第三課個性攏無仝</w:t>
            </w:r>
          </w:p>
        </w:tc>
        <w:tc>
          <w:tcPr>
            <w:tcW w:w="163" w:type="pct"/>
          </w:tcPr>
          <w:p w14:paraId="215759D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p>
        </w:tc>
        <w:tc>
          <w:tcPr>
            <w:tcW w:w="450" w:type="pct"/>
          </w:tcPr>
          <w:p w14:paraId="2F1F266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w:t>
            </w:r>
            <w:r w:rsidRPr="0004777A">
              <w:rPr>
                <w:rFonts w:ascii="Times New Roman" w:eastAsia="標楷體" w:hAnsi="Times New Roman" w:cs="Times New Roman"/>
                <w:bCs/>
                <w:snapToGrid w:val="0"/>
                <w:kern w:val="0"/>
                <w:sz w:val="20"/>
                <w:szCs w:val="20"/>
              </w:rPr>
              <w:lastRenderedPageBreak/>
              <w:t>用閩南語文的基本能力，並能從事表達、溝通，以運用於家庭、學校、社區生活之中。</w:t>
            </w:r>
          </w:p>
          <w:p w14:paraId="5910792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6804E18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w:t>
            </w:r>
            <w:r w:rsidRPr="0004777A">
              <w:rPr>
                <w:rFonts w:ascii="Times New Roman" w:eastAsia="標楷體" w:hAnsi="Times New Roman" w:cs="Times New Roman"/>
                <w:bCs/>
                <w:snapToGrid w:val="0"/>
                <w:kern w:val="0"/>
                <w:sz w:val="20"/>
                <w:szCs w:val="20"/>
              </w:rPr>
              <w:lastRenderedPageBreak/>
              <w:t>用閩南語標音符號、羅馬字及漢字，協助聆聽理解。</w:t>
            </w:r>
          </w:p>
          <w:p w14:paraId="1E4CC46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0217340E"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4F34BD0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w:t>
            </w:r>
            <w:r w:rsidRPr="0004777A">
              <w:rPr>
                <w:rFonts w:ascii="Times New Roman" w:eastAsia="標楷體" w:hAnsi="Times New Roman" w:cs="Times New Roman"/>
                <w:bCs/>
                <w:snapToGrid w:val="0"/>
                <w:kern w:val="0"/>
                <w:sz w:val="20"/>
                <w:szCs w:val="20"/>
              </w:rPr>
              <w:lastRenderedPageBreak/>
              <w:t>馬拼音。</w:t>
            </w:r>
          </w:p>
          <w:p w14:paraId="3543808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79A63EC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79C3A85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621F080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生活應對。</w:t>
            </w:r>
          </w:p>
          <w:p w14:paraId="5B839AF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62DD6FF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能聽懂及正確說出</w:t>
            </w:r>
            <w:r w:rsidRPr="0004777A">
              <w:rPr>
                <w:rFonts w:ascii="Times New Roman" w:eastAsia="標楷體" w:hAnsi="Times New Roman" w:cs="Times New Roman"/>
                <w:bCs/>
                <w:snapToGrid w:val="0"/>
                <w:kern w:val="0"/>
                <w:sz w:val="20"/>
                <w:szCs w:val="20"/>
              </w:rPr>
              <w:lastRenderedPageBreak/>
              <w:t>「副詞加個性形容詞」的句型。</w:t>
            </w:r>
          </w:p>
          <w:p w14:paraId="641E30D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能套用以上句型說出周遭同學所發生的事情。</w:t>
            </w:r>
          </w:p>
          <w:p w14:paraId="7543E86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能閱讀「相招來開講」之內容，並了解其意義。</w:t>
            </w:r>
          </w:p>
          <w:p w14:paraId="49381B9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能用閩南語簡單寫出自己對「相招來開講」故事的感受。</w:t>
            </w:r>
          </w:p>
        </w:tc>
        <w:tc>
          <w:tcPr>
            <w:tcW w:w="1068" w:type="pct"/>
          </w:tcPr>
          <w:p w14:paraId="0886B3F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第二單元尊重佮欣賞</w:t>
            </w:r>
          </w:p>
          <w:p w14:paraId="32B3C5B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第三課個性攏無仝</w:t>
            </w:r>
          </w:p>
          <w:p w14:paraId="35B5621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活動一：做伙來造句</w:t>
            </w:r>
          </w:p>
          <w:p w14:paraId="0A80C6F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教師帶念「做伙來造句」的句型，解釋意義使用時機。</w:t>
            </w:r>
          </w:p>
          <w:p w14:paraId="095D33C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教師帶念語詞，並請學生進行同一種個性不同行為的造句。</w:t>
            </w:r>
          </w:p>
          <w:p w14:paraId="5797B7B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教師統整學生答案，並給予鼓勵和回饋。</w:t>
            </w:r>
          </w:p>
          <w:p w14:paraId="7270260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活動二：相招來開講</w:t>
            </w:r>
          </w:p>
          <w:p w14:paraId="536F8AA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教師說即使沒有特別的動作，靜態的活動也可以看出一個人的個性。</w:t>
            </w:r>
          </w:p>
          <w:p w14:paraId="7926CD7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教師請同學猜猜看一天裡有哪些是靜態的活動。例如：吃午餐、在圖書館看書</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w:t>
            </w:r>
          </w:p>
          <w:p w14:paraId="60A4E27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教師說明今天的主題是從吃飯觀察個性。可先簡單說明文本大意，並請學生提問或發表意見。</w:t>
            </w:r>
          </w:p>
          <w:p w14:paraId="3090A48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教師請學生整體念、分組角色扮演念，直到熟練為止。</w:t>
            </w:r>
          </w:p>
        </w:tc>
        <w:tc>
          <w:tcPr>
            <w:tcW w:w="463" w:type="pct"/>
            <w:gridSpan w:val="2"/>
            <w:shd w:val="clear" w:color="auto" w:fill="auto"/>
          </w:tcPr>
          <w:p w14:paraId="3803C85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0428DB5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tc>
        <w:tc>
          <w:tcPr>
            <w:tcW w:w="463" w:type="pct"/>
          </w:tcPr>
          <w:p w14:paraId="2E745601"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40142853" w14:textId="77777777" w:rsidR="006C04B1" w:rsidRPr="00D86F67" w:rsidRDefault="006C04B1" w:rsidP="00345539">
            <w:pPr>
              <w:snapToGrid w:val="0"/>
              <w:rPr>
                <w:rFonts w:ascii="標楷體" w:eastAsia="標楷體" w:hAnsi="標楷體" w:cs="Roman PS"/>
                <w:szCs w:val="24"/>
              </w:rPr>
            </w:pPr>
          </w:p>
        </w:tc>
      </w:tr>
      <w:tr w:rsidR="006C04B1" w:rsidRPr="00D86F67" w14:paraId="7BDE5C1B" w14:textId="77777777" w:rsidTr="00345539">
        <w:tblPrEx>
          <w:jc w:val="center"/>
        </w:tblPrEx>
        <w:trPr>
          <w:trHeight w:val="303"/>
          <w:jc w:val="center"/>
        </w:trPr>
        <w:tc>
          <w:tcPr>
            <w:tcW w:w="303" w:type="pct"/>
            <w:shd w:val="clear" w:color="auto" w:fill="auto"/>
          </w:tcPr>
          <w:p w14:paraId="3C20FFA1"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第十週</w:t>
            </w:r>
          </w:p>
        </w:tc>
        <w:tc>
          <w:tcPr>
            <w:tcW w:w="586" w:type="pct"/>
            <w:gridSpan w:val="2"/>
            <w:shd w:val="clear" w:color="auto" w:fill="auto"/>
          </w:tcPr>
          <w:p w14:paraId="58FB9768"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第二單元尊重佮欣賞</w:t>
            </w:r>
          </w:p>
          <w:p w14:paraId="46EC5B67"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第三課個性攏無仝</w:t>
            </w:r>
          </w:p>
        </w:tc>
        <w:tc>
          <w:tcPr>
            <w:tcW w:w="163" w:type="pct"/>
          </w:tcPr>
          <w:p w14:paraId="747B6A76"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p>
        </w:tc>
        <w:tc>
          <w:tcPr>
            <w:tcW w:w="450" w:type="pct"/>
          </w:tcPr>
          <w:p w14:paraId="3DB02E3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w:t>
            </w:r>
            <w:r w:rsidRPr="0004777A">
              <w:rPr>
                <w:rFonts w:ascii="Times New Roman" w:eastAsia="標楷體" w:hAnsi="Times New Roman" w:cs="Times New Roman"/>
                <w:bCs/>
                <w:snapToGrid w:val="0"/>
                <w:kern w:val="0"/>
                <w:sz w:val="20"/>
                <w:szCs w:val="20"/>
              </w:rPr>
              <w:lastRenderedPageBreak/>
              <w:t>用閩南語文的基本能力，並能從事表達、溝通，以運用於家庭、學校、社區生活之中。</w:t>
            </w:r>
          </w:p>
          <w:p w14:paraId="2AEA163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7162860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w:t>
            </w:r>
            <w:r w:rsidRPr="0004777A">
              <w:rPr>
                <w:rFonts w:ascii="Times New Roman" w:eastAsia="標楷體" w:hAnsi="Times New Roman" w:cs="Times New Roman"/>
                <w:bCs/>
                <w:snapToGrid w:val="0"/>
                <w:kern w:val="0"/>
                <w:sz w:val="20"/>
                <w:szCs w:val="20"/>
              </w:rPr>
              <w:lastRenderedPageBreak/>
              <w:t>南語標音符號、羅馬字及漢字，協助聆聽理解。</w:t>
            </w:r>
          </w:p>
          <w:p w14:paraId="6BBCC32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4396F4A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w:t>
            </w:r>
            <w:r w:rsidRPr="0004777A">
              <w:rPr>
                <w:rFonts w:ascii="Times New Roman" w:eastAsia="標楷體" w:hAnsi="Times New Roman" w:cs="Times New Roman"/>
                <w:bCs/>
                <w:snapToGrid w:val="0"/>
                <w:kern w:val="0"/>
                <w:sz w:val="20"/>
                <w:szCs w:val="20"/>
              </w:rPr>
              <w:lastRenderedPageBreak/>
              <w:t>常見的閩南語文，並了解其意義。</w:t>
            </w:r>
          </w:p>
          <w:p w14:paraId="1134638B"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21DB79C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w:t>
            </w:r>
            <w:r w:rsidRPr="0004777A">
              <w:rPr>
                <w:rFonts w:ascii="Times New Roman" w:eastAsia="標楷體" w:hAnsi="Times New Roman" w:cs="Times New Roman"/>
                <w:bCs/>
                <w:snapToGrid w:val="0"/>
                <w:kern w:val="0"/>
                <w:sz w:val="20"/>
                <w:szCs w:val="20"/>
              </w:rPr>
              <w:lastRenderedPageBreak/>
              <w:t>馬拼音。</w:t>
            </w:r>
          </w:p>
          <w:p w14:paraId="7BDC910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57B588E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6A52A07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7EE31A8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生活應對。</w:t>
            </w:r>
          </w:p>
          <w:p w14:paraId="697D54F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0831F3F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◎Bf-Ⅱ-1 </w:t>
            </w:r>
            <w:r w:rsidRPr="0004777A">
              <w:rPr>
                <w:rFonts w:ascii="Times New Roman" w:eastAsia="標楷體" w:hAnsi="Times New Roman" w:cs="Times New Roman"/>
                <w:bCs/>
                <w:snapToGrid w:val="0"/>
                <w:kern w:val="0"/>
                <w:sz w:val="20"/>
                <w:szCs w:val="20"/>
              </w:rPr>
              <w:t>表演藝術。</w:t>
            </w:r>
          </w:p>
        </w:tc>
        <w:tc>
          <w:tcPr>
            <w:tcW w:w="458" w:type="pct"/>
            <w:gridSpan w:val="2"/>
          </w:tcPr>
          <w:p w14:paraId="7F69B301"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能分辨個性展現於生</w:t>
            </w:r>
            <w:r w:rsidRPr="0004777A">
              <w:rPr>
                <w:rFonts w:ascii="Times New Roman" w:eastAsia="標楷體" w:hAnsi="Times New Roman" w:cs="Times New Roman"/>
                <w:bCs/>
                <w:snapToGrid w:val="0"/>
                <w:kern w:val="0"/>
                <w:sz w:val="20"/>
                <w:szCs w:val="20"/>
              </w:rPr>
              <w:lastRenderedPageBreak/>
              <w:t>活的樣貌。</w:t>
            </w:r>
          </w:p>
          <w:p w14:paraId="150530D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能說出什麼地方該調整成什麼個性。</w:t>
            </w:r>
          </w:p>
          <w:p w14:paraId="03305FB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能正確拼讀「</w:t>
            </w:r>
            <w:r w:rsidRPr="0004777A">
              <w:rPr>
                <w:rFonts w:ascii="Times New Roman" w:eastAsia="標楷體" w:hAnsi="Times New Roman" w:cs="Times New Roman"/>
                <w:bCs/>
                <w:snapToGrid w:val="0"/>
                <w:kern w:val="0"/>
                <w:sz w:val="20"/>
                <w:szCs w:val="20"/>
              </w:rPr>
              <w:t>iam</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ian</w:t>
            </w:r>
            <w:r w:rsidRPr="0004777A">
              <w:rPr>
                <w:rFonts w:ascii="Times New Roman" w:eastAsia="標楷體" w:hAnsi="Times New Roman" w:cs="Times New Roman"/>
                <w:bCs/>
                <w:snapToGrid w:val="0"/>
                <w:kern w:val="0"/>
                <w:sz w:val="20"/>
                <w:szCs w:val="20"/>
              </w:rPr>
              <w:t>」的鼻音韻尾。</w:t>
            </w:r>
          </w:p>
          <w:p w14:paraId="71D573C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聽懂評量內容及題旨。</w:t>
            </w:r>
          </w:p>
          <w:p w14:paraId="24C79A4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正確說出或寫出答案。</w:t>
            </w:r>
          </w:p>
        </w:tc>
        <w:tc>
          <w:tcPr>
            <w:tcW w:w="1068" w:type="pct"/>
          </w:tcPr>
          <w:p w14:paraId="1875448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第二單元尊重佮欣賞</w:t>
            </w:r>
          </w:p>
          <w:p w14:paraId="65D26FC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第三課個性攏無仝</w:t>
            </w:r>
          </w:p>
          <w:p w14:paraId="5517918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活動一：來練習</w:t>
            </w:r>
          </w:p>
          <w:p w14:paraId="0437505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展示本頁教學媒體引導學生完成練習。</w:t>
            </w:r>
          </w:p>
          <w:p w14:paraId="591136E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說明本練習示例內容，並請學生發表意見。</w:t>
            </w:r>
          </w:p>
          <w:p w14:paraId="0474F37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教師請學生說出什麼地點要怎麼調整個性，要合於禮儀，並問理由。</w:t>
            </w:r>
          </w:p>
          <w:p w14:paraId="15AD267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活動二：拼音教學</w:t>
            </w:r>
          </w:p>
          <w:p w14:paraId="2EA9CEA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教師複習「</w:t>
            </w:r>
            <w:r w:rsidRPr="0004777A">
              <w:rPr>
                <w:rFonts w:ascii="Times New Roman" w:eastAsia="標楷體" w:hAnsi="Times New Roman" w:cs="Times New Roman"/>
                <w:sz w:val="20"/>
                <w:szCs w:val="20"/>
              </w:rPr>
              <w:t>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w:t>
            </w:r>
            <w:r w:rsidRPr="0004777A">
              <w:rPr>
                <w:rFonts w:ascii="Times New Roman" w:eastAsia="標楷體" w:hAnsi="Times New Roman" w:cs="Times New Roman"/>
                <w:sz w:val="20"/>
                <w:szCs w:val="20"/>
              </w:rPr>
              <w:t>」的發音，並說明接下來將學習的「</w:t>
            </w:r>
            <w:r w:rsidRPr="0004777A">
              <w:rPr>
                <w:rFonts w:ascii="Times New Roman" w:eastAsia="標楷體" w:hAnsi="Times New Roman" w:cs="Times New Roman"/>
                <w:sz w:val="20"/>
                <w:szCs w:val="20"/>
              </w:rPr>
              <w:t>iam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ian</w:t>
            </w:r>
            <w:r w:rsidRPr="0004777A">
              <w:rPr>
                <w:rFonts w:ascii="Times New Roman" w:eastAsia="標楷體" w:hAnsi="Times New Roman" w:cs="Times New Roman"/>
                <w:sz w:val="20"/>
                <w:szCs w:val="20"/>
              </w:rPr>
              <w:t>」，發音原理相同，只是多加介音「</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」，請學生注意字尾發音。</w:t>
            </w:r>
          </w:p>
          <w:p w14:paraId="436A406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教師先說明「</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」兩個音標的發音位置為「合脣、舌尖頂上牙齒後」。</w:t>
            </w:r>
          </w:p>
          <w:p w14:paraId="5E347CF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教師播放本課教學媒體，教師範念、學生合念、分組念、個別念，直到熟練為止。</w:t>
            </w:r>
          </w:p>
          <w:p w14:paraId="1EA9E9C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的字，直到熟練為止。</w:t>
            </w:r>
          </w:p>
          <w:p w14:paraId="7779D13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三</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活動三：拼音練習</w:t>
            </w:r>
          </w:p>
          <w:p w14:paraId="175C93C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教師問想不想驗收自己「</w:t>
            </w:r>
            <w:r w:rsidRPr="0004777A">
              <w:rPr>
                <w:rFonts w:ascii="Times New Roman" w:eastAsia="標楷體" w:hAnsi="Times New Roman" w:cs="Times New Roman"/>
                <w:sz w:val="20"/>
                <w:szCs w:val="20"/>
              </w:rPr>
              <w:t>iam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ian</w:t>
            </w:r>
            <w:r w:rsidRPr="0004777A">
              <w:rPr>
                <w:rFonts w:ascii="Times New Roman" w:eastAsia="標楷體" w:hAnsi="Times New Roman" w:cs="Times New Roman"/>
                <w:sz w:val="20"/>
                <w:szCs w:val="20"/>
              </w:rPr>
              <w:t>」的學習成果。</w:t>
            </w:r>
          </w:p>
          <w:p w14:paraId="559E474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教師閃示字卡，問學生是「</w:t>
            </w:r>
            <w:r w:rsidRPr="0004777A">
              <w:rPr>
                <w:rFonts w:ascii="Times New Roman" w:eastAsia="標楷體" w:hAnsi="Times New Roman" w:cs="Times New Roman"/>
                <w:sz w:val="20"/>
                <w:szCs w:val="20"/>
              </w:rPr>
              <w:t>iam</w:t>
            </w:r>
            <w:r w:rsidRPr="0004777A">
              <w:rPr>
                <w:rFonts w:ascii="Times New Roman" w:eastAsia="標楷體" w:hAnsi="Times New Roman" w:cs="Times New Roman"/>
                <w:sz w:val="20"/>
                <w:szCs w:val="20"/>
              </w:rPr>
              <w:t>」或</w:t>
            </w:r>
            <w:r w:rsidRPr="0004777A">
              <w:rPr>
                <w:rFonts w:ascii="Times New Roman" w:eastAsia="標楷體" w:hAnsi="Times New Roman" w:cs="Times New Roman"/>
                <w:sz w:val="20"/>
                <w:szCs w:val="20"/>
              </w:rPr>
              <w:t xml:space="preserve"> </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ian</w:t>
            </w:r>
            <w:r w:rsidRPr="0004777A">
              <w:rPr>
                <w:rFonts w:ascii="Times New Roman" w:eastAsia="標楷體" w:hAnsi="Times New Roman" w:cs="Times New Roman"/>
                <w:sz w:val="20"/>
                <w:szCs w:val="20"/>
              </w:rPr>
              <w:t>」，學生自由發表，並提醒注意發音位置。</w:t>
            </w:r>
          </w:p>
          <w:p w14:paraId="34217703"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02DF907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55B6386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實作評量</w:t>
            </w:r>
          </w:p>
          <w:p w14:paraId="4A9E244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紙筆評量</w:t>
            </w:r>
          </w:p>
        </w:tc>
        <w:tc>
          <w:tcPr>
            <w:tcW w:w="463" w:type="pct"/>
          </w:tcPr>
          <w:p w14:paraId="2FE2A15E"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24556A5E" w14:textId="77777777" w:rsidR="006C04B1" w:rsidRPr="00D86F67" w:rsidRDefault="006C04B1" w:rsidP="00345539">
            <w:pPr>
              <w:snapToGrid w:val="0"/>
              <w:rPr>
                <w:rFonts w:ascii="標楷體" w:eastAsia="標楷體" w:hAnsi="標楷體" w:cs="Roman PS"/>
                <w:szCs w:val="24"/>
              </w:rPr>
            </w:pPr>
          </w:p>
        </w:tc>
      </w:tr>
      <w:tr w:rsidR="006C04B1" w:rsidRPr="00D86F67" w14:paraId="165A25E0" w14:textId="77777777" w:rsidTr="00345539">
        <w:tblPrEx>
          <w:jc w:val="center"/>
        </w:tblPrEx>
        <w:trPr>
          <w:trHeight w:val="303"/>
          <w:jc w:val="center"/>
        </w:trPr>
        <w:tc>
          <w:tcPr>
            <w:tcW w:w="303" w:type="pct"/>
            <w:shd w:val="clear" w:color="auto" w:fill="auto"/>
          </w:tcPr>
          <w:p w14:paraId="1C806E59"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第十一週</w:t>
            </w:r>
          </w:p>
        </w:tc>
        <w:tc>
          <w:tcPr>
            <w:tcW w:w="586" w:type="pct"/>
            <w:gridSpan w:val="2"/>
            <w:shd w:val="clear" w:color="auto" w:fill="auto"/>
          </w:tcPr>
          <w:p w14:paraId="06160D99"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第二單元尊重佮欣賞</w:t>
            </w:r>
          </w:p>
          <w:p w14:paraId="17146214"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單元活動二</w:t>
            </w:r>
          </w:p>
        </w:tc>
        <w:tc>
          <w:tcPr>
            <w:tcW w:w="163" w:type="pct"/>
          </w:tcPr>
          <w:p w14:paraId="0403554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0EEB97F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7F313B9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w:t>
            </w:r>
            <w:r w:rsidRPr="0004777A">
              <w:rPr>
                <w:rFonts w:ascii="Times New Roman" w:eastAsia="標楷體" w:hAnsi="Times New Roman" w:cs="Times New Roman"/>
                <w:bCs/>
                <w:snapToGrid w:val="0"/>
                <w:kern w:val="0"/>
                <w:sz w:val="20"/>
                <w:szCs w:val="20"/>
              </w:rPr>
              <w:lastRenderedPageBreak/>
              <w:t>與公民意識。</w:t>
            </w:r>
          </w:p>
        </w:tc>
        <w:tc>
          <w:tcPr>
            <w:tcW w:w="289" w:type="pct"/>
          </w:tcPr>
          <w:p w14:paraId="1EC7E26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7546500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w:t>
            </w:r>
            <w:r w:rsidRPr="0004777A">
              <w:rPr>
                <w:rFonts w:ascii="Times New Roman" w:eastAsia="標楷體" w:hAnsi="Times New Roman" w:cs="Times New Roman"/>
                <w:bCs/>
                <w:snapToGrid w:val="0"/>
                <w:kern w:val="0"/>
                <w:sz w:val="20"/>
                <w:szCs w:val="20"/>
              </w:rPr>
              <w:lastRenderedPageBreak/>
              <w:t>字及漢字，協助口語表達。</w:t>
            </w:r>
          </w:p>
          <w:p w14:paraId="257913F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tc>
        <w:tc>
          <w:tcPr>
            <w:tcW w:w="290" w:type="pct"/>
          </w:tcPr>
          <w:p w14:paraId="31004C5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737D7C5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30192F6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513BD1F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7EF1D06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1DD424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w:t>
            </w:r>
            <w:r w:rsidRPr="0004777A">
              <w:rPr>
                <w:rFonts w:ascii="Times New Roman" w:eastAsia="標楷體" w:hAnsi="Times New Roman" w:cs="Times New Roman"/>
                <w:bCs/>
                <w:snapToGrid w:val="0"/>
                <w:kern w:val="0"/>
                <w:sz w:val="20"/>
                <w:szCs w:val="20"/>
              </w:rPr>
              <w:lastRenderedPageBreak/>
              <w:t>語表達。</w:t>
            </w:r>
          </w:p>
        </w:tc>
        <w:tc>
          <w:tcPr>
            <w:tcW w:w="458" w:type="pct"/>
            <w:gridSpan w:val="2"/>
          </w:tcPr>
          <w:p w14:paraId="6E8A42A8"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能聽懂媒體音檔內容並掌握重點。</w:t>
            </w:r>
          </w:p>
          <w:p w14:paraId="492C0B4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能使用閩南語參與討論和遊戲。</w:t>
            </w:r>
          </w:p>
          <w:p w14:paraId="39B9CAD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能理解老鼠一家人對貓在門口這件事，因個性不同的反應及作法。</w:t>
            </w:r>
          </w:p>
          <w:p w14:paraId="27A81D82"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能使用閩南語參與討論，並樂於學習各種語言，特別是閩南語。</w:t>
            </w:r>
          </w:p>
        </w:tc>
        <w:tc>
          <w:tcPr>
            <w:tcW w:w="1068" w:type="pct"/>
          </w:tcPr>
          <w:p w14:paraId="7780D7E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第二單元尊重佮欣賞</w:t>
            </w:r>
          </w:p>
          <w:p w14:paraId="24E84E7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單元活動二</w:t>
            </w:r>
          </w:p>
          <w:p w14:paraId="7F168A2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活動一：練武功</w:t>
            </w:r>
            <w:r w:rsidRPr="0004777A">
              <w:rPr>
                <w:rFonts w:ascii="Times New Roman" w:eastAsia="標楷體" w:hAnsi="Times New Roman" w:cs="Times New Roman"/>
                <w:sz w:val="20"/>
                <w:szCs w:val="20"/>
              </w:rPr>
              <w:t>2</w:t>
            </w:r>
          </w:p>
          <w:p w14:paraId="1EC0294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第一大題「選看覓」，教師可配合播放媒體，教師播放教學媒體內容，請每位學生寫下答案。</w:t>
            </w:r>
          </w:p>
          <w:p w14:paraId="4CFD757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學生互相批閱，並確認學生答對題數，並給適當口頭獎勵。</w:t>
            </w:r>
          </w:p>
          <w:p w14:paraId="3290582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師生對話，引導並確認正確答案，並給予回饋。</w:t>
            </w:r>
          </w:p>
          <w:p w14:paraId="6692CF0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第二大題「框看覓」，教師播放教學媒體內容，請每位學生圈選答案。</w:t>
            </w:r>
          </w:p>
          <w:p w14:paraId="291CE08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學生互相批閱，並確認學生答對題數，並給適當口頭獎勵。</w:t>
            </w:r>
          </w:p>
          <w:p w14:paraId="53DDD86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師生對話，引導並確認正確答案，並給予回饋。</w:t>
            </w:r>
          </w:p>
          <w:p w14:paraId="00C4E1C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活動二：鬥陣聽故事</w:t>
            </w:r>
            <w:r w:rsidRPr="0004777A">
              <w:rPr>
                <w:rFonts w:ascii="Times New Roman" w:eastAsia="標楷體" w:hAnsi="Times New Roman" w:cs="Times New Roman"/>
                <w:sz w:val="20"/>
                <w:szCs w:val="20"/>
              </w:rPr>
              <w:t>2</w:t>
            </w:r>
          </w:p>
          <w:p w14:paraId="1C17809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教師問學生，你會講幾種語言？</w:t>
            </w:r>
          </w:p>
          <w:p w14:paraId="4CADECA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學生自由回答，教師統整學生</w:t>
            </w:r>
            <w:r w:rsidRPr="0004777A">
              <w:rPr>
                <w:rFonts w:ascii="Times New Roman" w:eastAsia="標楷體" w:hAnsi="Times New Roman" w:cs="Times New Roman"/>
                <w:sz w:val="20"/>
                <w:szCs w:val="20"/>
              </w:rPr>
              <w:lastRenderedPageBreak/>
              <w:t>意見，說明本故事是在描寫老鼠一家如何展現個性及運用語言化解危機。</w:t>
            </w:r>
          </w:p>
          <w:p w14:paraId="475C1A3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教師播放「鬥陣聽故事」的媒體內容，請每位學生配合圖片記錄聽到的內容。</w:t>
            </w:r>
          </w:p>
          <w:p w14:paraId="3367A9C5"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2AE8BDF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3DCC669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tc>
        <w:tc>
          <w:tcPr>
            <w:tcW w:w="463" w:type="pct"/>
          </w:tcPr>
          <w:p w14:paraId="6587F7EE"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2C3F6032" w14:textId="77777777" w:rsidR="006C04B1" w:rsidRPr="00D86F67" w:rsidRDefault="006C04B1" w:rsidP="00345539">
            <w:pPr>
              <w:snapToGrid w:val="0"/>
              <w:rPr>
                <w:rFonts w:ascii="標楷體" w:eastAsia="標楷體" w:hAnsi="標楷體" w:cs="Roman PS"/>
                <w:szCs w:val="24"/>
              </w:rPr>
            </w:pPr>
          </w:p>
        </w:tc>
      </w:tr>
      <w:tr w:rsidR="006C04B1" w:rsidRPr="00D86F67" w14:paraId="64ACF00D" w14:textId="77777777" w:rsidTr="00345539">
        <w:tblPrEx>
          <w:jc w:val="center"/>
        </w:tblPrEx>
        <w:trPr>
          <w:trHeight w:val="303"/>
          <w:jc w:val="center"/>
        </w:trPr>
        <w:tc>
          <w:tcPr>
            <w:tcW w:w="303" w:type="pct"/>
            <w:shd w:val="clear" w:color="auto" w:fill="auto"/>
          </w:tcPr>
          <w:p w14:paraId="1B6BAF56"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第十二週</w:t>
            </w:r>
          </w:p>
        </w:tc>
        <w:tc>
          <w:tcPr>
            <w:tcW w:w="586" w:type="pct"/>
            <w:gridSpan w:val="2"/>
            <w:shd w:val="clear" w:color="auto" w:fill="auto"/>
          </w:tcPr>
          <w:p w14:paraId="0D32291F"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58604A8D"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第四課長尾山娘</w:t>
            </w:r>
          </w:p>
        </w:tc>
        <w:tc>
          <w:tcPr>
            <w:tcW w:w="163" w:type="pct"/>
          </w:tcPr>
          <w:p w14:paraId="0118D739"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31054A9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330AAAF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w:t>
            </w:r>
            <w:r w:rsidRPr="0004777A">
              <w:rPr>
                <w:rFonts w:ascii="Times New Roman" w:eastAsia="標楷體" w:hAnsi="Times New Roman" w:cs="Times New Roman"/>
                <w:bCs/>
                <w:snapToGrid w:val="0"/>
                <w:kern w:val="0"/>
                <w:sz w:val="20"/>
                <w:szCs w:val="20"/>
              </w:rPr>
              <w:lastRenderedPageBreak/>
              <w:t>備透過閩南語文的學習，增進與人友善相處的能力，並能參與家庭、學校、社區的各類活動，培養責任感，落實生活美德與公民意識。</w:t>
            </w:r>
          </w:p>
        </w:tc>
        <w:tc>
          <w:tcPr>
            <w:tcW w:w="289" w:type="pct"/>
          </w:tcPr>
          <w:p w14:paraId="3B4DA89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能應用閩南語標音符號、羅馬字及漢字，協助</w:t>
            </w:r>
            <w:r w:rsidRPr="0004777A">
              <w:rPr>
                <w:rFonts w:ascii="Times New Roman" w:eastAsia="標楷體" w:hAnsi="Times New Roman" w:cs="Times New Roman"/>
                <w:bCs/>
                <w:snapToGrid w:val="0"/>
                <w:kern w:val="0"/>
                <w:sz w:val="20"/>
                <w:szCs w:val="20"/>
              </w:rPr>
              <w:lastRenderedPageBreak/>
              <w:t>聆聽理解。</w:t>
            </w:r>
          </w:p>
          <w:p w14:paraId="2D49D62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04A8785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p w14:paraId="4E1E99D2"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06FFE7C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226C8D8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397D1BC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w:t>
            </w:r>
            <w:r w:rsidRPr="0004777A">
              <w:rPr>
                <w:rFonts w:ascii="Times New Roman" w:eastAsia="標楷體" w:hAnsi="Times New Roman" w:cs="Times New Roman"/>
                <w:bCs/>
                <w:snapToGrid w:val="0"/>
                <w:kern w:val="0"/>
                <w:sz w:val="20"/>
                <w:szCs w:val="20"/>
              </w:rPr>
              <w:lastRenderedPageBreak/>
              <w:t>用。</w:t>
            </w:r>
          </w:p>
          <w:p w14:paraId="0FA0591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1585D9F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◎Bd-Ⅱ-2 </w:t>
            </w:r>
            <w:r w:rsidRPr="0004777A">
              <w:rPr>
                <w:rFonts w:ascii="Times New Roman" w:eastAsia="標楷體" w:hAnsi="Times New Roman" w:cs="Times New Roman"/>
                <w:bCs/>
                <w:snapToGrid w:val="0"/>
                <w:kern w:val="0"/>
                <w:sz w:val="20"/>
                <w:szCs w:val="20"/>
              </w:rPr>
              <w:t>生態保育。</w:t>
            </w:r>
          </w:p>
          <w:p w14:paraId="4B0784B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7A7B2BD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◎Bh-Ⅱ-2 </w:t>
            </w:r>
            <w:r w:rsidRPr="0004777A">
              <w:rPr>
                <w:rFonts w:ascii="Times New Roman" w:eastAsia="標楷體" w:hAnsi="Times New Roman" w:cs="Times New Roman"/>
                <w:bCs/>
                <w:snapToGrid w:val="0"/>
                <w:kern w:val="0"/>
                <w:sz w:val="20"/>
                <w:szCs w:val="20"/>
              </w:rPr>
              <w:t>區域人文。</w:t>
            </w:r>
          </w:p>
        </w:tc>
        <w:tc>
          <w:tcPr>
            <w:tcW w:w="458" w:type="pct"/>
            <w:gridSpan w:val="2"/>
          </w:tcPr>
          <w:p w14:paraId="624E666B"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能正確朗讀課文並了解文意。</w:t>
            </w:r>
          </w:p>
          <w:p w14:paraId="74BC0C6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學會課文歌唱及律動。</w:t>
            </w:r>
          </w:p>
          <w:p w14:paraId="6D35D7F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能說出數種臺灣特有種動物的名稱。</w:t>
            </w:r>
          </w:p>
          <w:p w14:paraId="45A9F551"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能說出</w:t>
            </w:r>
            <w:r w:rsidRPr="0004777A">
              <w:rPr>
                <w:rFonts w:ascii="Times New Roman" w:eastAsia="標楷體" w:hAnsi="Times New Roman" w:cs="Times New Roman"/>
                <w:bCs/>
                <w:snapToGrid w:val="0"/>
                <w:kern w:val="0"/>
                <w:sz w:val="20"/>
                <w:szCs w:val="20"/>
              </w:rPr>
              <w:lastRenderedPageBreak/>
              <w:t>「我會曉講例句」的臺灣保育類動物語詞及生活語句。</w:t>
            </w:r>
          </w:p>
          <w:p w14:paraId="24350A41"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能知道保育類動物的重要性並願意共同保護。</w:t>
            </w:r>
          </w:p>
        </w:tc>
        <w:tc>
          <w:tcPr>
            <w:tcW w:w="1068" w:type="pct"/>
          </w:tcPr>
          <w:p w14:paraId="21D733A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第三單元臺灣咱的寶貝</w:t>
            </w:r>
          </w:p>
          <w:p w14:paraId="57E692C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第四課長尾山娘</w:t>
            </w:r>
          </w:p>
          <w:p w14:paraId="4399735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活動一：課文</w:t>
            </w:r>
          </w:p>
          <w:p w14:paraId="70EBDB4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讓學生自由發表所見的課文插圖內容。</w:t>
            </w:r>
          </w:p>
          <w:p w14:paraId="23471AF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教師領讀課文、解釋文意、並解釋保護臺灣特有種動物的意義。</w:t>
            </w:r>
          </w:p>
          <w:p w14:paraId="79E335B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教師播放課文音檔或動畫，學生手指課本配合逐字對應並跟念。</w:t>
            </w:r>
          </w:p>
          <w:p w14:paraId="1C91D86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4.</w:t>
            </w:r>
            <w:r w:rsidRPr="0004777A">
              <w:rPr>
                <w:rFonts w:ascii="Times New Roman" w:eastAsia="標楷體" w:hAnsi="Times New Roman" w:cs="Times New Roman"/>
                <w:sz w:val="20"/>
                <w:szCs w:val="20"/>
              </w:rPr>
              <w:t>教師逐句範念，學生跟念，教師適時指正、說明，並透過師生提問，確認句意、語詞。</w:t>
            </w:r>
          </w:p>
          <w:p w14:paraId="222880C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教師確認學生已熟悉課文，最後請全班齊念收尾。</w:t>
            </w:r>
          </w:p>
          <w:p w14:paraId="06E1081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活動二：我會曉講</w:t>
            </w:r>
          </w:p>
          <w:p w14:paraId="0200443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教師問學生：在你心目中，最能代表臺灣的動物是什麼？</w:t>
            </w:r>
          </w:p>
          <w:p w14:paraId="5F46582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學生自由發表，教師整理學生答案於黑板。</w:t>
            </w:r>
          </w:p>
          <w:p w14:paraId="28B0F6B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教師給予釐清是否為外來種，並說明本節學習重點為臺灣保育類動物。</w:t>
            </w:r>
          </w:p>
          <w:p w14:paraId="27F672F9"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34A58AC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4DC9E9B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5617906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表演評量</w:t>
            </w:r>
          </w:p>
        </w:tc>
        <w:tc>
          <w:tcPr>
            <w:tcW w:w="463" w:type="pct"/>
          </w:tcPr>
          <w:p w14:paraId="610CB755"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【環境教育】</w:t>
            </w:r>
          </w:p>
          <w:p w14:paraId="3FE21CE2"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r w:rsidRPr="004A60D3">
              <w:rPr>
                <w:rFonts w:ascii="Times New Roman" w:eastAsia="標楷體" w:hAnsi="Times New Roman" w:cs="Times New Roman"/>
                <w:sz w:val="20"/>
                <w:szCs w:val="20"/>
              </w:rPr>
              <w:t>環</w:t>
            </w:r>
            <w:r w:rsidRPr="004A60D3">
              <w:rPr>
                <w:rFonts w:ascii="Times New Roman" w:eastAsia="標楷體" w:hAnsi="Times New Roman" w:cs="Times New Roman"/>
                <w:sz w:val="20"/>
                <w:szCs w:val="20"/>
              </w:rPr>
              <w:t>E2</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覺知生物生命的美與價值，關懷動、植物的生命。</w:t>
            </w:r>
          </w:p>
        </w:tc>
        <w:tc>
          <w:tcPr>
            <w:tcW w:w="467" w:type="pct"/>
          </w:tcPr>
          <w:p w14:paraId="607ADE3F" w14:textId="77777777" w:rsidR="006C04B1" w:rsidRPr="00D86F67" w:rsidRDefault="006C04B1" w:rsidP="00345539">
            <w:pPr>
              <w:snapToGrid w:val="0"/>
              <w:rPr>
                <w:rFonts w:ascii="標楷體" w:eastAsia="標楷體" w:hAnsi="標楷體" w:cs="Roman PS"/>
                <w:szCs w:val="24"/>
              </w:rPr>
            </w:pPr>
          </w:p>
        </w:tc>
      </w:tr>
      <w:tr w:rsidR="006C04B1" w:rsidRPr="00D86F67" w14:paraId="17058CB0" w14:textId="77777777" w:rsidTr="00345539">
        <w:tblPrEx>
          <w:jc w:val="center"/>
        </w:tblPrEx>
        <w:trPr>
          <w:trHeight w:val="303"/>
          <w:jc w:val="center"/>
        </w:trPr>
        <w:tc>
          <w:tcPr>
            <w:tcW w:w="303" w:type="pct"/>
            <w:shd w:val="clear" w:color="auto" w:fill="auto"/>
          </w:tcPr>
          <w:p w14:paraId="59820268"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第十三週</w:t>
            </w:r>
          </w:p>
        </w:tc>
        <w:tc>
          <w:tcPr>
            <w:tcW w:w="586" w:type="pct"/>
            <w:gridSpan w:val="2"/>
            <w:shd w:val="clear" w:color="auto" w:fill="auto"/>
          </w:tcPr>
          <w:p w14:paraId="6BA327E5"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6D3E6D68"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第四課長尾山娘</w:t>
            </w:r>
          </w:p>
        </w:tc>
        <w:tc>
          <w:tcPr>
            <w:tcW w:w="163" w:type="pct"/>
          </w:tcPr>
          <w:p w14:paraId="0EF81A4F"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5F15EEF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677E32C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6F6EF87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0F3E2CC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5F49397E"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172F772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◎Aa-Ⅱ-1 </w:t>
            </w:r>
            <w:r w:rsidRPr="0004777A">
              <w:rPr>
                <w:rFonts w:ascii="Times New Roman" w:eastAsia="標楷體" w:hAnsi="Times New Roman" w:cs="Times New Roman"/>
                <w:bCs/>
                <w:snapToGrid w:val="0"/>
                <w:kern w:val="0"/>
                <w:sz w:val="20"/>
                <w:szCs w:val="20"/>
              </w:rPr>
              <w:t>羅馬拼音。</w:t>
            </w:r>
          </w:p>
          <w:p w14:paraId="12FA1D7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2048DDA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266B584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7F279AF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◎Bd-Ⅱ-2 </w:t>
            </w:r>
            <w:r w:rsidRPr="0004777A">
              <w:rPr>
                <w:rFonts w:ascii="Times New Roman" w:eastAsia="標楷體" w:hAnsi="Times New Roman" w:cs="Times New Roman"/>
                <w:bCs/>
                <w:snapToGrid w:val="0"/>
                <w:kern w:val="0"/>
                <w:sz w:val="20"/>
                <w:szCs w:val="20"/>
              </w:rPr>
              <w:t>生態保育。</w:t>
            </w:r>
          </w:p>
          <w:p w14:paraId="2D713F3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6C92E51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能聽懂及正確使用「</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規</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」的句型。</w:t>
            </w:r>
          </w:p>
          <w:p w14:paraId="5A6B817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能說出生活中人、事、時、地、物的特色語句。</w:t>
            </w:r>
          </w:p>
          <w:p w14:paraId="69529176"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能閱讀「相招來開講」之日常生活中常見的閩南語文，並了解其意義。</w:t>
            </w:r>
          </w:p>
          <w:p w14:paraId="1FA356E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能用閩南語簡單寫出自己對「相招來開講」故事的感受。</w:t>
            </w:r>
          </w:p>
        </w:tc>
        <w:tc>
          <w:tcPr>
            <w:tcW w:w="1068" w:type="pct"/>
          </w:tcPr>
          <w:p w14:paraId="5849992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第三單元臺灣咱的寶貝</w:t>
            </w:r>
          </w:p>
          <w:p w14:paraId="1A84968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第四課長尾山娘</w:t>
            </w:r>
          </w:p>
          <w:p w14:paraId="6B9079F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活動一：做伙來造句</w:t>
            </w:r>
          </w:p>
          <w:p w14:paraId="20A3AAE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教師帶念「做伙來造句」的句型，解釋意義及使用時機。</w:t>
            </w:r>
          </w:p>
          <w:p w14:paraId="41E1614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教師請學生先看圖，說說看圖中這些動物在做什麼？給你什麼感覺。</w:t>
            </w:r>
          </w:p>
          <w:p w14:paraId="7E5D9B1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教師帶領學生，將圖意與句型「</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規</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」結合。</w:t>
            </w:r>
          </w:p>
          <w:p w14:paraId="681380F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除了課本中的句子外，教師亦可鼓勵學生利用句型「</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規</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」，造出另外的句子。</w:t>
            </w:r>
          </w:p>
          <w:p w14:paraId="4F478C2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活動二：相招來開講</w:t>
            </w:r>
          </w:p>
          <w:p w14:paraId="06D96B4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教師拿出臺灣保育類動物圖卡，請學生回答各種動物的特質。</w:t>
            </w:r>
          </w:p>
          <w:p w14:paraId="5DF5167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說明本節重點在於學習以動物譬喻人的性格和特色。</w:t>
            </w:r>
          </w:p>
          <w:p w14:paraId="1E6CFD9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展示本頁教學媒體引導學生回答問題並示範。</w:t>
            </w:r>
          </w:p>
          <w:p w14:paraId="5648B86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說明文本大意，並請學生提問或發表意見。</w:t>
            </w:r>
          </w:p>
          <w:p w14:paraId="3ED75CFA"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6716AB9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6BC10E8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實作評量</w:t>
            </w:r>
          </w:p>
          <w:p w14:paraId="6858237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tc>
        <w:tc>
          <w:tcPr>
            <w:tcW w:w="463" w:type="pct"/>
          </w:tcPr>
          <w:p w14:paraId="185684BF"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4A2F6369" w14:textId="77777777" w:rsidR="006C04B1" w:rsidRPr="00D86F67" w:rsidRDefault="006C04B1" w:rsidP="00345539">
            <w:pPr>
              <w:snapToGrid w:val="0"/>
              <w:rPr>
                <w:rFonts w:ascii="標楷體" w:eastAsia="標楷體" w:hAnsi="標楷體" w:cs="Roman PS"/>
                <w:szCs w:val="24"/>
              </w:rPr>
            </w:pPr>
          </w:p>
        </w:tc>
      </w:tr>
      <w:tr w:rsidR="006C04B1" w:rsidRPr="00D86F67" w14:paraId="63CC9460" w14:textId="77777777" w:rsidTr="00345539">
        <w:tblPrEx>
          <w:jc w:val="center"/>
        </w:tblPrEx>
        <w:trPr>
          <w:trHeight w:val="303"/>
          <w:jc w:val="center"/>
        </w:trPr>
        <w:tc>
          <w:tcPr>
            <w:tcW w:w="303" w:type="pct"/>
            <w:shd w:val="clear" w:color="auto" w:fill="auto"/>
          </w:tcPr>
          <w:p w14:paraId="4AF2F1BC"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第十四週</w:t>
            </w:r>
          </w:p>
        </w:tc>
        <w:tc>
          <w:tcPr>
            <w:tcW w:w="586" w:type="pct"/>
            <w:gridSpan w:val="2"/>
            <w:shd w:val="clear" w:color="auto" w:fill="auto"/>
          </w:tcPr>
          <w:p w14:paraId="6530A32B"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15F09BB7"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第四課長尾山娘</w:t>
            </w:r>
          </w:p>
        </w:tc>
        <w:tc>
          <w:tcPr>
            <w:tcW w:w="163" w:type="pct"/>
          </w:tcPr>
          <w:p w14:paraId="4A926EF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6EB77EA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10838C3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21A7CE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3DA8579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7E3503B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w:t>
            </w:r>
            <w:r w:rsidRPr="0004777A">
              <w:rPr>
                <w:rFonts w:ascii="Times New Roman" w:eastAsia="標楷體" w:hAnsi="Times New Roman" w:cs="Times New Roman"/>
                <w:bCs/>
                <w:snapToGrid w:val="0"/>
                <w:kern w:val="0"/>
                <w:sz w:val="20"/>
                <w:szCs w:val="20"/>
              </w:rPr>
              <w:lastRenderedPageBreak/>
              <w:t>讀日常生活中常見的閩南語文，並了解其意義。</w:t>
            </w:r>
          </w:p>
          <w:p w14:paraId="52DC3E60"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651BA0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685A472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6A688E3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4825A9A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67EA504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◎Bd-Ⅱ-2 </w:t>
            </w:r>
            <w:r w:rsidRPr="0004777A">
              <w:rPr>
                <w:rFonts w:ascii="Times New Roman" w:eastAsia="標楷體" w:hAnsi="Times New Roman" w:cs="Times New Roman"/>
                <w:bCs/>
                <w:snapToGrid w:val="0"/>
                <w:kern w:val="0"/>
                <w:sz w:val="20"/>
                <w:szCs w:val="20"/>
              </w:rPr>
              <w:t>生態保育。</w:t>
            </w:r>
          </w:p>
          <w:p w14:paraId="23174B4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4FAFAA3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◎Bh-Ⅱ-2 </w:t>
            </w:r>
            <w:r w:rsidRPr="0004777A">
              <w:rPr>
                <w:rFonts w:ascii="Times New Roman" w:eastAsia="標楷體" w:hAnsi="Times New Roman" w:cs="Times New Roman"/>
                <w:bCs/>
                <w:snapToGrid w:val="0"/>
                <w:kern w:val="0"/>
                <w:sz w:val="20"/>
                <w:szCs w:val="20"/>
              </w:rPr>
              <w:t>區域人文。</w:t>
            </w:r>
          </w:p>
        </w:tc>
        <w:tc>
          <w:tcPr>
            <w:tcW w:w="458" w:type="pct"/>
            <w:gridSpan w:val="2"/>
          </w:tcPr>
          <w:p w14:paraId="2121445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能說出臺灣特有種動物的名稱、特色和個人的喜好。</w:t>
            </w:r>
          </w:p>
          <w:p w14:paraId="144780F8"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能聽辨單字或語句中是否含「</w:t>
            </w:r>
            <w:r w:rsidRPr="0004777A">
              <w:rPr>
                <w:rFonts w:ascii="Times New Roman" w:eastAsia="標楷體" w:hAnsi="Times New Roman" w:cs="Times New Roman"/>
                <w:bCs/>
                <w:snapToGrid w:val="0"/>
                <w:kern w:val="0"/>
                <w:sz w:val="20"/>
                <w:szCs w:val="20"/>
              </w:rPr>
              <w:t>un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uan</w:t>
            </w:r>
            <w:r w:rsidRPr="0004777A">
              <w:rPr>
                <w:rFonts w:ascii="Times New Roman" w:eastAsia="標楷體" w:hAnsi="Times New Roman" w:cs="Times New Roman"/>
                <w:bCs/>
                <w:snapToGrid w:val="0"/>
                <w:kern w:val="0"/>
                <w:sz w:val="20"/>
                <w:szCs w:val="20"/>
              </w:rPr>
              <w:t>」的鼻音韻尾。</w:t>
            </w:r>
          </w:p>
          <w:p w14:paraId="162B68E3"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能喜歡發現生活中具有「</w:t>
            </w:r>
            <w:r w:rsidRPr="0004777A">
              <w:rPr>
                <w:rFonts w:ascii="Times New Roman" w:eastAsia="標楷體" w:hAnsi="Times New Roman" w:cs="Times New Roman"/>
                <w:bCs/>
                <w:snapToGrid w:val="0"/>
                <w:kern w:val="0"/>
                <w:sz w:val="20"/>
                <w:szCs w:val="20"/>
              </w:rPr>
              <w:t>un</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uan</w:t>
            </w:r>
            <w:r w:rsidRPr="0004777A">
              <w:rPr>
                <w:rFonts w:ascii="Times New Roman" w:eastAsia="標楷體" w:hAnsi="Times New Roman" w:cs="Times New Roman"/>
                <w:bCs/>
                <w:snapToGrid w:val="0"/>
                <w:kern w:val="0"/>
                <w:sz w:val="20"/>
                <w:szCs w:val="20"/>
              </w:rPr>
              <w:t>」的鼻音韻尾。</w:t>
            </w:r>
          </w:p>
        </w:tc>
        <w:tc>
          <w:tcPr>
            <w:tcW w:w="1068" w:type="pct"/>
          </w:tcPr>
          <w:p w14:paraId="1A63882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第三單元臺灣咱的寶貝</w:t>
            </w:r>
          </w:p>
          <w:p w14:paraId="776C43F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第四課長尾山娘</w:t>
            </w:r>
          </w:p>
          <w:p w14:paraId="0F796E1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活動一：來練習</w:t>
            </w:r>
          </w:p>
          <w:p w14:paraId="408079B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展示本頁教學媒體引導學生完成練習。</w:t>
            </w:r>
          </w:p>
          <w:p w14:paraId="1BC923E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說明本練習示例內容，並請學生發表意見。</w:t>
            </w:r>
          </w:p>
          <w:p w14:paraId="0E738CB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教師隨機請學生說出最多同學喜歡的臺灣特有種動物是什麼？並問理由。</w:t>
            </w:r>
          </w:p>
          <w:p w14:paraId="01EA37F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活動二：拼音學習</w:t>
            </w:r>
          </w:p>
          <w:p w14:paraId="1172301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教師複習前幾課的發音，並說明接下來將學「</w:t>
            </w:r>
            <w:r w:rsidRPr="0004777A">
              <w:rPr>
                <w:rFonts w:ascii="Times New Roman" w:eastAsia="標楷體" w:hAnsi="Times New Roman" w:cs="Times New Roman"/>
                <w:sz w:val="20"/>
                <w:szCs w:val="20"/>
              </w:rPr>
              <w:t>un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uan</w:t>
            </w:r>
            <w:r w:rsidRPr="0004777A">
              <w:rPr>
                <w:rFonts w:ascii="Times New Roman" w:eastAsia="標楷體" w:hAnsi="Times New Roman" w:cs="Times New Roman"/>
                <w:sz w:val="20"/>
                <w:szCs w:val="20"/>
              </w:rPr>
              <w:t>」。請學生注意字尾發音並說明發音相同處。</w:t>
            </w:r>
          </w:p>
          <w:p w14:paraId="64AB93A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教師複習「</w:t>
            </w:r>
            <w:r w:rsidRPr="0004777A">
              <w:rPr>
                <w:rFonts w:ascii="Times New Roman" w:eastAsia="標楷體" w:hAnsi="Times New Roman" w:cs="Times New Roman"/>
                <w:sz w:val="20"/>
                <w:szCs w:val="20"/>
              </w:rPr>
              <w:t>a</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e</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w:t>
            </w:r>
            <w:r w:rsidRPr="0004777A">
              <w:rPr>
                <w:rFonts w:ascii="Times New Roman" w:eastAsia="標楷體" w:hAnsi="Times New Roman" w:cs="Times New Roman"/>
                <w:sz w:val="20"/>
                <w:szCs w:val="20"/>
              </w:rPr>
              <w:t>」展示本頁教學媒體，且練習「</w:t>
            </w:r>
            <w:r w:rsidRPr="0004777A">
              <w:rPr>
                <w:rFonts w:ascii="Times New Roman" w:eastAsia="標楷體" w:hAnsi="Times New Roman" w:cs="Times New Roman"/>
                <w:sz w:val="20"/>
                <w:szCs w:val="20"/>
              </w:rPr>
              <w:t>u</w:t>
            </w:r>
            <w:r w:rsidRPr="0004777A">
              <w:rPr>
                <w:rFonts w:ascii="Times New Roman" w:eastAsia="標楷體" w:hAnsi="Times New Roman" w:cs="Times New Roman"/>
                <w:sz w:val="20"/>
                <w:szCs w:val="20"/>
              </w:rPr>
              <w:t>」與鼻音「</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w:t>
            </w:r>
            <w:r w:rsidRPr="0004777A">
              <w:rPr>
                <w:rFonts w:ascii="Times New Roman" w:eastAsia="標楷體" w:hAnsi="Times New Roman" w:cs="Times New Roman"/>
                <w:sz w:val="20"/>
                <w:szCs w:val="20"/>
              </w:rPr>
              <w:t>」形成之複合韻母。</w:t>
            </w:r>
          </w:p>
          <w:p w14:paraId="254C98C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教師播放本課教學媒體發音，教師範念、學生合念，分組念，個別念，直到熟練為止。</w:t>
            </w:r>
          </w:p>
          <w:p w14:paraId="068EEB9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三</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活動三：拼音練習</w:t>
            </w:r>
          </w:p>
          <w:p w14:paraId="33F0775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教師問想不想驗收自己「</w:t>
            </w:r>
            <w:r w:rsidRPr="0004777A">
              <w:rPr>
                <w:rFonts w:ascii="Times New Roman" w:eastAsia="標楷體" w:hAnsi="Times New Roman" w:cs="Times New Roman"/>
                <w:sz w:val="20"/>
                <w:szCs w:val="20"/>
              </w:rPr>
              <w:t>un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uan</w:t>
            </w:r>
            <w:r w:rsidRPr="0004777A">
              <w:rPr>
                <w:rFonts w:ascii="Times New Roman" w:eastAsia="標楷體" w:hAnsi="Times New Roman" w:cs="Times New Roman"/>
                <w:sz w:val="20"/>
                <w:szCs w:val="20"/>
              </w:rPr>
              <w:t>」的學習成果。</w:t>
            </w:r>
          </w:p>
          <w:p w14:paraId="2B1E1D2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教師閃示字卡，問學生是「</w:t>
            </w:r>
            <w:r w:rsidRPr="0004777A">
              <w:rPr>
                <w:rFonts w:ascii="Times New Roman" w:eastAsia="標楷體" w:hAnsi="Times New Roman" w:cs="Times New Roman"/>
                <w:sz w:val="20"/>
                <w:szCs w:val="20"/>
              </w:rPr>
              <w:t>un</w:t>
            </w:r>
            <w:r w:rsidRPr="0004777A">
              <w:rPr>
                <w:rFonts w:ascii="Times New Roman" w:eastAsia="標楷體" w:hAnsi="Times New Roman" w:cs="Times New Roman"/>
                <w:sz w:val="20"/>
                <w:szCs w:val="20"/>
              </w:rPr>
              <w:t>」或「</w:t>
            </w:r>
            <w:r w:rsidRPr="0004777A">
              <w:rPr>
                <w:rFonts w:ascii="Times New Roman" w:eastAsia="標楷體" w:hAnsi="Times New Roman" w:cs="Times New Roman"/>
                <w:sz w:val="20"/>
                <w:szCs w:val="20"/>
              </w:rPr>
              <w:t>uan</w:t>
            </w:r>
            <w:r w:rsidRPr="0004777A">
              <w:rPr>
                <w:rFonts w:ascii="Times New Roman" w:eastAsia="標楷體" w:hAnsi="Times New Roman" w:cs="Times New Roman"/>
                <w:sz w:val="20"/>
                <w:szCs w:val="20"/>
              </w:rPr>
              <w:t>」，學生自由發表，並提醒注意發音位置。</w:t>
            </w:r>
          </w:p>
          <w:p w14:paraId="3D50C931"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5F4331D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2FDC0B8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27B30EA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p w14:paraId="1B455FD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tc>
        <w:tc>
          <w:tcPr>
            <w:tcW w:w="463" w:type="pct"/>
          </w:tcPr>
          <w:p w14:paraId="4F7A0EF9"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189D40D3" w14:textId="77777777" w:rsidR="006C04B1" w:rsidRPr="00D86F67" w:rsidRDefault="006C04B1" w:rsidP="00345539">
            <w:pPr>
              <w:snapToGrid w:val="0"/>
              <w:rPr>
                <w:rFonts w:ascii="標楷體" w:eastAsia="標楷體" w:hAnsi="標楷體" w:cs="Roman PS"/>
                <w:szCs w:val="24"/>
              </w:rPr>
            </w:pPr>
          </w:p>
        </w:tc>
      </w:tr>
      <w:tr w:rsidR="006C04B1" w:rsidRPr="00D86F67" w14:paraId="0F0AE39A" w14:textId="77777777" w:rsidTr="00345539">
        <w:tblPrEx>
          <w:jc w:val="center"/>
        </w:tblPrEx>
        <w:trPr>
          <w:trHeight w:val="303"/>
          <w:jc w:val="center"/>
        </w:trPr>
        <w:tc>
          <w:tcPr>
            <w:tcW w:w="303" w:type="pct"/>
            <w:shd w:val="clear" w:color="auto" w:fill="auto"/>
          </w:tcPr>
          <w:p w14:paraId="3A6509C8"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第十五週</w:t>
            </w:r>
          </w:p>
        </w:tc>
        <w:tc>
          <w:tcPr>
            <w:tcW w:w="586" w:type="pct"/>
            <w:gridSpan w:val="2"/>
            <w:shd w:val="clear" w:color="auto" w:fill="auto"/>
          </w:tcPr>
          <w:p w14:paraId="51350E81"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7B7A4453"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第五課寄生仔緊大漢</w:t>
            </w:r>
          </w:p>
        </w:tc>
        <w:tc>
          <w:tcPr>
            <w:tcW w:w="163" w:type="pct"/>
          </w:tcPr>
          <w:p w14:paraId="1C9C1FB6"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2C7950D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451E81F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w:t>
            </w:r>
            <w:r w:rsidRPr="0004777A">
              <w:rPr>
                <w:rFonts w:ascii="Times New Roman" w:eastAsia="標楷體" w:hAnsi="Times New Roman" w:cs="Times New Roman"/>
                <w:bCs/>
                <w:snapToGrid w:val="0"/>
                <w:kern w:val="0"/>
                <w:sz w:val="20"/>
                <w:szCs w:val="20"/>
              </w:rPr>
              <w:lastRenderedPageBreak/>
              <w:t>活動，培養責任感，落實生活美德與公民意識。</w:t>
            </w:r>
          </w:p>
        </w:tc>
        <w:tc>
          <w:tcPr>
            <w:tcW w:w="289" w:type="pct"/>
          </w:tcPr>
          <w:p w14:paraId="3E6D06B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77A6C15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w:t>
            </w:r>
            <w:r w:rsidRPr="0004777A">
              <w:rPr>
                <w:rFonts w:ascii="Times New Roman" w:eastAsia="標楷體" w:hAnsi="Times New Roman" w:cs="Times New Roman"/>
                <w:bCs/>
                <w:snapToGrid w:val="0"/>
                <w:kern w:val="0"/>
                <w:sz w:val="20"/>
                <w:szCs w:val="20"/>
              </w:rPr>
              <w:lastRenderedPageBreak/>
              <w:t>音符號、羅馬字及漢字，協助口語表達。</w:t>
            </w:r>
          </w:p>
          <w:p w14:paraId="5353146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p w14:paraId="35433E8A"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6FC2FCA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2663D90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5F88CDB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1E488A7F"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5FF5F9A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04777A">
              <w:rPr>
                <w:rFonts w:ascii="Times New Roman" w:eastAsia="標楷體" w:hAnsi="Times New Roman" w:cs="Times New Roman"/>
                <w:bCs/>
                <w:snapToGrid w:val="0"/>
                <w:kern w:val="0"/>
                <w:sz w:val="20"/>
                <w:szCs w:val="20"/>
              </w:rPr>
              <w:t>方音差</w:t>
            </w:r>
            <w:r w:rsidRPr="0004777A">
              <w:rPr>
                <w:rFonts w:ascii="Times New Roman" w:eastAsia="標楷體" w:hAnsi="Times New Roman" w:cs="Times New Roman"/>
                <w:bCs/>
                <w:snapToGrid w:val="0"/>
                <w:kern w:val="0"/>
                <w:sz w:val="20"/>
                <w:szCs w:val="20"/>
              </w:rPr>
              <w:lastRenderedPageBreak/>
              <w:t>異。</w:t>
            </w:r>
          </w:p>
          <w:p w14:paraId="7A76B15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04777A">
              <w:rPr>
                <w:rFonts w:ascii="Times New Roman" w:eastAsia="標楷體" w:hAnsi="Times New Roman" w:cs="Times New Roman"/>
                <w:bCs/>
                <w:snapToGrid w:val="0"/>
                <w:kern w:val="0"/>
                <w:sz w:val="20"/>
                <w:szCs w:val="20"/>
              </w:rPr>
              <w:t>生活故事。</w:t>
            </w:r>
          </w:p>
          <w:p w14:paraId="367E294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生活應對。</w:t>
            </w:r>
          </w:p>
          <w:p w14:paraId="2101639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4D55EAC0"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741B944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能正確朗讀課文並了解文意。</w:t>
            </w:r>
          </w:p>
          <w:p w14:paraId="6113468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能說出數種到海邊可做與不可做的事。</w:t>
            </w:r>
          </w:p>
          <w:p w14:paraId="3B8646E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能聽得懂環保標語。</w:t>
            </w:r>
          </w:p>
          <w:p w14:paraId="295A977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能說出「我會曉講例句」的標語及生活語句。</w:t>
            </w:r>
          </w:p>
          <w:p w14:paraId="13713C4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能知道環境的重要性並願意共同保護。</w:t>
            </w:r>
          </w:p>
        </w:tc>
        <w:tc>
          <w:tcPr>
            <w:tcW w:w="1068" w:type="pct"/>
          </w:tcPr>
          <w:p w14:paraId="7A22EC7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第三單元臺灣咱的寶貝</w:t>
            </w:r>
          </w:p>
          <w:p w14:paraId="28D5E48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第五課寄生仔緊大漢</w:t>
            </w:r>
          </w:p>
          <w:p w14:paraId="30ABCB8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活動一：課文</w:t>
            </w:r>
          </w:p>
          <w:p w14:paraId="49ACE43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讓學生自由發表所見的課文插圖內容。</w:t>
            </w:r>
          </w:p>
          <w:p w14:paraId="08BD20A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教師領讀課文、解釋文意，並解釋保護海洋生物的意義。</w:t>
            </w:r>
          </w:p>
          <w:p w14:paraId="5A9B53E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教師播放課文音檔或動畫，學生手指課本逐字對應並跟念。</w:t>
            </w:r>
          </w:p>
          <w:p w14:paraId="13EDC01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教師逐句範念，學生跟念，教師適時指正、說明，並透過師生提問，確認句意、語詞。</w:t>
            </w:r>
          </w:p>
          <w:p w14:paraId="22EE4A8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教師確認學生已熟悉課文，最後請全班齊念收尾。</w:t>
            </w:r>
          </w:p>
          <w:p w14:paraId="2AAD1A2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6.</w:t>
            </w:r>
            <w:r w:rsidRPr="0004777A">
              <w:rPr>
                <w:rFonts w:ascii="Times New Roman" w:eastAsia="標楷體" w:hAnsi="Times New Roman" w:cs="Times New Roman"/>
                <w:sz w:val="20"/>
                <w:szCs w:val="20"/>
              </w:rPr>
              <w:t>教師介紹本課一課一字的用法和造句。</w:t>
            </w:r>
          </w:p>
          <w:p w14:paraId="4DD0CAC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7.</w:t>
            </w:r>
            <w:r w:rsidRPr="0004777A">
              <w:rPr>
                <w:rFonts w:ascii="Times New Roman" w:eastAsia="標楷體" w:hAnsi="Times New Roman" w:cs="Times New Roman"/>
                <w:sz w:val="20"/>
                <w:szCs w:val="20"/>
              </w:rPr>
              <w:t>教師介紹本課方音差、文白音。</w:t>
            </w:r>
          </w:p>
          <w:p w14:paraId="5DFFAC6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8.</w:t>
            </w:r>
            <w:r w:rsidRPr="0004777A">
              <w:rPr>
                <w:rFonts w:ascii="Times New Roman" w:eastAsia="標楷體" w:hAnsi="Times New Roman" w:cs="Times New Roman"/>
                <w:sz w:val="20"/>
                <w:szCs w:val="20"/>
              </w:rPr>
              <w:t>教師介紹本課內含句型，鼓勵</w:t>
            </w:r>
            <w:r w:rsidRPr="0004777A">
              <w:rPr>
                <w:rFonts w:ascii="Times New Roman" w:eastAsia="標楷體" w:hAnsi="Times New Roman" w:cs="Times New Roman"/>
                <w:sz w:val="20"/>
                <w:szCs w:val="20"/>
              </w:rPr>
              <w:lastRenderedPageBreak/>
              <w:t>學生運用先前學習過的內容。</w:t>
            </w:r>
          </w:p>
          <w:p w14:paraId="3486A8A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活動二：我會曉講</w:t>
            </w:r>
          </w:p>
          <w:p w14:paraId="2D015E2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教師播放和環保相關的短片，請學生發表想法。</w:t>
            </w:r>
          </w:p>
          <w:p w14:paraId="288589D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學生自由發表，教師整理學生答案於黑板。</w:t>
            </w:r>
          </w:p>
          <w:p w14:paraId="26067D4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教師問學生今天有沒有做什麼環保的好行為？學生自由發表，教師給予鼓勵與回饋。</w:t>
            </w:r>
          </w:p>
          <w:p w14:paraId="6201347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教師導讀「我會曉講例句」的標語，並解釋內涵及例句使用時間、地點。</w:t>
            </w:r>
          </w:p>
          <w:p w14:paraId="63474027"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3F75007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069FCF7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討論活動</w:t>
            </w:r>
          </w:p>
        </w:tc>
        <w:tc>
          <w:tcPr>
            <w:tcW w:w="463" w:type="pct"/>
          </w:tcPr>
          <w:p w14:paraId="3BE5DF58"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【家庭教育】</w:t>
            </w:r>
          </w:p>
          <w:p w14:paraId="7CB5FCC5" w14:textId="77777777" w:rsidR="006C04B1" w:rsidRPr="004A60D3" w:rsidRDefault="006C04B1" w:rsidP="00345539">
            <w:pPr>
              <w:snapToGrid w:val="0"/>
              <w:jc w:val="both"/>
              <w:rPr>
                <w:rFonts w:ascii="Times New Roman" w:eastAsia="標楷體" w:hAnsi="Times New Roman" w:cs="Times New Roman"/>
                <w:sz w:val="20"/>
                <w:szCs w:val="20"/>
              </w:rPr>
            </w:pPr>
            <w:r w:rsidRPr="004A60D3">
              <w:rPr>
                <w:rFonts w:ascii="Times New Roman" w:eastAsia="標楷體" w:hAnsi="Times New Roman" w:cs="Times New Roman"/>
                <w:sz w:val="20"/>
                <w:szCs w:val="20"/>
              </w:rPr>
              <w:t>家</w:t>
            </w:r>
            <w:r w:rsidRPr="004A60D3">
              <w:rPr>
                <w:rFonts w:ascii="Times New Roman" w:eastAsia="標楷體" w:hAnsi="Times New Roman" w:cs="Times New Roman"/>
                <w:sz w:val="20"/>
                <w:szCs w:val="20"/>
              </w:rPr>
              <w:t>E7</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表達對家庭成員的關心與情感。</w:t>
            </w:r>
          </w:p>
          <w:p w14:paraId="6CAF0E8B" w14:textId="77777777" w:rsidR="006C04B1" w:rsidRPr="004A60D3" w:rsidRDefault="006C04B1" w:rsidP="00345539">
            <w:pPr>
              <w:snapToGrid w:val="0"/>
              <w:jc w:val="both"/>
              <w:rPr>
                <w:rFonts w:ascii="Times New Roman" w:eastAsia="標楷體" w:hAnsi="Times New Roman" w:cs="Times New Roman"/>
                <w:sz w:val="20"/>
                <w:szCs w:val="20"/>
              </w:rPr>
            </w:pPr>
            <w:r w:rsidRPr="0055598F">
              <w:rPr>
                <w:rFonts w:ascii="Times New Roman" w:eastAsia="標楷體" w:hAnsi="Times New Roman" w:cs="Times New Roman"/>
                <w:b/>
                <w:color w:val="5B9BD5" w:themeColor="accent5"/>
                <w:sz w:val="20"/>
                <w:szCs w:val="20"/>
              </w:rPr>
              <w:t>【環境教育】</w:t>
            </w:r>
          </w:p>
          <w:p w14:paraId="12CDE9CD"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r w:rsidRPr="004A60D3">
              <w:rPr>
                <w:rFonts w:ascii="Times New Roman" w:eastAsia="標楷體" w:hAnsi="Times New Roman" w:cs="Times New Roman"/>
                <w:sz w:val="20"/>
                <w:szCs w:val="20"/>
              </w:rPr>
              <w:t>環</w:t>
            </w:r>
            <w:r w:rsidRPr="004A60D3">
              <w:rPr>
                <w:rFonts w:ascii="Times New Roman" w:eastAsia="標楷體" w:hAnsi="Times New Roman" w:cs="Times New Roman"/>
                <w:sz w:val="20"/>
                <w:szCs w:val="20"/>
              </w:rPr>
              <w:t>E2</w:t>
            </w:r>
            <w:r>
              <w:rPr>
                <w:rFonts w:ascii="Times New Roman" w:eastAsia="標楷體" w:hAnsi="Times New Roman" w:cs="Times New Roman"/>
                <w:sz w:val="20"/>
                <w:szCs w:val="20"/>
              </w:rPr>
              <w:t xml:space="preserve"> </w:t>
            </w:r>
            <w:r w:rsidRPr="004A60D3">
              <w:rPr>
                <w:rFonts w:ascii="Times New Roman" w:eastAsia="標楷體" w:hAnsi="Times New Roman" w:cs="Times New Roman"/>
                <w:sz w:val="20"/>
                <w:szCs w:val="20"/>
              </w:rPr>
              <w:t>覺知生物生命的美與價值，關懷動、植物的生命。</w:t>
            </w:r>
          </w:p>
        </w:tc>
        <w:tc>
          <w:tcPr>
            <w:tcW w:w="467" w:type="pct"/>
          </w:tcPr>
          <w:p w14:paraId="008F2855" w14:textId="77777777" w:rsidR="006C04B1" w:rsidRPr="00D86F67" w:rsidRDefault="006C04B1" w:rsidP="00345539">
            <w:pPr>
              <w:snapToGrid w:val="0"/>
              <w:rPr>
                <w:rFonts w:ascii="標楷體" w:eastAsia="標楷體" w:hAnsi="標楷體" w:cs="Roman PS"/>
                <w:szCs w:val="24"/>
              </w:rPr>
            </w:pPr>
          </w:p>
        </w:tc>
      </w:tr>
      <w:tr w:rsidR="006C04B1" w:rsidRPr="00D86F67" w14:paraId="3690E9C8" w14:textId="77777777" w:rsidTr="00345539">
        <w:tblPrEx>
          <w:jc w:val="center"/>
        </w:tblPrEx>
        <w:trPr>
          <w:trHeight w:val="303"/>
          <w:jc w:val="center"/>
        </w:trPr>
        <w:tc>
          <w:tcPr>
            <w:tcW w:w="303" w:type="pct"/>
            <w:shd w:val="clear" w:color="auto" w:fill="auto"/>
          </w:tcPr>
          <w:p w14:paraId="2FCA508E"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第十六週</w:t>
            </w:r>
          </w:p>
        </w:tc>
        <w:tc>
          <w:tcPr>
            <w:tcW w:w="586" w:type="pct"/>
            <w:gridSpan w:val="2"/>
            <w:shd w:val="clear" w:color="auto" w:fill="auto"/>
          </w:tcPr>
          <w:p w14:paraId="7F81331B"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1A92A15D"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第五課寄生仔緊大漢</w:t>
            </w:r>
          </w:p>
        </w:tc>
        <w:tc>
          <w:tcPr>
            <w:tcW w:w="163" w:type="pct"/>
          </w:tcPr>
          <w:p w14:paraId="0645231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2560B71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w:t>
            </w:r>
            <w:r w:rsidRPr="0004777A">
              <w:rPr>
                <w:rFonts w:ascii="Times New Roman" w:eastAsia="標楷體" w:hAnsi="Times New Roman" w:cs="Times New Roman"/>
                <w:bCs/>
                <w:snapToGrid w:val="0"/>
                <w:kern w:val="0"/>
                <w:sz w:val="20"/>
                <w:szCs w:val="20"/>
              </w:rPr>
              <w:lastRenderedPageBreak/>
              <w:t>於家庭、學校、社區生活之中。</w:t>
            </w:r>
          </w:p>
          <w:p w14:paraId="0A5D105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2F481C9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w:t>
            </w:r>
            <w:r w:rsidRPr="0004777A">
              <w:rPr>
                <w:rFonts w:ascii="Times New Roman" w:eastAsia="標楷體" w:hAnsi="Times New Roman" w:cs="Times New Roman"/>
                <w:bCs/>
                <w:snapToGrid w:val="0"/>
                <w:kern w:val="0"/>
                <w:sz w:val="20"/>
                <w:szCs w:val="20"/>
              </w:rPr>
              <w:lastRenderedPageBreak/>
              <w:t>字及漢字，協助聆聽理解。</w:t>
            </w:r>
          </w:p>
          <w:p w14:paraId="7C7E926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能運用閩南語的標音符號、羅馬字及漢字，協助口語表達。</w:t>
            </w:r>
          </w:p>
          <w:p w14:paraId="1EC3F57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w:t>
            </w:r>
            <w:r w:rsidRPr="0004777A">
              <w:rPr>
                <w:rFonts w:ascii="Times New Roman" w:eastAsia="標楷體" w:hAnsi="Times New Roman" w:cs="Times New Roman"/>
                <w:bCs/>
                <w:snapToGrid w:val="0"/>
                <w:kern w:val="0"/>
                <w:sz w:val="20"/>
                <w:szCs w:val="20"/>
              </w:rPr>
              <w:lastRenderedPageBreak/>
              <w:t>解其意義。</w:t>
            </w:r>
          </w:p>
          <w:p w14:paraId="5EAD24A8"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33642AF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24D1B2E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w:t>
            </w:r>
            <w:r w:rsidRPr="0004777A">
              <w:rPr>
                <w:rFonts w:ascii="Times New Roman" w:eastAsia="標楷體" w:hAnsi="Times New Roman" w:cs="Times New Roman"/>
                <w:bCs/>
                <w:snapToGrid w:val="0"/>
                <w:kern w:val="0"/>
                <w:sz w:val="20"/>
                <w:szCs w:val="20"/>
              </w:rPr>
              <w:lastRenderedPageBreak/>
              <w:t>寫。</w:t>
            </w:r>
          </w:p>
          <w:p w14:paraId="1BC8377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6B04558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2052D81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04777A">
              <w:rPr>
                <w:rFonts w:ascii="Times New Roman" w:eastAsia="標楷體" w:hAnsi="Times New Roman" w:cs="Times New Roman"/>
                <w:bCs/>
                <w:snapToGrid w:val="0"/>
                <w:kern w:val="0"/>
                <w:sz w:val="20"/>
                <w:szCs w:val="20"/>
              </w:rPr>
              <w:t>方音差異。</w:t>
            </w:r>
          </w:p>
          <w:p w14:paraId="2538CA7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04777A">
              <w:rPr>
                <w:rFonts w:ascii="Times New Roman" w:eastAsia="標楷體" w:hAnsi="Times New Roman" w:cs="Times New Roman"/>
                <w:bCs/>
                <w:snapToGrid w:val="0"/>
                <w:kern w:val="0"/>
                <w:sz w:val="20"/>
                <w:szCs w:val="20"/>
              </w:rPr>
              <w:t>生活故事。</w:t>
            </w:r>
          </w:p>
          <w:p w14:paraId="0EBCF8F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生活應對。</w:t>
            </w:r>
          </w:p>
          <w:p w14:paraId="02A840F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0BD0719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能看圖了解圖意並將正確的語詞填入適當的地方。</w:t>
            </w:r>
          </w:p>
          <w:p w14:paraId="56A3448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能閱讀「相招來開</w:t>
            </w:r>
            <w:r w:rsidRPr="0004777A">
              <w:rPr>
                <w:rFonts w:ascii="Times New Roman" w:eastAsia="標楷體" w:hAnsi="Times New Roman" w:cs="Times New Roman"/>
                <w:bCs/>
                <w:snapToGrid w:val="0"/>
                <w:kern w:val="0"/>
                <w:sz w:val="20"/>
                <w:szCs w:val="20"/>
              </w:rPr>
              <w:lastRenderedPageBreak/>
              <w:t>講」之日常生活中常見的閩南語文，並了解其意義。</w:t>
            </w:r>
          </w:p>
          <w:p w14:paraId="50885A6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能用閩南語簡單說出自己對「相招來開講」故事的感受。</w:t>
            </w:r>
          </w:p>
        </w:tc>
        <w:tc>
          <w:tcPr>
            <w:tcW w:w="1068" w:type="pct"/>
          </w:tcPr>
          <w:p w14:paraId="1A01FA6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第三單元臺灣咱的寶貝</w:t>
            </w:r>
          </w:p>
          <w:p w14:paraId="58EF8C4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第五課寄生仔緊大漢</w:t>
            </w:r>
          </w:p>
          <w:p w14:paraId="78E5FB6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活動一：做伙來造句</w:t>
            </w:r>
          </w:p>
          <w:p w14:paraId="29EA764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教師帶念「做伙來造句」的語詞，確認學生能分辨詞意。</w:t>
            </w:r>
          </w:p>
          <w:p w14:paraId="22C9911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教師播放媒體，請學生填寫答案。</w:t>
            </w:r>
          </w:p>
          <w:p w14:paraId="29CFD16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3.</w:t>
            </w:r>
            <w:r w:rsidRPr="0004777A">
              <w:rPr>
                <w:rFonts w:ascii="Times New Roman" w:eastAsia="標楷體" w:hAnsi="Times New Roman" w:cs="Times New Roman"/>
                <w:sz w:val="20"/>
                <w:szCs w:val="20"/>
              </w:rPr>
              <w:t>全班互閱解答，並一起念出完整答句。</w:t>
            </w:r>
          </w:p>
          <w:p w14:paraId="24A1698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教師請學生自由發揮，進行「造句王」遊戲，並給予鼓勵及回饋。</w:t>
            </w:r>
          </w:p>
          <w:p w14:paraId="5F597B3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例如：</w:t>
            </w:r>
          </w:p>
          <w:p w14:paraId="06D7CDE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四秀仔錢，省一寡。</w:t>
            </w:r>
          </w:p>
          <w:p w14:paraId="2003259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做伙減功課。</w:t>
            </w:r>
          </w:p>
          <w:p w14:paraId="33C598F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冊愛分類。</w:t>
            </w:r>
          </w:p>
          <w:p w14:paraId="3E8A6C1D"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螺仔殼莫提轉去。</w:t>
            </w:r>
          </w:p>
          <w:p w14:paraId="5F625E5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活動二：相招來開講</w:t>
            </w:r>
          </w:p>
          <w:p w14:paraId="5BCA063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教師播放快速時尚相關的影片。</w:t>
            </w:r>
          </w:p>
          <w:p w14:paraId="705D91A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教師請學生說出自己穿最久的衣服是什麼？是幾年？或問家中誰的衣服可以穿最久？</w:t>
            </w:r>
          </w:p>
          <w:p w14:paraId="50A9581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教師統整答案，給予鼓勵與回饋，並說明本節學習重點是如何降低個人需求做環保。</w:t>
            </w:r>
          </w:p>
          <w:p w14:paraId="0BA5024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展示本頁教學媒體引導學生回答問題並示範。</w:t>
            </w:r>
          </w:p>
          <w:p w14:paraId="545475A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說明文本大意，並請學生提問或發表意見。</w:t>
            </w:r>
          </w:p>
          <w:p w14:paraId="47320259"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6490EE2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270CC4C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p w14:paraId="2FE6D1A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表演評量</w:t>
            </w:r>
          </w:p>
        </w:tc>
        <w:tc>
          <w:tcPr>
            <w:tcW w:w="463" w:type="pct"/>
          </w:tcPr>
          <w:p w14:paraId="4504C935"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63A7C72D" w14:textId="77777777" w:rsidR="006C04B1" w:rsidRPr="00D86F67" w:rsidRDefault="006C04B1" w:rsidP="00345539">
            <w:pPr>
              <w:snapToGrid w:val="0"/>
              <w:rPr>
                <w:rFonts w:ascii="標楷體" w:eastAsia="標楷體" w:hAnsi="標楷體" w:cs="Roman PS"/>
                <w:szCs w:val="24"/>
              </w:rPr>
            </w:pPr>
          </w:p>
        </w:tc>
      </w:tr>
      <w:tr w:rsidR="006C04B1" w:rsidRPr="00D86F67" w14:paraId="3A81B226" w14:textId="77777777" w:rsidTr="00345539">
        <w:tblPrEx>
          <w:jc w:val="center"/>
        </w:tblPrEx>
        <w:trPr>
          <w:trHeight w:val="303"/>
          <w:jc w:val="center"/>
        </w:trPr>
        <w:tc>
          <w:tcPr>
            <w:tcW w:w="303" w:type="pct"/>
            <w:shd w:val="clear" w:color="auto" w:fill="auto"/>
          </w:tcPr>
          <w:p w14:paraId="70656EBA"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第十七週</w:t>
            </w:r>
          </w:p>
        </w:tc>
        <w:tc>
          <w:tcPr>
            <w:tcW w:w="586" w:type="pct"/>
            <w:gridSpan w:val="2"/>
            <w:shd w:val="clear" w:color="auto" w:fill="auto"/>
          </w:tcPr>
          <w:p w14:paraId="7E55C3F0"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3B4ABD75"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第五課寄生仔緊大漢</w:t>
            </w:r>
          </w:p>
        </w:tc>
        <w:tc>
          <w:tcPr>
            <w:tcW w:w="163" w:type="pct"/>
          </w:tcPr>
          <w:p w14:paraId="3D53014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3465D1F9"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4134FF9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04777A">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293F392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79803E1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能運用閩南語的標音符號、羅馬字及漢字，協助口語</w:t>
            </w:r>
            <w:r w:rsidRPr="0004777A">
              <w:rPr>
                <w:rFonts w:ascii="Times New Roman" w:eastAsia="標楷體" w:hAnsi="Times New Roman" w:cs="Times New Roman"/>
                <w:bCs/>
                <w:snapToGrid w:val="0"/>
                <w:kern w:val="0"/>
                <w:sz w:val="20"/>
                <w:szCs w:val="20"/>
              </w:rPr>
              <w:lastRenderedPageBreak/>
              <w:t>表達。</w:t>
            </w:r>
          </w:p>
          <w:p w14:paraId="47DB100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p w14:paraId="3A020F25"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C0BBFE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69CEDDD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4022170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76D9C2F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句型運用。</w:t>
            </w:r>
          </w:p>
          <w:p w14:paraId="1B19D873"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◎Ab-Ⅱ-3 </w:t>
            </w:r>
            <w:r w:rsidRPr="0004777A">
              <w:rPr>
                <w:rFonts w:ascii="Times New Roman" w:eastAsia="標楷體" w:hAnsi="Times New Roman" w:cs="Times New Roman"/>
                <w:bCs/>
                <w:snapToGrid w:val="0"/>
                <w:kern w:val="0"/>
                <w:sz w:val="20"/>
                <w:szCs w:val="20"/>
              </w:rPr>
              <w:t>方音差異。</w:t>
            </w:r>
          </w:p>
          <w:p w14:paraId="49916F5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◎Ac-Ⅱ-1 </w:t>
            </w:r>
            <w:r w:rsidRPr="0004777A">
              <w:rPr>
                <w:rFonts w:ascii="Times New Roman" w:eastAsia="標楷體" w:hAnsi="Times New Roman" w:cs="Times New Roman"/>
                <w:bCs/>
                <w:snapToGrid w:val="0"/>
                <w:kern w:val="0"/>
                <w:sz w:val="20"/>
                <w:szCs w:val="20"/>
              </w:rPr>
              <w:t>生活故事。</w:t>
            </w:r>
          </w:p>
          <w:p w14:paraId="6B696C5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◎Bg-Ⅱ-1 </w:t>
            </w:r>
            <w:r w:rsidRPr="0004777A">
              <w:rPr>
                <w:rFonts w:ascii="Times New Roman" w:eastAsia="標楷體" w:hAnsi="Times New Roman" w:cs="Times New Roman"/>
                <w:bCs/>
                <w:snapToGrid w:val="0"/>
                <w:kern w:val="0"/>
                <w:sz w:val="20"/>
                <w:szCs w:val="20"/>
              </w:rPr>
              <w:t>生活應</w:t>
            </w:r>
            <w:r w:rsidRPr="0004777A">
              <w:rPr>
                <w:rFonts w:ascii="Times New Roman" w:eastAsia="標楷體" w:hAnsi="Times New Roman" w:cs="Times New Roman"/>
                <w:bCs/>
                <w:snapToGrid w:val="0"/>
                <w:kern w:val="0"/>
                <w:sz w:val="20"/>
                <w:szCs w:val="20"/>
              </w:rPr>
              <w:lastRenderedPageBreak/>
              <w:t>對。</w:t>
            </w:r>
          </w:p>
          <w:p w14:paraId="466D481A"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p w14:paraId="6973DDD7" w14:textId="77777777" w:rsidR="006C04B1" w:rsidRDefault="006C04B1" w:rsidP="00345539">
            <w:pPr>
              <w:snapToGrid w:val="0"/>
              <w:rPr>
                <w:rFonts w:ascii="標楷體" w:eastAsia="標楷體" w:hAnsi="標楷體" w:cs="Roman PS"/>
                <w:bCs/>
                <w:snapToGrid w:val="0"/>
                <w:kern w:val="0"/>
                <w:sz w:val="20"/>
                <w:szCs w:val="20"/>
              </w:rPr>
            </w:pPr>
          </w:p>
        </w:tc>
        <w:tc>
          <w:tcPr>
            <w:tcW w:w="458" w:type="pct"/>
            <w:gridSpan w:val="2"/>
          </w:tcPr>
          <w:p w14:paraId="1D127D7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能認知並說出分類回收的重要性及方法並樂於實踐於日常生活。</w:t>
            </w:r>
          </w:p>
          <w:p w14:paraId="6964EBF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能聽辨單字或語句中是否含「</w:t>
            </w:r>
            <w:r w:rsidRPr="0004777A">
              <w:rPr>
                <w:rFonts w:ascii="Times New Roman" w:eastAsia="標楷體" w:hAnsi="Times New Roman" w:cs="Times New Roman"/>
                <w:bCs/>
                <w:snapToGrid w:val="0"/>
                <w:kern w:val="0"/>
                <w:sz w:val="20"/>
                <w:szCs w:val="20"/>
              </w:rPr>
              <w:t>ong</w:t>
            </w:r>
            <w:r w:rsidRPr="0004777A">
              <w:rPr>
                <w:rFonts w:ascii="Times New Roman" w:eastAsia="標楷體" w:hAnsi="Times New Roman" w:cs="Times New Roman"/>
                <w:bCs/>
                <w:snapToGrid w:val="0"/>
                <w:kern w:val="0"/>
                <w:sz w:val="20"/>
                <w:szCs w:val="20"/>
              </w:rPr>
              <w:t>」的鼻音韻尾。</w:t>
            </w:r>
          </w:p>
          <w:p w14:paraId="5FBD4E7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能喜歡發現生活中具有「</w:t>
            </w:r>
            <w:r w:rsidRPr="0004777A">
              <w:rPr>
                <w:rFonts w:ascii="Times New Roman" w:eastAsia="標楷體" w:hAnsi="Times New Roman" w:cs="Times New Roman"/>
                <w:bCs/>
                <w:snapToGrid w:val="0"/>
                <w:kern w:val="0"/>
                <w:sz w:val="20"/>
                <w:szCs w:val="20"/>
              </w:rPr>
              <w:t>ong</w:t>
            </w:r>
            <w:r w:rsidRPr="0004777A">
              <w:rPr>
                <w:rFonts w:ascii="Times New Roman" w:eastAsia="標楷體" w:hAnsi="Times New Roman" w:cs="Times New Roman"/>
                <w:bCs/>
                <w:snapToGrid w:val="0"/>
                <w:kern w:val="0"/>
                <w:sz w:val="20"/>
                <w:szCs w:val="20"/>
              </w:rPr>
              <w:t>」的鼻音韻尾。</w:t>
            </w:r>
          </w:p>
          <w:p w14:paraId="7C787FCC"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聽懂評量內容及題旨。</w:t>
            </w:r>
          </w:p>
          <w:p w14:paraId="35CBC160"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5.</w:t>
            </w:r>
            <w:r w:rsidRPr="0004777A">
              <w:rPr>
                <w:rFonts w:ascii="Times New Roman" w:eastAsia="標楷體" w:hAnsi="Times New Roman" w:cs="Times New Roman"/>
                <w:bCs/>
                <w:snapToGrid w:val="0"/>
                <w:kern w:val="0"/>
                <w:sz w:val="20"/>
                <w:szCs w:val="20"/>
              </w:rPr>
              <w:t>正確說出或寫出答案。</w:t>
            </w:r>
          </w:p>
        </w:tc>
        <w:tc>
          <w:tcPr>
            <w:tcW w:w="1068" w:type="pct"/>
          </w:tcPr>
          <w:p w14:paraId="64C65AE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第三單元臺灣咱的寶貝</w:t>
            </w:r>
          </w:p>
          <w:p w14:paraId="289A911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第五課寄生仔緊大漢</w:t>
            </w:r>
          </w:p>
          <w:p w14:paraId="4CBCB6C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活動一：來練習</w:t>
            </w:r>
          </w:p>
          <w:p w14:paraId="7EBDF76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教師展示本頁內容，引導學生完成分類黏貼練習。</w:t>
            </w:r>
          </w:p>
          <w:p w14:paraId="58C9A40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教師帶領學生核對答案，並請學生發表意見。</w:t>
            </w:r>
          </w:p>
          <w:p w14:paraId="4AA5960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教師隨機請學生說出自己如何做回收？並問理由。</w:t>
            </w:r>
          </w:p>
          <w:p w14:paraId="4D785D7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教師延伸提問圖中的人物在做什麼？等一下會開哪個回收桶？</w:t>
            </w:r>
          </w:p>
          <w:p w14:paraId="1DA63B15"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活動二：拼音學習</w:t>
            </w:r>
          </w:p>
          <w:p w14:paraId="0D35457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教師先說明「</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」三個音標的發音位置為「合脣、舌尖頂上牙齒後、舌尖頂下牙齒後」。</w:t>
            </w:r>
          </w:p>
          <w:p w14:paraId="4FB76A0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教師複習「</w:t>
            </w:r>
            <w:r w:rsidRPr="0004777A">
              <w:rPr>
                <w:rFonts w:ascii="Times New Roman" w:eastAsia="標楷體" w:hAnsi="Times New Roman" w:cs="Times New Roman"/>
                <w:sz w:val="20"/>
                <w:szCs w:val="20"/>
              </w:rPr>
              <w:t>a</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e</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w:t>
            </w:r>
            <w:r w:rsidRPr="0004777A">
              <w:rPr>
                <w:rFonts w:ascii="Times New Roman" w:eastAsia="標楷體" w:hAnsi="Times New Roman" w:cs="Times New Roman"/>
                <w:sz w:val="20"/>
                <w:szCs w:val="20"/>
              </w:rPr>
              <w:t>」展示本頁是練習「</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」與鼻音「</w:t>
            </w:r>
            <w:r w:rsidRPr="0004777A">
              <w:rPr>
                <w:rFonts w:ascii="Times New Roman" w:eastAsia="標楷體" w:hAnsi="Times New Roman" w:cs="Times New Roman"/>
                <w:sz w:val="20"/>
                <w:szCs w:val="20"/>
              </w:rPr>
              <w:t>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ng</w:t>
            </w:r>
            <w:r w:rsidRPr="0004777A">
              <w:rPr>
                <w:rFonts w:ascii="Times New Roman" w:eastAsia="標楷體" w:hAnsi="Times New Roman" w:cs="Times New Roman"/>
                <w:sz w:val="20"/>
                <w:szCs w:val="20"/>
              </w:rPr>
              <w:t>」形成之鼻音韻尾。</w:t>
            </w:r>
          </w:p>
          <w:p w14:paraId="4A6A9EE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教師應說明因語言簡化，「</w:t>
            </w:r>
            <w:r w:rsidRPr="0004777A">
              <w:rPr>
                <w:rFonts w:ascii="Times New Roman" w:eastAsia="標楷體" w:hAnsi="Times New Roman" w:cs="Times New Roman"/>
                <w:sz w:val="20"/>
                <w:szCs w:val="20"/>
              </w:rPr>
              <w:t>oo</w:t>
            </w:r>
            <w:r w:rsidRPr="0004777A">
              <w:rPr>
                <w:rFonts w:ascii="Times New Roman" w:eastAsia="標楷體" w:hAnsi="Times New Roman" w:cs="Times New Roman"/>
                <w:sz w:val="20"/>
                <w:szCs w:val="20"/>
              </w:rPr>
              <w:t>」與鼻音及入聲韻結合時，省略其一，只需一個「</w:t>
            </w:r>
            <w:r w:rsidRPr="0004777A">
              <w:rPr>
                <w:rFonts w:ascii="Times New Roman" w:eastAsia="標楷體" w:hAnsi="Times New Roman" w:cs="Times New Roman"/>
                <w:sz w:val="20"/>
                <w:szCs w:val="20"/>
              </w:rPr>
              <w:t>o</w:t>
            </w:r>
            <w:r w:rsidRPr="0004777A">
              <w:rPr>
                <w:rFonts w:ascii="Times New Roman" w:eastAsia="標楷體" w:hAnsi="Times New Roman" w:cs="Times New Roman"/>
                <w:sz w:val="20"/>
                <w:szCs w:val="20"/>
              </w:rPr>
              <w:t>」字即可。</w:t>
            </w:r>
          </w:p>
          <w:p w14:paraId="775EC50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三</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活動三：拼音練習</w:t>
            </w:r>
          </w:p>
          <w:p w14:paraId="09B997D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教師問想不想驗收自己</w:t>
            </w:r>
            <w:r w:rsidRPr="0004777A">
              <w:rPr>
                <w:rFonts w:ascii="Times New Roman" w:eastAsia="標楷體" w:hAnsi="Times New Roman" w:cs="Times New Roman"/>
                <w:sz w:val="20"/>
                <w:szCs w:val="20"/>
              </w:rPr>
              <w:lastRenderedPageBreak/>
              <w:t>「</w:t>
            </w:r>
            <w:r w:rsidRPr="0004777A">
              <w:rPr>
                <w:rFonts w:ascii="Times New Roman" w:eastAsia="標楷體" w:hAnsi="Times New Roman" w:cs="Times New Roman"/>
                <w:sz w:val="20"/>
                <w:szCs w:val="20"/>
              </w:rPr>
              <w:t>ong</w:t>
            </w:r>
            <w:r w:rsidRPr="0004777A">
              <w:rPr>
                <w:rFonts w:ascii="Times New Roman" w:eastAsia="標楷體" w:hAnsi="Times New Roman" w:cs="Times New Roman"/>
                <w:sz w:val="20"/>
                <w:szCs w:val="20"/>
              </w:rPr>
              <w:t>」的學習成果。</w:t>
            </w:r>
          </w:p>
          <w:p w14:paraId="3002644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教師閃示字卡，問學生是「</w:t>
            </w:r>
            <w:r w:rsidRPr="0004777A">
              <w:rPr>
                <w:rFonts w:ascii="Times New Roman" w:eastAsia="標楷體" w:hAnsi="Times New Roman" w:cs="Times New Roman"/>
                <w:sz w:val="20"/>
                <w:szCs w:val="20"/>
              </w:rPr>
              <w:t>ong</w:t>
            </w:r>
            <w:r w:rsidRPr="0004777A">
              <w:rPr>
                <w:rFonts w:ascii="Times New Roman" w:eastAsia="標楷體" w:hAnsi="Times New Roman" w:cs="Times New Roman"/>
                <w:sz w:val="20"/>
                <w:szCs w:val="20"/>
              </w:rPr>
              <w:t>」，學生自由發表，並提醒注意發音位置。</w:t>
            </w:r>
          </w:p>
          <w:p w14:paraId="66CDBD79"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7DEAC84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33137A7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tc>
        <w:tc>
          <w:tcPr>
            <w:tcW w:w="463" w:type="pct"/>
          </w:tcPr>
          <w:p w14:paraId="0D4E9D39"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1BF253B3" w14:textId="77777777" w:rsidR="006C04B1" w:rsidRPr="00D86F67" w:rsidRDefault="006C04B1" w:rsidP="00345539">
            <w:pPr>
              <w:snapToGrid w:val="0"/>
              <w:rPr>
                <w:rFonts w:ascii="標楷體" w:eastAsia="標楷體" w:hAnsi="標楷體" w:cs="Roman PS"/>
                <w:szCs w:val="24"/>
              </w:rPr>
            </w:pPr>
          </w:p>
        </w:tc>
      </w:tr>
      <w:tr w:rsidR="006C04B1" w:rsidRPr="00D86F67" w14:paraId="1ACEBC87" w14:textId="77777777" w:rsidTr="00345539">
        <w:tblPrEx>
          <w:jc w:val="center"/>
        </w:tblPrEx>
        <w:trPr>
          <w:trHeight w:val="303"/>
          <w:jc w:val="center"/>
        </w:trPr>
        <w:tc>
          <w:tcPr>
            <w:tcW w:w="303" w:type="pct"/>
            <w:shd w:val="clear" w:color="auto" w:fill="auto"/>
          </w:tcPr>
          <w:p w14:paraId="1C9C3785"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第十八週</w:t>
            </w:r>
          </w:p>
        </w:tc>
        <w:tc>
          <w:tcPr>
            <w:tcW w:w="586" w:type="pct"/>
            <w:gridSpan w:val="2"/>
            <w:shd w:val="clear" w:color="auto" w:fill="auto"/>
          </w:tcPr>
          <w:p w14:paraId="300AA962"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第三單元臺灣咱的寶貝</w:t>
            </w:r>
          </w:p>
          <w:p w14:paraId="2410D3B1"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單元活動三</w:t>
            </w:r>
          </w:p>
        </w:tc>
        <w:tc>
          <w:tcPr>
            <w:tcW w:w="163" w:type="pct"/>
          </w:tcPr>
          <w:p w14:paraId="349604E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7A4685A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-E-A3 </w:t>
            </w:r>
            <w:r w:rsidRPr="0004777A">
              <w:rPr>
                <w:rFonts w:ascii="Times New Roman" w:eastAsia="標楷體" w:hAnsi="Times New Roman" w:cs="Times New Roman"/>
                <w:bCs/>
                <w:snapToGrid w:val="0"/>
                <w:kern w:val="0"/>
                <w:sz w:val="20"/>
                <w:szCs w:val="20"/>
              </w:rPr>
              <w:t>具備運用閩南語文來擬訂、討論、執行與分享個人生活計畫，以充實自我生活經驗，增進個人適應社會的能力。</w:t>
            </w:r>
          </w:p>
          <w:p w14:paraId="7E81536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w:t>
            </w:r>
            <w:r w:rsidRPr="0004777A">
              <w:rPr>
                <w:rFonts w:ascii="Times New Roman" w:eastAsia="標楷體" w:hAnsi="Times New Roman" w:cs="Times New Roman"/>
                <w:bCs/>
                <w:snapToGrid w:val="0"/>
                <w:kern w:val="0"/>
                <w:sz w:val="20"/>
                <w:szCs w:val="20"/>
              </w:rPr>
              <w:lastRenderedPageBreak/>
              <w:t>力，並能從事表達、溝通，以運用於家庭、學校、社區生活之中。</w:t>
            </w:r>
          </w:p>
        </w:tc>
        <w:tc>
          <w:tcPr>
            <w:tcW w:w="289" w:type="pct"/>
          </w:tcPr>
          <w:p w14:paraId="426A194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1-Ⅱ-3 </w:t>
            </w:r>
            <w:r w:rsidRPr="0004777A">
              <w:rPr>
                <w:rFonts w:ascii="Times New Roman" w:eastAsia="標楷體" w:hAnsi="Times New Roman" w:cs="Times New Roman"/>
                <w:bCs/>
                <w:snapToGrid w:val="0"/>
                <w:kern w:val="0"/>
                <w:sz w:val="20"/>
                <w:szCs w:val="20"/>
              </w:rPr>
              <w:t>能聆聽並理解對方所說的閩南語。</w:t>
            </w:r>
          </w:p>
          <w:p w14:paraId="7B5941F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2-Ⅱ-1 </w:t>
            </w:r>
            <w:r w:rsidRPr="0004777A">
              <w:rPr>
                <w:rFonts w:ascii="Times New Roman" w:eastAsia="標楷體" w:hAnsi="Times New Roman" w:cs="Times New Roman"/>
                <w:bCs/>
                <w:snapToGrid w:val="0"/>
                <w:kern w:val="0"/>
                <w:sz w:val="20"/>
                <w:szCs w:val="20"/>
              </w:rPr>
              <w:t>能運用閩南語的標音符號、</w:t>
            </w:r>
            <w:r w:rsidRPr="0004777A">
              <w:rPr>
                <w:rFonts w:ascii="Times New Roman" w:eastAsia="標楷體" w:hAnsi="Times New Roman" w:cs="Times New Roman"/>
                <w:bCs/>
                <w:snapToGrid w:val="0"/>
                <w:kern w:val="0"/>
                <w:sz w:val="20"/>
                <w:szCs w:val="20"/>
              </w:rPr>
              <w:lastRenderedPageBreak/>
              <w:t>羅馬字及漢字，協助口語表達。</w:t>
            </w:r>
          </w:p>
          <w:p w14:paraId="2A4473E7"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3-Ⅱ-1 </w:t>
            </w:r>
            <w:r w:rsidRPr="0004777A">
              <w:rPr>
                <w:rFonts w:ascii="Times New Roman" w:eastAsia="標楷體" w:hAnsi="Times New Roman" w:cs="Times New Roman"/>
                <w:bCs/>
                <w:snapToGrid w:val="0"/>
                <w:kern w:val="0"/>
                <w:sz w:val="20"/>
                <w:szCs w:val="20"/>
              </w:rPr>
              <w:t>能閱讀日常生活中常見的閩南語文，並了解其意義。</w:t>
            </w:r>
          </w:p>
          <w:p w14:paraId="1F1F3060"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0A8F82F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◎Aa-Ⅱ-1 </w:t>
            </w:r>
            <w:r w:rsidRPr="0004777A">
              <w:rPr>
                <w:rFonts w:ascii="Times New Roman" w:eastAsia="標楷體" w:hAnsi="Times New Roman" w:cs="Times New Roman"/>
                <w:bCs/>
                <w:snapToGrid w:val="0"/>
                <w:kern w:val="0"/>
                <w:sz w:val="20"/>
                <w:szCs w:val="20"/>
              </w:rPr>
              <w:t>羅馬拼音。</w:t>
            </w:r>
          </w:p>
          <w:p w14:paraId="3EA0A23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◎Aa-Ⅱ-2 </w:t>
            </w:r>
            <w:r w:rsidRPr="0004777A">
              <w:rPr>
                <w:rFonts w:ascii="Times New Roman" w:eastAsia="標楷體" w:hAnsi="Times New Roman" w:cs="Times New Roman"/>
                <w:bCs/>
                <w:snapToGrid w:val="0"/>
                <w:kern w:val="0"/>
                <w:sz w:val="20"/>
                <w:szCs w:val="20"/>
              </w:rPr>
              <w:t>漢字書寫。</w:t>
            </w:r>
          </w:p>
          <w:p w14:paraId="337ADE76"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◎Ab-Ⅱ-1 </w:t>
            </w:r>
            <w:r w:rsidRPr="0004777A">
              <w:rPr>
                <w:rFonts w:ascii="Times New Roman" w:eastAsia="標楷體" w:hAnsi="Times New Roman" w:cs="Times New Roman"/>
                <w:bCs/>
                <w:snapToGrid w:val="0"/>
                <w:kern w:val="0"/>
                <w:sz w:val="20"/>
                <w:szCs w:val="20"/>
              </w:rPr>
              <w:t>語詞運用。</w:t>
            </w:r>
          </w:p>
          <w:p w14:paraId="0BB5123D"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◎Ab-Ⅱ-2 </w:t>
            </w:r>
            <w:r w:rsidRPr="0004777A">
              <w:rPr>
                <w:rFonts w:ascii="Times New Roman" w:eastAsia="標楷體" w:hAnsi="Times New Roman" w:cs="Times New Roman"/>
                <w:bCs/>
                <w:snapToGrid w:val="0"/>
                <w:kern w:val="0"/>
                <w:sz w:val="20"/>
                <w:szCs w:val="20"/>
              </w:rPr>
              <w:t>句型運</w:t>
            </w:r>
            <w:r w:rsidRPr="0004777A">
              <w:rPr>
                <w:rFonts w:ascii="Times New Roman" w:eastAsia="標楷體" w:hAnsi="Times New Roman" w:cs="Times New Roman"/>
                <w:bCs/>
                <w:snapToGrid w:val="0"/>
                <w:kern w:val="0"/>
                <w:sz w:val="20"/>
                <w:szCs w:val="20"/>
              </w:rPr>
              <w:lastRenderedPageBreak/>
              <w:t>用。</w:t>
            </w:r>
          </w:p>
          <w:p w14:paraId="3C895892"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7C17AB8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331C8016"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能聽懂媒體音檔之主題、內容並掌握重點。</w:t>
            </w:r>
          </w:p>
          <w:p w14:paraId="676A933F"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能使用閩南語參與討論和遊戲。</w:t>
            </w:r>
          </w:p>
          <w:p w14:paraId="7E9FCE1F"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3.</w:t>
            </w:r>
            <w:r w:rsidRPr="0004777A">
              <w:rPr>
                <w:rFonts w:ascii="Times New Roman" w:eastAsia="標楷體" w:hAnsi="Times New Roman" w:cs="Times New Roman"/>
                <w:bCs/>
                <w:snapToGrid w:val="0"/>
                <w:kern w:val="0"/>
                <w:sz w:val="20"/>
                <w:szCs w:val="20"/>
              </w:rPr>
              <w:t>能聽懂故事之主題、內容並掌握重點。</w:t>
            </w:r>
          </w:p>
          <w:p w14:paraId="53B36D3A"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4.</w:t>
            </w:r>
            <w:r w:rsidRPr="0004777A">
              <w:rPr>
                <w:rFonts w:ascii="Times New Roman" w:eastAsia="標楷體" w:hAnsi="Times New Roman" w:cs="Times New Roman"/>
                <w:bCs/>
                <w:snapToGrid w:val="0"/>
                <w:kern w:val="0"/>
                <w:sz w:val="20"/>
                <w:szCs w:val="20"/>
              </w:rPr>
              <w:t>能理解家人去夜市帶不帶餐具的不同想法。</w:t>
            </w:r>
          </w:p>
          <w:p w14:paraId="25722E8D"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5.</w:t>
            </w:r>
            <w:r w:rsidRPr="0004777A">
              <w:rPr>
                <w:rFonts w:ascii="Times New Roman" w:eastAsia="標楷體" w:hAnsi="Times New Roman" w:cs="Times New Roman"/>
                <w:bCs/>
                <w:snapToGrid w:val="0"/>
                <w:kern w:val="0"/>
                <w:sz w:val="20"/>
                <w:szCs w:val="20"/>
              </w:rPr>
              <w:t>能使用閩南語參與討論環境保育的議題。</w:t>
            </w:r>
          </w:p>
        </w:tc>
        <w:tc>
          <w:tcPr>
            <w:tcW w:w="1068" w:type="pct"/>
          </w:tcPr>
          <w:p w14:paraId="2870A0F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第三單元臺灣咱的寶貝</w:t>
            </w:r>
          </w:p>
          <w:p w14:paraId="03DB804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單元活動三</w:t>
            </w:r>
          </w:p>
          <w:p w14:paraId="16D573F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活動一：練武功３</w:t>
            </w:r>
          </w:p>
          <w:p w14:paraId="15CDD55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第一大題「選看覓」，教師播放教學媒體內容，請每位學生寫下答案。</w:t>
            </w:r>
          </w:p>
          <w:p w14:paraId="147D6C6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學生互相批閱，並確認學生答對題數，並給適當口頭獎勵。</w:t>
            </w:r>
          </w:p>
          <w:p w14:paraId="2AB56FE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師生對話，導引並確認正確答案，並給予回饋。</w:t>
            </w:r>
          </w:p>
          <w:p w14:paraId="0D93F19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第二大題「講看覓」，教師請學生講出「三種臺灣特有種」以及將標語念一遍。</w:t>
            </w:r>
          </w:p>
          <w:p w14:paraId="7FA8693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5.</w:t>
            </w:r>
            <w:r w:rsidRPr="0004777A">
              <w:rPr>
                <w:rFonts w:ascii="Times New Roman" w:eastAsia="標楷體" w:hAnsi="Times New Roman" w:cs="Times New Roman"/>
                <w:sz w:val="20"/>
                <w:szCs w:val="20"/>
              </w:rPr>
              <w:t>師生對話，可挑戰由教師臨時命題，增加挑戰性。</w:t>
            </w:r>
          </w:p>
          <w:p w14:paraId="7ADAA0F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6.</w:t>
            </w:r>
            <w:r w:rsidRPr="0004777A">
              <w:rPr>
                <w:rFonts w:ascii="Times New Roman" w:eastAsia="標楷體" w:hAnsi="Times New Roman" w:cs="Times New Roman"/>
                <w:sz w:val="20"/>
                <w:szCs w:val="20"/>
              </w:rPr>
              <w:t>第三大題「連看覓」，教師播放教學媒體內容，請學生將正確的答案連來。</w:t>
            </w:r>
          </w:p>
          <w:p w14:paraId="305D8F4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活動二：鬥陣聽故事３</w:t>
            </w:r>
          </w:p>
          <w:p w14:paraId="104E5A2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教師問學生，從圖片中看到阿弟仔一家人要去什麼地方？</w:t>
            </w:r>
          </w:p>
          <w:p w14:paraId="28E56F5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教師問學生，有什麼是你也喜歡的活動？</w:t>
            </w:r>
          </w:p>
          <w:p w14:paraId="04EC7EE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教師播放「鬥陣聽故事」的媒體內容，請每位學生配合圖片記錄聽到的內容。</w:t>
            </w:r>
          </w:p>
          <w:p w14:paraId="7FCC01EE" w14:textId="77777777" w:rsidR="006C04B1" w:rsidRPr="0004777A" w:rsidRDefault="006C04B1" w:rsidP="00345539">
            <w:pPr>
              <w:snapToGrid w:val="0"/>
              <w:rPr>
                <w:rFonts w:ascii="標楷體" w:eastAsia="標楷體" w:hAnsi="標楷體" w:cs="Roman PS"/>
                <w:sz w:val="20"/>
                <w:szCs w:val="20"/>
              </w:rPr>
            </w:pPr>
          </w:p>
        </w:tc>
        <w:tc>
          <w:tcPr>
            <w:tcW w:w="463" w:type="pct"/>
            <w:gridSpan w:val="2"/>
            <w:shd w:val="clear" w:color="auto" w:fill="auto"/>
          </w:tcPr>
          <w:p w14:paraId="50730E4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口頭評量</w:t>
            </w:r>
          </w:p>
          <w:p w14:paraId="68F6CB1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討論評量</w:t>
            </w:r>
          </w:p>
          <w:p w14:paraId="5EDB5999"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觀察評量</w:t>
            </w:r>
          </w:p>
        </w:tc>
        <w:tc>
          <w:tcPr>
            <w:tcW w:w="463" w:type="pct"/>
          </w:tcPr>
          <w:p w14:paraId="20092DA8"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1B294F2A" w14:textId="77777777" w:rsidR="006C04B1" w:rsidRPr="00D86F67" w:rsidRDefault="006C04B1" w:rsidP="00345539">
            <w:pPr>
              <w:snapToGrid w:val="0"/>
              <w:rPr>
                <w:rFonts w:ascii="標楷體" w:eastAsia="標楷體" w:hAnsi="標楷體" w:cs="Roman PS"/>
                <w:szCs w:val="24"/>
              </w:rPr>
            </w:pPr>
          </w:p>
        </w:tc>
      </w:tr>
      <w:tr w:rsidR="006C04B1" w:rsidRPr="00D86F67" w14:paraId="10EF930B" w14:textId="77777777" w:rsidTr="00345539">
        <w:tblPrEx>
          <w:jc w:val="center"/>
        </w:tblPrEx>
        <w:trPr>
          <w:trHeight w:val="303"/>
          <w:jc w:val="center"/>
        </w:trPr>
        <w:tc>
          <w:tcPr>
            <w:tcW w:w="303" w:type="pct"/>
            <w:shd w:val="clear" w:color="auto" w:fill="auto"/>
          </w:tcPr>
          <w:p w14:paraId="08233859"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第十九週</w:t>
            </w:r>
          </w:p>
        </w:tc>
        <w:tc>
          <w:tcPr>
            <w:tcW w:w="586" w:type="pct"/>
            <w:gridSpan w:val="2"/>
            <w:shd w:val="clear" w:color="auto" w:fill="auto"/>
          </w:tcPr>
          <w:p w14:paraId="4A3575BD"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唸謠</w:t>
            </w:r>
          </w:p>
          <w:p w14:paraId="7FF2B178"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糞埽分類</w:t>
            </w:r>
          </w:p>
        </w:tc>
        <w:tc>
          <w:tcPr>
            <w:tcW w:w="163" w:type="pct"/>
          </w:tcPr>
          <w:p w14:paraId="1C8F3252"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3C8A32A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w:t>
            </w:r>
            <w:r w:rsidRPr="0004777A">
              <w:rPr>
                <w:rFonts w:ascii="Times New Roman" w:eastAsia="標楷體" w:hAnsi="Times New Roman" w:cs="Times New Roman"/>
                <w:bCs/>
                <w:snapToGrid w:val="0"/>
                <w:kern w:val="0"/>
                <w:sz w:val="20"/>
                <w:szCs w:val="20"/>
              </w:rPr>
              <w:lastRenderedPageBreak/>
              <w:t>活之中。</w:t>
            </w:r>
          </w:p>
        </w:tc>
        <w:tc>
          <w:tcPr>
            <w:tcW w:w="289" w:type="pct"/>
          </w:tcPr>
          <w:p w14:paraId="1CC619B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1-Ⅱ-1 </w:t>
            </w:r>
            <w:r w:rsidRPr="0004777A">
              <w:rPr>
                <w:rFonts w:ascii="Times New Roman" w:eastAsia="標楷體" w:hAnsi="Times New Roman" w:cs="Times New Roman"/>
                <w:bCs/>
                <w:snapToGrid w:val="0"/>
                <w:kern w:val="0"/>
                <w:sz w:val="20"/>
                <w:szCs w:val="20"/>
              </w:rPr>
              <w:t>能應用閩南語標音符號、羅馬字及漢</w:t>
            </w:r>
            <w:r w:rsidRPr="0004777A">
              <w:rPr>
                <w:rFonts w:ascii="Times New Roman" w:eastAsia="標楷體" w:hAnsi="Times New Roman" w:cs="Times New Roman"/>
                <w:bCs/>
                <w:snapToGrid w:val="0"/>
                <w:kern w:val="0"/>
                <w:sz w:val="20"/>
                <w:szCs w:val="20"/>
              </w:rPr>
              <w:lastRenderedPageBreak/>
              <w:t>字，協助聆聽理解。</w:t>
            </w:r>
          </w:p>
          <w:p w14:paraId="76D574A4"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04777A">
              <w:rPr>
                <w:rFonts w:ascii="Times New Roman" w:eastAsia="標楷體" w:hAnsi="Times New Roman" w:cs="Times New Roman"/>
                <w:bCs/>
                <w:snapToGrid w:val="0"/>
                <w:kern w:val="0"/>
                <w:sz w:val="20"/>
                <w:szCs w:val="20"/>
              </w:rPr>
              <w:t>能聆聽並理解對方所說的閩南語。</w:t>
            </w:r>
          </w:p>
          <w:p w14:paraId="75E8BEBF"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CEA994C"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◎Ab-Ⅱ-1 </w:t>
            </w:r>
            <w:r w:rsidRPr="0004777A">
              <w:rPr>
                <w:rFonts w:ascii="Times New Roman" w:eastAsia="標楷體" w:hAnsi="Times New Roman" w:cs="Times New Roman"/>
                <w:bCs/>
                <w:snapToGrid w:val="0"/>
                <w:kern w:val="0"/>
                <w:sz w:val="20"/>
                <w:szCs w:val="20"/>
              </w:rPr>
              <w:t>語詞運用。</w:t>
            </w:r>
          </w:p>
          <w:p w14:paraId="4F07F8D0"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7FE1154E"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◎Bg-</w:t>
            </w:r>
            <w:r>
              <w:rPr>
                <w:rFonts w:ascii="Times New Roman" w:eastAsia="標楷體" w:hAnsi="Times New Roman" w:cs="Times New Roman"/>
                <w:bCs/>
                <w:snapToGrid w:val="0"/>
                <w:kern w:val="0"/>
                <w:sz w:val="20"/>
                <w:szCs w:val="20"/>
              </w:rPr>
              <w:lastRenderedPageBreak/>
              <w:t xml:space="preserve">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78FB580E"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lastRenderedPageBreak/>
              <w:t>1.</w:t>
            </w:r>
            <w:r w:rsidRPr="0004777A">
              <w:rPr>
                <w:rFonts w:ascii="Times New Roman" w:eastAsia="標楷體" w:hAnsi="Times New Roman" w:cs="Times New Roman"/>
                <w:bCs/>
                <w:snapToGrid w:val="0"/>
                <w:kern w:val="0"/>
                <w:sz w:val="20"/>
                <w:szCs w:val="20"/>
              </w:rPr>
              <w:t>了解垃圾分類的方式及重要性。</w:t>
            </w:r>
          </w:p>
          <w:p w14:paraId="5D6E01B4"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了解並欣賞念謠的文意。</w:t>
            </w:r>
          </w:p>
        </w:tc>
        <w:tc>
          <w:tcPr>
            <w:tcW w:w="1068" w:type="pct"/>
          </w:tcPr>
          <w:p w14:paraId="6044308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唸謠</w:t>
            </w:r>
          </w:p>
          <w:p w14:paraId="3306989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活動一：糞埽分類</w:t>
            </w:r>
          </w:p>
          <w:p w14:paraId="1F18A1C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此首念謠的內容是「垃圾分類」，作者將一般人在進行垃圾分類時，所會遇到的情況，以及「垃圾分類」的意義及重要性，用簡短的文字帶出。</w:t>
            </w:r>
          </w:p>
          <w:p w14:paraId="0F028591"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請教師配合教學媒體，帶領學生念誦歌詞，熟練後，再由全</w:t>
            </w:r>
            <w:r w:rsidRPr="0004777A">
              <w:rPr>
                <w:rFonts w:ascii="Times New Roman" w:eastAsia="標楷體" w:hAnsi="Times New Roman" w:cs="Times New Roman"/>
                <w:sz w:val="20"/>
                <w:szCs w:val="20"/>
              </w:rPr>
              <w:lastRenderedPageBreak/>
              <w:t>班一起朗誦。</w:t>
            </w:r>
          </w:p>
          <w:p w14:paraId="6ECAC957"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這首念謠是以「給愛麗絲」為曲所譜的詞，老師可帶領學生跟著旋律一起唱或是播放教學媒體跟唱。</w:t>
            </w:r>
          </w:p>
          <w:p w14:paraId="749AFB4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學生熟練歌曲後，可用輪唱、齊唱，或是請學生設計相關動作，搭配歌曲表演。</w:t>
            </w:r>
          </w:p>
        </w:tc>
        <w:tc>
          <w:tcPr>
            <w:tcW w:w="463" w:type="pct"/>
            <w:gridSpan w:val="2"/>
            <w:shd w:val="clear" w:color="auto" w:fill="auto"/>
          </w:tcPr>
          <w:p w14:paraId="78A5AEC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觀察評量</w:t>
            </w:r>
          </w:p>
          <w:p w14:paraId="072ECAC2"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表演評量</w:t>
            </w:r>
          </w:p>
          <w:p w14:paraId="29252C7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口頭評量</w:t>
            </w:r>
          </w:p>
          <w:p w14:paraId="1227058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討論評量</w:t>
            </w:r>
          </w:p>
        </w:tc>
        <w:tc>
          <w:tcPr>
            <w:tcW w:w="463" w:type="pct"/>
          </w:tcPr>
          <w:p w14:paraId="7E0CE0E3"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4F1C6F88" w14:textId="77777777" w:rsidR="006C04B1" w:rsidRPr="00D86F67" w:rsidRDefault="006C04B1" w:rsidP="00345539">
            <w:pPr>
              <w:snapToGrid w:val="0"/>
              <w:rPr>
                <w:rFonts w:ascii="標楷體" w:eastAsia="標楷體" w:hAnsi="標楷體" w:cs="Roman PS"/>
                <w:szCs w:val="24"/>
              </w:rPr>
            </w:pPr>
          </w:p>
        </w:tc>
      </w:tr>
      <w:tr w:rsidR="006C04B1" w:rsidRPr="00D86F67" w14:paraId="5DF98234" w14:textId="77777777" w:rsidTr="00345539">
        <w:tblPrEx>
          <w:jc w:val="center"/>
        </w:tblPrEx>
        <w:trPr>
          <w:trHeight w:val="303"/>
          <w:jc w:val="center"/>
        </w:trPr>
        <w:tc>
          <w:tcPr>
            <w:tcW w:w="303" w:type="pct"/>
            <w:shd w:val="clear" w:color="auto" w:fill="auto"/>
          </w:tcPr>
          <w:p w14:paraId="51E8D048" w14:textId="77777777" w:rsidR="006C04B1" w:rsidRPr="0004777A" w:rsidRDefault="006C04B1" w:rsidP="0034553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第廿週</w:t>
            </w:r>
          </w:p>
        </w:tc>
        <w:tc>
          <w:tcPr>
            <w:tcW w:w="586" w:type="pct"/>
            <w:gridSpan w:val="2"/>
            <w:shd w:val="clear" w:color="auto" w:fill="auto"/>
          </w:tcPr>
          <w:p w14:paraId="6B8B3857"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p>
          <w:p w14:paraId="56FD47CE"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總複習</w:t>
            </w:r>
          </w:p>
          <w:p w14:paraId="4DB8A0BF" w14:textId="77777777" w:rsidR="006C04B1" w:rsidRPr="0004777A" w:rsidRDefault="006C04B1" w:rsidP="00345539">
            <w:pPr>
              <w:snapToGrid w:val="0"/>
              <w:ind w:leftChars="17" w:left="42" w:hanging="1"/>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鬥做伙、一課一字大考驗</w:t>
            </w:r>
          </w:p>
        </w:tc>
        <w:tc>
          <w:tcPr>
            <w:tcW w:w="163" w:type="pct"/>
          </w:tcPr>
          <w:p w14:paraId="3EFBA357"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p>
        </w:tc>
        <w:tc>
          <w:tcPr>
            <w:tcW w:w="450" w:type="pct"/>
          </w:tcPr>
          <w:p w14:paraId="56B6264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04777A">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24E784A8"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1-Ⅱ-1 </w:t>
            </w:r>
            <w:r w:rsidRPr="0004777A">
              <w:rPr>
                <w:rFonts w:ascii="Times New Roman" w:eastAsia="標楷體" w:hAnsi="Times New Roman" w:cs="Times New Roman"/>
                <w:bCs/>
                <w:snapToGrid w:val="0"/>
                <w:kern w:val="0"/>
                <w:sz w:val="20"/>
                <w:szCs w:val="20"/>
              </w:rPr>
              <w:t>能應用閩南語標音符號、羅馬字及漢字，協助聆聽理解。</w:t>
            </w:r>
          </w:p>
          <w:p w14:paraId="60D8D51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1-Ⅱ-3 </w:t>
            </w:r>
            <w:r w:rsidRPr="0004777A">
              <w:rPr>
                <w:rFonts w:ascii="Times New Roman" w:eastAsia="標楷體" w:hAnsi="Times New Roman" w:cs="Times New Roman"/>
                <w:bCs/>
                <w:snapToGrid w:val="0"/>
                <w:kern w:val="0"/>
                <w:sz w:val="20"/>
                <w:szCs w:val="20"/>
              </w:rPr>
              <w:t>能聆</w:t>
            </w:r>
            <w:r w:rsidRPr="0004777A">
              <w:rPr>
                <w:rFonts w:ascii="Times New Roman" w:eastAsia="標楷體" w:hAnsi="Times New Roman" w:cs="Times New Roman"/>
                <w:bCs/>
                <w:snapToGrid w:val="0"/>
                <w:kern w:val="0"/>
                <w:sz w:val="20"/>
                <w:szCs w:val="20"/>
              </w:rPr>
              <w:lastRenderedPageBreak/>
              <w:t>聽並理解對方所說的閩南語。</w:t>
            </w:r>
          </w:p>
          <w:p w14:paraId="79744FDC" w14:textId="77777777" w:rsidR="006C04B1" w:rsidRDefault="006C04B1" w:rsidP="00345539">
            <w:pPr>
              <w:snapToGrid w:val="0"/>
              <w:rPr>
                <w:rFonts w:ascii="標楷體" w:eastAsia="標楷體" w:hAnsi="標楷體" w:cs="Roman PS"/>
                <w:bCs/>
                <w:snapToGrid w:val="0"/>
                <w:kern w:val="0"/>
                <w:sz w:val="20"/>
                <w:szCs w:val="20"/>
              </w:rPr>
            </w:pPr>
          </w:p>
        </w:tc>
        <w:tc>
          <w:tcPr>
            <w:tcW w:w="290" w:type="pct"/>
          </w:tcPr>
          <w:p w14:paraId="7E28B011"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◎Ab-Ⅱ-1 </w:t>
            </w:r>
            <w:r w:rsidRPr="0004777A">
              <w:rPr>
                <w:rFonts w:ascii="Times New Roman" w:eastAsia="標楷體" w:hAnsi="Times New Roman" w:cs="Times New Roman"/>
                <w:bCs/>
                <w:snapToGrid w:val="0"/>
                <w:kern w:val="0"/>
                <w:sz w:val="20"/>
                <w:szCs w:val="20"/>
              </w:rPr>
              <w:t>語詞運用。</w:t>
            </w:r>
          </w:p>
          <w:p w14:paraId="79F773D5"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◎Bc-Ⅱ-1 </w:t>
            </w:r>
            <w:r w:rsidRPr="0004777A">
              <w:rPr>
                <w:rFonts w:ascii="Times New Roman" w:eastAsia="標楷體" w:hAnsi="Times New Roman" w:cs="Times New Roman"/>
                <w:bCs/>
                <w:snapToGrid w:val="0"/>
                <w:kern w:val="0"/>
                <w:sz w:val="20"/>
                <w:szCs w:val="20"/>
              </w:rPr>
              <w:t>社區生活。</w:t>
            </w:r>
          </w:p>
          <w:p w14:paraId="2523B5BB" w14:textId="77777777" w:rsidR="006C04B1" w:rsidRDefault="006C04B1" w:rsidP="00345539">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◎Bg-Ⅱ-2 </w:t>
            </w:r>
            <w:r w:rsidRPr="0004777A">
              <w:rPr>
                <w:rFonts w:ascii="Times New Roman" w:eastAsia="標楷體" w:hAnsi="Times New Roman" w:cs="Times New Roman"/>
                <w:bCs/>
                <w:snapToGrid w:val="0"/>
                <w:kern w:val="0"/>
                <w:sz w:val="20"/>
                <w:szCs w:val="20"/>
              </w:rPr>
              <w:t>口語表達。</w:t>
            </w:r>
          </w:p>
        </w:tc>
        <w:tc>
          <w:tcPr>
            <w:tcW w:w="458" w:type="pct"/>
            <w:gridSpan w:val="2"/>
          </w:tcPr>
          <w:p w14:paraId="65FF8A71"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1.</w:t>
            </w:r>
            <w:r w:rsidRPr="0004777A">
              <w:rPr>
                <w:rFonts w:ascii="Times New Roman" w:eastAsia="標楷體" w:hAnsi="Times New Roman" w:cs="Times New Roman"/>
                <w:bCs/>
                <w:snapToGrid w:val="0"/>
                <w:kern w:val="0"/>
                <w:sz w:val="20"/>
                <w:szCs w:val="20"/>
              </w:rPr>
              <w:t>聽懂一</w:t>
            </w:r>
            <w:r w:rsidRPr="0004777A">
              <w:rPr>
                <w:rFonts w:ascii="Times New Roman" w:eastAsia="標楷體" w:hAnsi="Times New Roman" w:cs="Times New Roman"/>
                <w:bCs/>
                <w:snapToGrid w:val="0"/>
                <w:kern w:val="0"/>
                <w:sz w:val="20"/>
                <w:szCs w:val="20"/>
              </w:rPr>
              <w:t>~</w:t>
            </w:r>
            <w:r w:rsidRPr="0004777A">
              <w:rPr>
                <w:rFonts w:ascii="Times New Roman" w:eastAsia="標楷體" w:hAnsi="Times New Roman" w:cs="Times New Roman"/>
                <w:bCs/>
                <w:snapToGrid w:val="0"/>
                <w:kern w:val="0"/>
                <w:sz w:val="20"/>
                <w:szCs w:val="20"/>
              </w:rPr>
              <w:t>八冊的「一課一字」並正確說出來。</w:t>
            </w:r>
          </w:p>
          <w:p w14:paraId="176F0425" w14:textId="77777777" w:rsidR="006C04B1" w:rsidRPr="0004777A" w:rsidRDefault="006C04B1" w:rsidP="00345539">
            <w:pPr>
              <w:snapToGrid w:val="0"/>
              <w:rPr>
                <w:rFonts w:ascii="標楷體" w:eastAsia="標楷體" w:hAnsi="標楷體" w:cs="Roman PS"/>
                <w:bCs/>
                <w:snapToGrid w:val="0"/>
                <w:kern w:val="0"/>
                <w:sz w:val="20"/>
                <w:szCs w:val="20"/>
              </w:rPr>
            </w:pPr>
            <w:r w:rsidRPr="0004777A">
              <w:rPr>
                <w:rFonts w:ascii="Times New Roman" w:eastAsia="標楷體" w:hAnsi="Times New Roman" w:cs="Times New Roman"/>
                <w:bCs/>
                <w:snapToGrid w:val="0"/>
                <w:kern w:val="0"/>
                <w:sz w:val="20"/>
                <w:szCs w:val="20"/>
              </w:rPr>
              <w:t>2.</w:t>
            </w:r>
            <w:r w:rsidRPr="0004777A">
              <w:rPr>
                <w:rFonts w:ascii="Times New Roman" w:eastAsia="標楷體" w:hAnsi="Times New Roman" w:cs="Times New Roman"/>
                <w:bCs/>
                <w:snapToGrid w:val="0"/>
                <w:kern w:val="0"/>
                <w:sz w:val="20"/>
                <w:szCs w:val="20"/>
              </w:rPr>
              <w:t>明白題幹語意，完成練習。</w:t>
            </w:r>
          </w:p>
        </w:tc>
        <w:tc>
          <w:tcPr>
            <w:tcW w:w="1068" w:type="pct"/>
          </w:tcPr>
          <w:p w14:paraId="18FEB2EB"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總複習</w:t>
            </w:r>
          </w:p>
          <w:p w14:paraId="7E22B30A"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鬥做伙、一課一字大考驗</w:t>
            </w:r>
          </w:p>
          <w:p w14:paraId="143B866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活動一：鬥做伙</w:t>
            </w:r>
          </w:p>
          <w:p w14:paraId="4A9F524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教師帶領學生複習一</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五課的複韻母「</w:t>
            </w:r>
            <w:r w:rsidRPr="0004777A">
              <w:rPr>
                <w:rFonts w:ascii="Times New Roman" w:eastAsia="標楷體" w:hAnsi="Times New Roman" w:cs="Times New Roman"/>
                <w:sz w:val="20"/>
                <w:szCs w:val="20"/>
              </w:rPr>
              <w:t>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ang</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ing</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iam</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ian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uan</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ong</w:t>
            </w:r>
            <w:r w:rsidRPr="0004777A">
              <w:rPr>
                <w:rFonts w:ascii="Times New Roman" w:eastAsia="標楷體" w:hAnsi="Times New Roman" w:cs="Times New Roman"/>
                <w:sz w:val="20"/>
                <w:szCs w:val="20"/>
              </w:rPr>
              <w:t>」的念法及寫法。</w:t>
            </w:r>
          </w:p>
          <w:p w14:paraId="5D23CD6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教師複習拼音方式。</w:t>
            </w:r>
          </w:p>
          <w:p w14:paraId="418C9674"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3.</w:t>
            </w:r>
            <w:r w:rsidRPr="0004777A">
              <w:rPr>
                <w:rFonts w:ascii="Times New Roman" w:eastAsia="標楷體" w:hAnsi="Times New Roman" w:cs="Times New Roman"/>
                <w:sz w:val="20"/>
                <w:szCs w:val="20"/>
              </w:rPr>
              <w:t>教師播放題目音檔，每播完一題先按暫停，待學生寫好答案再播放下一題。</w:t>
            </w:r>
          </w:p>
          <w:p w14:paraId="4974C166"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4.</w:t>
            </w:r>
            <w:r w:rsidRPr="0004777A">
              <w:rPr>
                <w:rFonts w:ascii="Times New Roman" w:eastAsia="標楷體" w:hAnsi="Times New Roman" w:cs="Times New Roman"/>
                <w:sz w:val="20"/>
                <w:szCs w:val="20"/>
              </w:rPr>
              <w:t>學生可以先看圖說說看語詞是什麼，此題型為貼貼紙。</w:t>
            </w:r>
          </w:p>
          <w:p w14:paraId="1F2C370E"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二</w:t>
            </w:r>
            <w:r w:rsidRPr="0004777A">
              <w:rPr>
                <w:rFonts w:ascii="Times New Roman" w:eastAsia="標楷體" w:hAnsi="Times New Roman" w:cs="Times New Roman"/>
                <w:sz w:val="20"/>
                <w:szCs w:val="20"/>
              </w:rPr>
              <w:t>)</w:t>
            </w:r>
            <w:r w:rsidRPr="0004777A">
              <w:rPr>
                <w:rFonts w:ascii="Times New Roman" w:eastAsia="標楷體" w:hAnsi="Times New Roman" w:cs="Times New Roman"/>
                <w:sz w:val="20"/>
                <w:szCs w:val="20"/>
              </w:rPr>
              <w:t>活動二：一課一字大考驗</w:t>
            </w:r>
          </w:p>
          <w:p w14:paraId="7E48D51F"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1.</w:t>
            </w:r>
            <w:r w:rsidRPr="0004777A">
              <w:rPr>
                <w:rFonts w:ascii="Times New Roman" w:eastAsia="標楷體" w:hAnsi="Times New Roman" w:cs="Times New Roman"/>
                <w:sz w:val="20"/>
                <w:szCs w:val="20"/>
              </w:rPr>
              <w:t>教師詢問學生自第一冊開始，每一課的一課一字都在這個頁</w:t>
            </w:r>
            <w:r w:rsidRPr="0004777A">
              <w:rPr>
                <w:rFonts w:ascii="Times New Roman" w:eastAsia="標楷體" w:hAnsi="Times New Roman" w:cs="Times New Roman"/>
                <w:sz w:val="20"/>
                <w:szCs w:val="20"/>
              </w:rPr>
              <w:lastRenderedPageBreak/>
              <w:t>面上，你還記得哪些呢？</w:t>
            </w:r>
          </w:p>
          <w:p w14:paraId="4B24F993"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2.</w:t>
            </w:r>
            <w:r w:rsidRPr="0004777A">
              <w:rPr>
                <w:rFonts w:ascii="Times New Roman" w:eastAsia="標楷體" w:hAnsi="Times New Roman" w:cs="Times New Roman"/>
                <w:sz w:val="20"/>
                <w:szCs w:val="20"/>
              </w:rPr>
              <w:t>請每位學生將自己會念的例字勾起來，再自我評量表上打勾。</w:t>
            </w:r>
          </w:p>
        </w:tc>
        <w:tc>
          <w:tcPr>
            <w:tcW w:w="463" w:type="pct"/>
            <w:gridSpan w:val="2"/>
            <w:shd w:val="clear" w:color="auto" w:fill="auto"/>
          </w:tcPr>
          <w:p w14:paraId="64876B38"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lastRenderedPageBreak/>
              <w:t>觀察評量</w:t>
            </w:r>
          </w:p>
          <w:p w14:paraId="3A2935FC"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紙筆評量</w:t>
            </w:r>
          </w:p>
          <w:p w14:paraId="5A08DAF0" w14:textId="77777777" w:rsidR="006C04B1" w:rsidRPr="0004777A" w:rsidRDefault="006C04B1" w:rsidP="00345539">
            <w:pPr>
              <w:snapToGrid w:val="0"/>
              <w:rPr>
                <w:rFonts w:ascii="標楷體" w:eastAsia="標楷體" w:hAnsi="標楷體" w:cs="Roman PS"/>
                <w:sz w:val="20"/>
                <w:szCs w:val="20"/>
              </w:rPr>
            </w:pPr>
            <w:r w:rsidRPr="0004777A">
              <w:rPr>
                <w:rFonts w:ascii="Times New Roman" w:eastAsia="標楷體" w:hAnsi="Times New Roman" w:cs="Times New Roman"/>
                <w:sz w:val="20"/>
                <w:szCs w:val="20"/>
              </w:rPr>
              <w:t>討論評量</w:t>
            </w:r>
          </w:p>
        </w:tc>
        <w:tc>
          <w:tcPr>
            <w:tcW w:w="463" w:type="pct"/>
          </w:tcPr>
          <w:p w14:paraId="20C41397" w14:textId="77777777" w:rsidR="006C04B1" w:rsidRPr="004A60D3" w:rsidRDefault="006C04B1" w:rsidP="00345539">
            <w:pPr>
              <w:autoSpaceDE w:val="0"/>
              <w:autoSpaceDN w:val="0"/>
              <w:adjustRightInd w:val="0"/>
              <w:snapToGrid w:val="0"/>
              <w:rPr>
                <w:rFonts w:ascii="Times New Roman" w:eastAsia="標楷體" w:hAnsi="Times New Roman" w:cs="Times New Roman"/>
                <w:kern w:val="0"/>
                <w:sz w:val="20"/>
                <w:szCs w:val="20"/>
              </w:rPr>
            </w:pPr>
          </w:p>
        </w:tc>
        <w:tc>
          <w:tcPr>
            <w:tcW w:w="467" w:type="pct"/>
          </w:tcPr>
          <w:p w14:paraId="1D3038A3" w14:textId="77777777" w:rsidR="006C04B1" w:rsidRPr="00D86F67" w:rsidRDefault="006C04B1" w:rsidP="00345539">
            <w:pPr>
              <w:snapToGrid w:val="0"/>
              <w:rPr>
                <w:rFonts w:ascii="標楷體" w:eastAsia="標楷體" w:hAnsi="標楷體" w:cs="Roman PS"/>
                <w:szCs w:val="24"/>
              </w:rPr>
            </w:pPr>
          </w:p>
        </w:tc>
      </w:tr>
    </w:tbl>
    <w:p w14:paraId="4804FF8C" w14:textId="77777777" w:rsidR="006C04B1" w:rsidRPr="00D86F67" w:rsidRDefault="006C04B1" w:rsidP="006C04B1">
      <w:pPr>
        <w:snapToGrid w:val="0"/>
        <w:ind w:left="672" w:hangingChars="280" w:hanging="672"/>
        <w:rPr>
          <w:rFonts w:ascii="Times New Roman" w:eastAsia="標楷體" w:hAnsi="Times New Roman" w:cs="Times New Roman"/>
          <w:szCs w:val="24"/>
        </w:rPr>
      </w:pPr>
    </w:p>
    <w:p w14:paraId="02CC84F7" w14:textId="77777777" w:rsidR="006C04B1" w:rsidRPr="00D86F67" w:rsidRDefault="006C04B1" w:rsidP="006C04B1">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7B15A8CE"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08F9E612"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75FBF510" w14:textId="77777777" w:rsidR="006C04B1" w:rsidRPr="00D86F67" w:rsidRDefault="006C04B1" w:rsidP="006C04B1">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5DF54D50"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26A3E27C" w14:textId="77777777" w:rsidR="006C04B1" w:rsidRPr="00D86F67" w:rsidRDefault="006C04B1" w:rsidP="006C04B1">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78348284"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117FE922"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731F7578"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18EA7EAC" w14:textId="77777777" w:rsidR="006C04B1" w:rsidRPr="00D86F67" w:rsidRDefault="006C04B1" w:rsidP="006C04B1">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770A4C8C" w14:textId="77777777" w:rsidR="006C04B1" w:rsidRDefault="006C04B1" w:rsidP="006C04B1">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p w14:paraId="5EBF1B7B" w14:textId="77777777" w:rsidR="006C04B1" w:rsidRPr="006C04B1" w:rsidRDefault="006C04B1" w:rsidP="006C04B1">
      <w:pPr>
        <w:spacing w:line="0" w:lineRule="atLeast"/>
        <w:rPr>
          <w:rFonts w:ascii="標楷體" w:eastAsia="標楷體" w:hAnsi="標楷體" w:cs="Times New Roman"/>
          <w:b/>
          <w:sz w:val="28"/>
        </w:rPr>
      </w:pPr>
    </w:p>
    <w:p w14:paraId="3CC42359" w14:textId="77777777" w:rsidR="006C04B1" w:rsidRDefault="006C04B1">
      <w:pPr>
        <w:widowControl/>
        <w:rPr>
          <w:rFonts w:ascii="標楷體" w:eastAsia="標楷體" w:hAnsi="標楷體" w:cs="Times New Roman"/>
          <w:b/>
          <w:sz w:val="28"/>
        </w:rPr>
      </w:pPr>
      <w:r>
        <w:rPr>
          <w:rFonts w:ascii="標楷體" w:eastAsia="標楷體" w:hAnsi="標楷體" w:cs="Times New Roman"/>
          <w:b/>
          <w:sz w:val="28"/>
        </w:rPr>
        <w:br w:type="page"/>
      </w:r>
    </w:p>
    <w:p w14:paraId="50AFA42E" w14:textId="648E28E7" w:rsidR="006C04B1" w:rsidRPr="00560FF5" w:rsidRDefault="006C04B1" w:rsidP="006C04B1">
      <w:pPr>
        <w:spacing w:line="0" w:lineRule="atLeast"/>
        <w:rPr>
          <w:rFonts w:eastAsia="標楷體"/>
          <w:b/>
          <w:bCs/>
          <w:sz w:val="22"/>
        </w:rPr>
      </w:pPr>
      <w:r w:rsidRPr="00560FF5">
        <w:rPr>
          <w:rFonts w:ascii="標楷體" w:eastAsia="標楷體" w:hAnsi="標楷體" w:cs="Times New Roman" w:hint="eastAsia"/>
          <w:b/>
          <w:sz w:val="28"/>
        </w:rPr>
        <w:lastRenderedPageBreak/>
        <w:t>貳、各年級各領域課程計畫(部定課程)</w:t>
      </w:r>
    </w:p>
    <w:p w14:paraId="7D3A56BE" w14:textId="77777777" w:rsidR="006C04B1" w:rsidRDefault="006C04B1" w:rsidP="006C04B1">
      <w:pPr>
        <w:spacing w:line="0" w:lineRule="atLeast"/>
        <w:jc w:val="center"/>
        <w:rPr>
          <w:rFonts w:eastAsia="標楷體"/>
          <w:b/>
          <w:bCs/>
          <w:sz w:val="28"/>
        </w:rPr>
      </w:pPr>
      <w:bookmarkStart w:id="0" w:name="_Hlk201328671"/>
      <w:r>
        <w:rPr>
          <w:rFonts w:eastAsia="標楷體" w:hint="eastAsia"/>
          <w:b/>
          <w:bCs/>
          <w:sz w:val="28"/>
        </w:rPr>
        <w:t>嘉義縣</w:t>
      </w:r>
      <w:r w:rsidRPr="002A2C3D">
        <w:rPr>
          <w:rFonts w:eastAsia="標楷體" w:hint="eastAsia"/>
          <w:b/>
          <w:bCs/>
          <w:sz w:val="28"/>
          <w:u w:val="single"/>
        </w:rPr>
        <w:t>鹿滿</w:t>
      </w:r>
      <w:r>
        <w:rPr>
          <w:rFonts w:eastAsia="標楷體" w:hint="eastAsia"/>
          <w:b/>
          <w:bCs/>
          <w:sz w:val="28"/>
        </w:rPr>
        <w:t>國民小學</w:t>
      </w:r>
    </w:p>
    <w:p w14:paraId="421EB5A7" w14:textId="77777777" w:rsidR="006C04B1" w:rsidRPr="009416EB" w:rsidRDefault="006C04B1" w:rsidP="006C04B1">
      <w:pPr>
        <w:pStyle w:val="ab"/>
        <w:rPr>
          <w:u w:val="single"/>
        </w:rPr>
      </w:pPr>
      <w:r w:rsidRPr="008D2FBD">
        <w:rPr>
          <w:rFonts w:hint="eastAsia"/>
          <w:b/>
          <w:color w:val="auto"/>
        </w:rPr>
        <w:t>表1</w:t>
      </w:r>
      <w:r>
        <w:rPr>
          <w:b/>
          <w:color w:val="auto"/>
        </w:rPr>
        <w:t>3</w:t>
      </w:r>
      <w:r w:rsidRPr="008D2FBD">
        <w:rPr>
          <w:b/>
          <w:color w:val="auto"/>
        </w:rPr>
        <w:t>-1</w:t>
      </w:r>
      <w:r>
        <w:rPr>
          <w:b/>
          <w:color w:val="auto"/>
        </w:rPr>
        <w:t xml:space="preserve">   </w:t>
      </w:r>
      <w:r w:rsidRPr="00E82FC0">
        <w:rPr>
          <w:rFonts w:ascii="Times New Roman" w:hAnsi="Times New Roman" w:cs="Times New Roman"/>
          <w:b/>
        </w:rPr>
        <w:t>11</w:t>
      </w:r>
      <w:r>
        <w:rPr>
          <w:rFonts w:ascii="Times New Roman" w:hAnsi="Times New Roman" w:cs="Times New Roman" w:hint="eastAsia"/>
          <w:b/>
        </w:rPr>
        <w:t>4</w:t>
      </w:r>
      <w:r w:rsidRPr="00E82FC0">
        <w:rPr>
          <w:rFonts w:ascii="Times New Roman" w:hAnsi="Times New Roman" w:cs="Times New Roman"/>
          <w:b/>
        </w:rPr>
        <w:t>學年度第</w:t>
      </w:r>
      <w:r w:rsidRPr="00E82FC0">
        <w:rPr>
          <w:rFonts w:ascii="Times New Roman" w:hAnsi="Times New Roman" w:cs="Times New Roman"/>
          <w:b/>
          <w:color w:val="FF0000"/>
          <w:u w:val="single"/>
        </w:rPr>
        <w:t>一</w:t>
      </w:r>
      <w:r w:rsidRPr="00E82FC0">
        <w:rPr>
          <w:rFonts w:hint="eastAsia"/>
          <w:b/>
        </w:rPr>
        <w:t>學期</w:t>
      </w:r>
      <w:r>
        <w:rPr>
          <w:rFonts w:hint="eastAsia"/>
          <w:b/>
          <w:color w:val="FF0000"/>
          <w:u w:val="single"/>
        </w:rPr>
        <w:t>五</w:t>
      </w:r>
      <w:r w:rsidRPr="00E82FC0">
        <w:rPr>
          <w:rFonts w:hint="eastAsia"/>
          <w:b/>
        </w:rPr>
        <w:t>年級普通班</w:t>
      </w:r>
      <w:r>
        <w:rPr>
          <w:rFonts w:hint="eastAsia"/>
          <w:b/>
          <w:color w:val="FF0000"/>
          <w:u w:val="single"/>
        </w:rPr>
        <w:t>閩南語</w:t>
      </w:r>
      <w:r w:rsidRPr="00E82FC0">
        <w:rPr>
          <w:rFonts w:hint="eastAsia"/>
          <w:b/>
        </w:rPr>
        <w:t>領域課程計</w:t>
      </w:r>
      <w:r w:rsidRPr="008D2FBD">
        <w:rPr>
          <w:rFonts w:hint="eastAsia"/>
          <w:b/>
          <w:color w:val="auto"/>
        </w:rPr>
        <w:t>畫</w:t>
      </w:r>
    </w:p>
    <w:p w14:paraId="2F2BA09C" w14:textId="77777777" w:rsidR="006C04B1" w:rsidRDefault="006C04B1" w:rsidP="006C04B1">
      <w:pPr>
        <w:pStyle w:val="ab"/>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施靜芸</w:t>
      </w:r>
      <w:r w:rsidRPr="009416EB">
        <w:rPr>
          <w:rFonts w:hint="eastAsia"/>
          <w:u w:val="single"/>
        </w:rPr>
        <w:t xml:space="preserve">       </w:t>
      </w:r>
    </w:p>
    <w:bookmarkEnd w:id="0"/>
    <w:p w14:paraId="37BD4B73" w14:textId="77777777" w:rsidR="006C04B1" w:rsidRDefault="006C04B1" w:rsidP="006C04B1">
      <w:pPr>
        <w:pStyle w:val="ab"/>
        <w:jc w:val="left"/>
      </w:pPr>
      <w:r>
        <w:rPr>
          <w:rFonts w:hint="eastAsia"/>
        </w:rPr>
        <w:t>第一學期</w:t>
      </w:r>
    </w:p>
    <w:p w14:paraId="74045F41" w14:textId="77777777" w:rsidR="006C04B1" w:rsidRPr="0005740A" w:rsidRDefault="006C04B1" w:rsidP="006C04B1">
      <w:pPr>
        <w:pStyle w:val="ab"/>
        <w:jc w:val="left"/>
      </w:pPr>
      <w:r>
        <w:rPr>
          <w:rFonts w:cs="Times New Roman" w:hint="eastAsia"/>
          <w:kern w:val="0"/>
        </w:rPr>
        <w:t>全校學生人數未滿五十人需實施混齡，本課程是否實施混齡教學：是</w:t>
      </w:r>
      <w:r>
        <w:rPr>
          <w:rFonts w:cs="Times New Roman"/>
          <w:kern w:val="0"/>
        </w:rPr>
        <w:sym w:font="Wingdings" w:char="F0A8"/>
      </w:r>
      <w:r>
        <w:rPr>
          <w:rFonts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98"/>
        <w:gridCol w:w="480"/>
        <w:gridCol w:w="904"/>
        <w:gridCol w:w="868"/>
        <w:gridCol w:w="1615"/>
        <w:gridCol w:w="777"/>
        <w:gridCol w:w="1488"/>
        <w:gridCol w:w="3217"/>
        <w:gridCol w:w="669"/>
        <w:gridCol w:w="1202"/>
        <w:gridCol w:w="1404"/>
      </w:tblGrid>
      <w:tr w:rsidR="006C04B1" w:rsidRPr="006E3E34" w14:paraId="3D9F86FF" w14:textId="77777777" w:rsidTr="00345539">
        <w:trPr>
          <w:trHeight w:val="443"/>
        </w:trPr>
        <w:tc>
          <w:tcPr>
            <w:tcW w:w="0" w:type="auto"/>
            <w:gridSpan w:val="4"/>
            <w:tcBorders>
              <w:bottom w:val="single" w:sz="4" w:space="0" w:color="auto"/>
            </w:tcBorders>
            <w:shd w:val="pct10" w:color="auto" w:fill="auto"/>
            <w:vAlign w:val="center"/>
          </w:tcPr>
          <w:p w14:paraId="66C730B4" w14:textId="77777777" w:rsidR="006C04B1" w:rsidRPr="006E3E34" w:rsidRDefault="006C04B1" w:rsidP="00345539">
            <w:pPr>
              <w:pStyle w:val="ab"/>
            </w:pPr>
            <w:r w:rsidRPr="006E3E34">
              <w:t>教材版本</w:t>
            </w:r>
          </w:p>
        </w:tc>
        <w:tc>
          <w:tcPr>
            <w:tcW w:w="0" w:type="auto"/>
            <w:gridSpan w:val="4"/>
            <w:tcBorders>
              <w:bottom w:val="single" w:sz="4" w:space="0" w:color="auto"/>
            </w:tcBorders>
            <w:shd w:val="clear" w:color="auto" w:fill="auto"/>
            <w:vAlign w:val="center"/>
          </w:tcPr>
          <w:p w14:paraId="02A45F68" w14:textId="77777777" w:rsidR="006C04B1" w:rsidRPr="006E3E34" w:rsidRDefault="006C04B1" w:rsidP="00345539">
            <w:pPr>
              <w:pStyle w:val="ab"/>
            </w:pPr>
            <w:r>
              <w:rPr>
                <w:rFonts w:hint="eastAsia"/>
              </w:rPr>
              <w:t>真平</w:t>
            </w:r>
            <w:r w:rsidRPr="006E3E34">
              <w:rPr>
                <w:rFonts w:hint="eastAsia"/>
              </w:rPr>
              <w:t>版第</w:t>
            </w:r>
            <w:r>
              <w:rPr>
                <w:rFonts w:hint="eastAsia"/>
              </w:rPr>
              <w:t>九</w:t>
            </w:r>
            <w:r w:rsidRPr="006E3E34">
              <w:rPr>
                <w:rFonts w:hint="eastAsia"/>
              </w:rPr>
              <w:t>冊</w:t>
            </w:r>
          </w:p>
        </w:tc>
        <w:tc>
          <w:tcPr>
            <w:tcW w:w="0" w:type="auto"/>
            <w:shd w:val="pct10" w:color="auto" w:fill="auto"/>
            <w:vAlign w:val="center"/>
          </w:tcPr>
          <w:p w14:paraId="76ECCF7A" w14:textId="77777777" w:rsidR="006C04B1" w:rsidRPr="006E3E34" w:rsidRDefault="006C04B1" w:rsidP="00345539">
            <w:pPr>
              <w:pStyle w:val="ab"/>
            </w:pPr>
            <w:r>
              <w:t>教學節數</w:t>
            </w:r>
          </w:p>
        </w:tc>
        <w:tc>
          <w:tcPr>
            <w:tcW w:w="0" w:type="auto"/>
            <w:gridSpan w:val="3"/>
            <w:shd w:val="clear" w:color="auto" w:fill="auto"/>
            <w:vAlign w:val="center"/>
          </w:tcPr>
          <w:p w14:paraId="75E06C16" w14:textId="77777777" w:rsidR="006C04B1" w:rsidRPr="006E3E34" w:rsidRDefault="006C04B1" w:rsidP="00345539">
            <w:pPr>
              <w:pStyle w:val="ab"/>
            </w:pPr>
            <w:r>
              <w:t>每週(1)節，本學期共(20)節</w:t>
            </w:r>
          </w:p>
        </w:tc>
      </w:tr>
      <w:tr w:rsidR="006C04B1" w:rsidRPr="006E3E34" w14:paraId="3FCAA117" w14:textId="77777777" w:rsidTr="00345539">
        <w:trPr>
          <w:trHeight w:val="4101"/>
        </w:trPr>
        <w:tc>
          <w:tcPr>
            <w:tcW w:w="0" w:type="auto"/>
            <w:gridSpan w:val="4"/>
            <w:shd w:val="pct10" w:color="auto" w:fill="auto"/>
            <w:vAlign w:val="center"/>
          </w:tcPr>
          <w:p w14:paraId="2C0AB9FB" w14:textId="77777777" w:rsidR="006C04B1" w:rsidRPr="006E3E34" w:rsidRDefault="006C04B1" w:rsidP="00345539">
            <w:pPr>
              <w:pStyle w:val="ab"/>
            </w:pPr>
            <w:r>
              <w:t>課程目標</w:t>
            </w:r>
          </w:p>
        </w:tc>
        <w:tc>
          <w:tcPr>
            <w:tcW w:w="0" w:type="auto"/>
            <w:gridSpan w:val="8"/>
            <w:shd w:val="clear" w:color="auto" w:fill="auto"/>
          </w:tcPr>
          <w:p w14:paraId="328DA7C1" w14:textId="77777777" w:rsidR="006C04B1" w:rsidRDefault="006C04B1" w:rsidP="00345539">
            <w:pPr>
              <w:pStyle w:val="ab"/>
              <w:spacing w:line="0" w:lineRule="atLeast"/>
              <w:jc w:val="both"/>
            </w:pPr>
            <w:r>
              <w:rPr>
                <w:rFonts w:hint="eastAsia"/>
              </w:rPr>
              <w:t>1.能透過標音符號及漢字的學習，簡單說出消費經驗，並能寫出關鍵語詞。</w:t>
            </w:r>
          </w:p>
          <w:p w14:paraId="7F695B38" w14:textId="77777777" w:rsidR="006C04B1" w:rsidRDefault="006C04B1" w:rsidP="00345539">
            <w:pPr>
              <w:pStyle w:val="ab"/>
              <w:spacing w:line="0" w:lineRule="atLeast"/>
              <w:jc w:val="both"/>
            </w:pPr>
            <w:r>
              <w:rPr>
                <w:rFonts w:hint="eastAsia"/>
              </w:rPr>
              <w:t>2.能以閩南語說出課文大意及課文主旨。</w:t>
            </w:r>
          </w:p>
          <w:p w14:paraId="07DD77D2" w14:textId="77777777" w:rsidR="006C04B1" w:rsidRDefault="006C04B1" w:rsidP="00345539">
            <w:pPr>
              <w:pStyle w:val="ab"/>
              <w:spacing w:line="0" w:lineRule="atLeast"/>
              <w:jc w:val="both"/>
            </w:pPr>
            <w:r>
              <w:rPr>
                <w:rFonts w:hint="eastAsia"/>
              </w:rPr>
              <w:t>3.能分辨方音差異，並正確念讀ah、auh、ik、iak、iok、ut及uat入聲韻。</w:t>
            </w:r>
          </w:p>
          <w:p w14:paraId="564A6C29" w14:textId="77777777" w:rsidR="006C04B1" w:rsidRDefault="006C04B1" w:rsidP="00345539">
            <w:pPr>
              <w:pStyle w:val="ab"/>
              <w:spacing w:line="0" w:lineRule="atLeast"/>
              <w:jc w:val="both"/>
            </w:pPr>
            <w:r>
              <w:rPr>
                <w:rFonts w:hint="eastAsia"/>
              </w:rPr>
              <w:t>4.能透過閩南語文的閱讀，學習科技產物的相關說法。</w:t>
            </w:r>
          </w:p>
          <w:p w14:paraId="00243591" w14:textId="77777777" w:rsidR="006C04B1" w:rsidRDefault="006C04B1" w:rsidP="00345539">
            <w:pPr>
              <w:pStyle w:val="ab"/>
              <w:spacing w:line="0" w:lineRule="atLeast"/>
              <w:jc w:val="both"/>
            </w:pPr>
            <w:r>
              <w:rPr>
                <w:rFonts w:hint="eastAsia"/>
              </w:rPr>
              <w:t>5.能應用閩南語文簡單寫出線上購物流程。</w:t>
            </w:r>
          </w:p>
          <w:p w14:paraId="0827B8E5" w14:textId="77777777" w:rsidR="006C04B1" w:rsidRDefault="006C04B1" w:rsidP="00345539">
            <w:pPr>
              <w:pStyle w:val="ab"/>
              <w:spacing w:line="0" w:lineRule="atLeast"/>
              <w:jc w:val="both"/>
            </w:pPr>
            <w:r>
              <w:rPr>
                <w:rFonts w:hint="eastAsia"/>
              </w:rPr>
              <w:t>6.能透過標音符號及漢字的學習，簡單說出科技為生活帶來的變化，並能寫出關鍵語詞。</w:t>
            </w:r>
          </w:p>
          <w:p w14:paraId="76ECEC07" w14:textId="77777777" w:rsidR="006C04B1" w:rsidRDefault="006C04B1" w:rsidP="00345539">
            <w:pPr>
              <w:pStyle w:val="ab"/>
              <w:spacing w:line="0" w:lineRule="atLeast"/>
              <w:jc w:val="both"/>
            </w:pPr>
            <w:r>
              <w:rPr>
                <w:rFonts w:hint="eastAsia"/>
              </w:rPr>
              <w:t>7.能透過閩南語文的閱讀，學習過去與現在人們生活在「烹煮、通訊、交通」變化的說法。</w:t>
            </w:r>
          </w:p>
          <w:p w14:paraId="7A27B1A8" w14:textId="77777777" w:rsidR="006C04B1" w:rsidRDefault="006C04B1" w:rsidP="00345539">
            <w:pPr>
              <w:pStyle w:val="ab"/>
              <w:spacing w:line="0" w:lineRule="atLeast"/>
              <w:jc w:val="both"/>
            </w:pPr>
            <w:r>
              <w:rPr>
                <w:rFonts w:hint="eastAsia"/>
              </w:rPr>
              <w:t>8.能應用閩南語文簡單寫出科技帶來的生活變化。</w:t>
            </w:r>
          </w:p>
          <w:p w14:paraId="5FD764F4" w14:textId="77777777" w:rsidR="006C04B1" w:rsidRDefault="006C04B1" w:rsidP="00345539">
            <w:pPr>
              <w:pStyle w:val="ab"/>
              <w:spacing w:line="0" w:lineRule="atLeast"/>
              <w:jc w:val="both"/>
            </w:pPr>
            <w:r>
              <w:rPr>
                <w:rFonts w:hint="eastAsia"/>
              </w:rPr>
              <w:t>9.能說出課本所列點心及手部動作的語詞，並於生活中運用。</w:t>
            </w:r>
          </w:p>
          <w:p w14:paraId="6548C645" w14:textId="77777777" w:rsidR="006C04B1" w:rsidRDefault="006C04B1" w:rsidP="00345539">
            <w:pPr>
              <w:pStyle w:val="ab"/>
              <w:spacing w:line="0" w:lineRule="atLeast"/>
              <w:jc w:val="both"/>
            </w:pPr>
            <w:r>
              <w:rPr>
                <w:rFonts w:hint="eastAsia"/>
              </w:rPr>
              <w:t>10.能習得課本所列對話，並適時於生活中運用。</w:t>
            </w:r>
          </w:p>
          <w:p w14:paraId="33EB38E8" w14:textId="77777777" w:rsidR="006C04B1" w:rsidRDefault="006C04B1" w:rsidP="00345539">
            <w:pPr>
              <w:pStyle w:val="ab"/>
              <w:spacing w:line="0" w:lineRule="atLeast"/>
              <w:jc w:val="both"/>
            </w:pPr>
            <w:r>
              <w:rPr>
                <w:rFonts w:hint="eastAsia"/>
              </w:rPr>
              <w:t>11.能學會雙脣入聲韻尾/-p/、舌尖入聲韻尾/-t/的入聲韻母，並完成其後的標音符號學習。</w:t>
            </w:r>
          </w:p>
          <w:p w14:paraId="61F2EF13" w14:textId="77777777" w:rsidR="006C04B1" w:rsidRPr="00F227C9" w:rsidRDefault="006C04B1" w:rsidP="00345539">
            <w:pPr>
              <w:pStyle w:val="ab"/>
              <w:spacing w:line="0" w:lineRule="atLeast"/>
              <w:jc w:val="both"/>
            </w:pPr>
          </w:p>
        </w:tc>
      </w:tr>
      <w:tr w:rsidR="006C04B1" w:rsidRPr="008D2FBD" w14:paraId="1B41BE46" w14:textId="77777777" w:rsidTr="00345539">
        <w:tblPrEx>
          <w:jc w:val="center"/>
        </w:tblPrEx>
        <w:trPr>
          <w:trHeight w:val="497"/>
          <w:jc w:val="center"/>
        </w:trPr>
        <w:tc>
          <w:tcPr>
            <w:tcW w:w="0" w:type="auto"/>
            <w:vMerge w:val="restart"/>
            <w:shd w:val="pct10" w:color="auto" w:fill="auto"/>
            <w:vAlign w:val="center"/>
          </w:tcPr>
          <w:p w14:paraId="5B92CC7D" w14:textId="77777777" w:rsidR="006C04B1" w:rsidRPr="008D2FBD" w:rsidRDefault="006C04B1" w:rsidP="00345539">
            <w:pPr>
              <w:pStyle w:val="ab"/>
              <w:rPr>
                <w:color w:val="auto"/>
              </w:rPr>
            </w:pPr>
            <w:r w:rsidRPr="008D2FBD">
              <w:rPr>
                <w:color w:val="auto"/>
              </w:rPr>
              <w:t>教學進度</w:t>
            </w:r>
          </w:p>
          <w:p w14:paraId="29BBCF26" w14:textId="77777777" w:rsidR="006C04B1" w:rsidRPr="008D2FBD" w:rsidRDefault="006C04B1" w:rsidP="00345539">
            <w:pPr>
              <w:pStyle w:val="ab"/>
              <w:rPr>
                <w:color w:val="auto"/>
              </w:rPr>
            </w:pPr>
            <w:r w:rsidRPr="008D2FBD">
              <w:rPr>
                <w:color w:val="auto"/>
              </w:rPr>
              <w:t>週</w:t>
            </w:r>
            <w:r w:rsidRPr="008D2FBD">
              <w:rPr>
                <w:color w:val="auto"/>
              </w:rPr>
              <w:lastRenderedPageBreak/>
              <w:t>次</w:t>
            </w:r>
          </w:p>
        </w:tc>
        <w:tc>
          <w:tcPr>
            <w:tcW w:w="0" w:type="auto"/>
            <w:vMerge w:val="restart"/>
            <w:shd w:val="pct10" w:color="auto" w:fill="auto"/>
            <w:vAlign w:val="center"/>
          </w:tcPr>
          <w:p w14:paraId="2506A253" w14:textId="77777777" w:rsidR="006C04B1" w:rsidRPr="008D2FBD" w:rsidRDefault="006C04B1" w:rsidP="00345539">
            <w:pPr>
              <w:pStyle w:val="ab"/>
              <w:rPr>
                <w:color w:val="auto"/>
              </w:rPr>
            </w:pPr>
            <w:r w:rsidRPr="008D2FBD">
              <w:rPr>
                <w:rFonts w:hint="eastAsia"/>
                <w:color w:val="auto"/>
              </w:rPr>
              <w:lastRenderedPageBreak/>
              <w:t>單元名稱</w:t>
            </w:r>
          </w:p>
        </w:tc>
        <w:tc>
          <w:tcPr>
            <w:tcW w:w="0" w:type="auto"/>
            <w:vMerge w:val="restart"/>
            <w:shd w:val="pct10" w:color="auto" w:fill="auto"/>
            <w:vAlign w:val="center"/>
          </w:tcPr>
          <w:p w14:paraId="0A8E0281" w14:textId="77777777" w:rsidR="006C04B1" w:rsidRPr="008D2FBD" w:rsidRDefault="006C04B1" w:rsidP="00345539">
            <w:pPr>
              <w:pStyle w:val="ab"/>
              <w:rPr>
                <w:color w:val="auto"/>
              </w:rPr>
            </w:pPr>
            <w:r w:rsidRPr="008D2FBD">
              <w:rPr>
                <w:color w:val="auto"/>
              </w:rPr>
              <w:t>節數</w:t>
            </w:r>
          </w:p>
        </w:tc>
        <w:tc>
          <w:tcPr>
            <w:tcW w:w="0" w:type="auto"/>
            <w:gridSpan w:val="2"/>
            <w:vMerge w:val="restart"/>
            <w:shd w:val="pct10" w:color="auto" w:fill="auto"/>
            <w:vAlign w:val="center"/>
          </w:tcPr>
          <w:p w14:paraId="0502B2C2" w14:textId="77777777" w:rsidR="006C04B1" w:rsidRPr="008D2FBD" w:rsidRDefault="006C04B1" w:rsidP="00345539">
            <w:pPr>
              <w:pStyle w:val="ab"/>
              <w:rPr>
                <w:color w:val="auto"/>
              </w:rPr>
            </w:pPr>
            <w:r w:rsidRPr="008D2FBD">
              <w:rPr>
                <w:rFonts w:hint="eastAsia"/>
                <w:color w:val="auto"/>
              </w:rPr>
              <w:t>學習領域</w:t>
            </w:r>
          </w:p>
          <w:p w14:paraId="5390702D" w14:textId="77777777" w:rsidR="006C04B1" w:rsidRPr="008D2FBD" w:rsidRDefault="006C04B1" w:rsidP="00345539">
            <w:pPr>
              <w:pStyle w:val="ab"/>
              <w:rPr>
                <w:color w:val="auto"/>
              </w:rPr>
            </w:pPr>
            <w:r w:rsidRPr="008D2FBD">
              <w:rPr>
                <w:color w:val="auto"/>
              </w:rPr>
              <w:t>核心素養</w:t>
            </w:r>
          </w:p>
        </w:tc>
        <w:tc>
          <w:tcPr>
            <w:tcW w:w="0" w:type="auto"/>
            <w:gridSpan w:val="2"/>
            <w:shd w:val="pct10" w:color="auto" w:fill="auto"/>
            <w:vAlign w:val="center"/>
          </w:tcPr>
          <w:p w14:paraId="672C54EC" w14:textId="77777777" w:rsidR="006C04B1" w:rsidRPr="008D2FBD" w:rsidRDefault="006C04B1" w:rsidP="00345539">
            <w:pPr>
              <w:pStyle w:val="ab"/>
              <w:rPr>
                <w:color w:val="auto"/>
              </w:rPr>
            </w:pPr>
            <w:r w:rsidRPr="008D2FBD">
              <w:rPr>
                <w:color w:val="auto"/>
              </w:rPr>
              <w:t>學習重點</w:t>
            </w:r>
          </w:p>
        </w:tc>
        <w:tc>
          <w:tcPr>
            <w:tcW w:w="0" w:type="auto"/>
            <w:vMerge w:val="restart"/>
            <w:shd w:val="pct10" w:color="auto" w:fill="auto"/>
            <w:vAlign w:val="center"/>
          </w:tcPr>
          <w:p w14:paraId="2AC2D520" w14:textId="77777777" w:rsidR="006C04B1" w:rsidRPr="008D2FBD" w:rsidRDefault="006C04B1" w:rsidP="00345539">
            <w:pPr>
              <w:pStyle w:val="ab"/>
              <w:rPr>
                <w:color w:val="auto"/>
              </w:rPr>
            </w:pPr>
            <w:r w:rsidRPr="008D2FBD">
              <w:rPr>
                <w:rFonts w:hint="eastAsia"/>
                <w:color w:val="auto"/>
              </w:rPr>
              <w:t>學習</w:t>
            </w:r>
            <w:r w:rsidRPr="008D2FBD">
              <w:rPr>
                <w:color w:val="auto"/>
              </w:rPr>
              <w:t>目標</w:t>
            </w:r>
          </w:p>
        </w:tc>
        <w:tc>
          <w:tcPr>
            <w:tcW w:w="0" w:type="auto"/>
            <w:vMerge w:val="restart"/>
            <w:shd w:val="pct10" w:color="auto" w:fill="auto"/>
            <w:vAlign w:val="center"/>
          </w:tcPr>
          <w:p w14:paraId="0F76FBFA" w14:textId="77777777" w:rsidR="006C04B1" w:rsidRPr="008D2FBD" w:rsidRDefault="006C04B1" w:rsidP="00345539">
            <w:pPr>
              <w:pStyle w:val="ab"/>
              <w:rPr>
                <w:color w:val="auto"/>
              </w:rPr>
            </w:pPr>
            <w:r w:rsidRPr="008D2FBD">
              <w:rPr>
                <w:color w:val="auto"/>
              </w:rPr>
              <w:t>教學重點</w:t>
            </w:r>
          </w:p>
        </w:tc>
        <w:tc>
          <w:tcPr>
            <w:tcW w:w="0" w:type="auto"/>
            <w:vMerge w:val="restart"/>
            <w:shd w:val="pct10" w:color="auto" w:fill="auto"/>
            <w:vAlign w:val="center"/>
          </w:tcPr>
          <w:p w14:paraId="62AD6702" w14:textId="77777777" w:rsidR="006C04B1" w:rsidRPr="008D2FBD" w:rsidRDefault="006C04B1" w:rsidP="00345539">
            <w:pPr>
              <w:pStyle w:val="ab"/>
              <w:rPr>
                <w:color w:val="auto"/>
              </w:rPr>
            </w:pPr>
            <w:r w:rsidRPr="008D2FBD">
              <w:rPr>
                <w:color w:val="auto"/>
              </w:rPr>
              <w:t>評量方式</w:t>
            </w:r>
          </w:p>
        </w:tc>
        <w:tc>
          <w:tcPr>
            <w:tcW w:w="0" w:type="auto"/>
            <w:vMerge w:val="restart"/>
            <w:shd w:val="pct10" w:color="auto" w:fill="auto"/>
            <w:vAlign w:val="center"/>
          </w:tcPr>
          <w:p w14:paraId="3155929E" w14:textId="77777777" w:rsidR="006C04B1" w:rsidRPr="008D2FBD" w:rsidRDefault="006C04B1" w:rsidP="00345539">
            <w:pPr>
              <w:pStyle w:val="ab"/>
              <w:rPr>
                <w:color w:val="auto"/>
              </w:rPr>
            </w:pPr>
            <w:r w:rsidRPr="008D2FBD">
              <w:rPr>
                <w:rFonts w:hint="eastAsia"/>
                <w:color w:val="auto"/>
              </w:rPr>
              <w:t>議題融入</w:t>
            </w:r>
          </w:p>
        </w:tc>
        <w:tc>
          <w:tcPr>
            <w:tcW w:w="0" w:type="auto"/>
            <w:vMerge w:val="restart"/>
            <w:shd w:val="pct10" w:color="auto" w:fill="auto"/>
            <w:vAlign w:val="center"/>
          </w:tcPr>
          <w:p w14:paraId="3AE6778A" w14:textId="77777777" w:rsidR="006C04B1" w:rsidRPr="008D2FBD" w:rsidRDefault="006C04B1" w:rsidP="00345539">
            <w:pPr>
              <w:pStyle w:val="ab"/>
              <w:rPr>
                <w:color w:val="auto"/>
              </w:rPr>
            </w:pPr>
            <w:r w:rsidRPr="008D2FBD">
              <w:rPr>
                <w:color w:val="auto"/>
              </w:rPr>
              <w:t>跨領域統整規劃</w:t>
            </w:r>
          </w:p>
          <w:p w14:paraId="3684AF31" w14:textId="77777777" w:rsidR="006C04B1" w:rsidRPr="008D2FBD" w:rsidRDefault="006C04B1" w:rsidP="00345539">
            <w:pPr>
              <w:pStyle w:val="ab"/>
              <w:rPr>
                <w:color w:val="auto"/>
              </w:rPr>
            </w:pPr>
            <w:r w:rsidRPr="008D2FBD">
              <w:rPr>
                <w:rFonts w:hint="eastAsia"/>
                <w:color w:val="auto"/>
              </w:rPr>
              <w:t>(</w:t>
            </w:r>
            <w:r w:rsidRPr="008D2FBD">
              <w:rPr>
                <w:color w:val="auto"/>
              </w:rPr>
              <w:t>無則免</w:t>
            </w:r>
            <w:r w:rsidRPr="008D2FBD">
              <w:rPr>
                <w:rFonts w:hint="eastAsia"/>
                <w:color w:val="auto"/>
              </w:rPr>
              <w:t>)</w:t>
            </w:r>
          </w:p>
        </w:tc>
      </w:tr>
      <w:tr w:rsidR="006C04B1" w:rsidRPr="008D2FBD" w14:paraId="2726DF35" w14:textId="77777777" w:rsidTr="00345539">
        <w:tblPrEx>
          <w:jc w:val="center"/>
        </w:tblPrEx>
        <w:trPr>
          <w:trHeight w:val="247"/>
          <w:jc w:val="center"/>
        </w:trPr>
        <w:tc>
          <w:tcPr>
            <w:tcW w:w="0" w:type="auto"/>
            <w:vMerge/>
            <w:shd w:val="clear" w:color="auto" w:fill="auto"/>
          </w:tcPr>
          <w:p w14:paraId="442D443E" w14:textId="77777777" w:rsidR="006C04B1" w:rsidRPr="008D2FBD" w:rsidRDefault="006C04B1" w:rsidP="00345539">
            <w:pPr>
              <w:pStyle w:val="ab"/>
              <w:rPr>
                <w:color w:val="auto"/>
              </w:rPr>
            </w:pPr>
          </w:p>
        </w:tc>
        <w:tc>
          <w:tcPr>
            <w:tcW w:w="0" w:type="auto"/>
            <w:vMerge/>
            <w:shd w:val="clear" w:color="auto" w:fill="auto"/>
            <w:vAlign w:val="center"/>
          </w:tcPr>
          <w:p w14:paraId="179FDCF0" w14:textId="77777777" w:rsidR="006C04B1" w:rsidRPr="008D2FBD" w:rsidRDefault="006C04B1" w:rsidP="00345539">
            <w:pPr>
              <w:pStyle w:val="ab"/>
              <w:rPr>
                <w:color w:val="auto"/>
              </w:rPr>
            </w:pPr>
          </w:p>
        </w:tc>
        <w:tc>
          <w:tcPr>
            <w:tcW w:w="0" w:type="auto"/>
            <w:vMerge/>
          </w:tcPr>
          <w:p w14:paraId="6AEB9191" w14:textId="77777777" w:rsidR="006C04B1" w:rsidRPr="008D2FBD" w:rsidRDefault="006C04B1" w:rsidP="00345539">
            <w:pPr>
              <w:pStyle w:val="ab"/>
              <w:rPr>
                <w:color w:val="auto"/>
              </w:rPr>
            </w:pPr>
          </w:p>
        </w:tc>
        <w:tc>
          <w:tcPr>
            <w:tcW w:w="0" w:type="auto"/>
            <w:gridSpan w:val="2"/>
            <w:vMerge/>
            <w:shd w:val="pct10" w:color="auto" w:fill="auto"/>
          </w:tcPr>
          <w:p w14:paraId="6A3C5239" w14:textId="77777777" w:rsidR="006C04B1" w:rsidRPr="008D2FBD" w:rsidRDefault="006C04B1" w:rsidP="00345539">
            <w:pPr>
              <w:pStyle w:val="ab"/>
              <w:rPr>
                <w:color w:val="auto"/>
              </w:rPr>
            </w:pPr>
          </w:p>
        </w:tc>
        <w:tc>
          <w:tcPr>
            <w:tcW w:w="0" w:type="auto"/>
            <w:shd w:val="pct10" w:color="auto" w:fill="auto"/>
          </w:tcPr>
          <w:p w14:paraId="272B39F0" w14:textId="77777777" w:rsidR="006C04B1" w:rsidRPr="008D2FBD" w:rsidRDefault="006C04B1" w:rsidP="00345539">
            <w:pPr>
              <w:pStyle w:val="ab"/>
              <w:rPr>
                <w:color w:val="auto"/>
              </w:rPr>
            </w:pPr>
            <w:r w:rsidRPr="008D2FBD">
              <w:rPr>
                <w:color w:val="auto"/>
              </w:rPr>
              <w:t>學習表現</w:t>
            </w:r>
          </w:p>
        </w:tc>
        <w:tc>
          <w:tcPr>
            <w:tcW w:w="0" w:type="auto"/>
            <w:shd w:val="pct10" w:color="auto" w:fill="auto"/>
          </w:tcPr>
          <w:p w14:paraId="405A6EE0" w14:textId="77777777" w:rsidR="006C04B1" w:rsidRPr="008D2FBD" w:rsidRDefault="006C04B1" w:rsidP="00345539">
            <w:pPr>
              <w:pStyle w:val="ab"/>
              <w:rPr>
                <w:color w:val="auto"/>
              </w:rPr>
            </w:pPr>
            <w:r w:rsidRPr="008D2FBD">
              <w:rPr>
                <w:color w:val="auto"/>
              </w:rPr>
              <w:t>學習內容</w:t>
            </w:r>
          </w:p>
        </w:tc>
        <w:tc>
          <w:tcPr>
            <w:tcW w:w="0" w:type="auto"/>
            <w:vMerge/>
          </w:tcPr>
          <w:p w14:paraId="685C542D" w14:textId="77777777" w:rsidR="006C04B1" w:rsidRPr="008D2FBD" w:rsidRDefault="006C04B1" w:rsidP="00345539">
            <w:pPr>
              <w:pStyle w:val="ab"/>
              <w:rPr>
                <w:color w:val="auto"/>
              </w:rPr>
            </w:pPr>
          </w:p>
        </w:tc>
        <w:tc>
          <w:tcPr>
            <w:tcW w:w="0" w:type="auto"/>
            <w:vMerge/>
          </w:tcPr>
          <w:p w14:paraId="39162328" w14:textId="77777777" w:rsidR="006C04B1" w:rsidRPr="008D2FBD" w:rsidRDefault="006C04B1" w:rsidP="00345539">
            <w:pPr>
              <w:pStyle w:val="ab"/>
              <w:rPr>
                <w:color w:val="auto"/>
              </w:rPr>
            </w:pPr>
          </w:p>
        </w:tc>
        <w:tc>
          <w:tcPr>
            <w:tcW w:w="0" w:type="auto"/>
            <w:vMerge/>
            <w:shd w:val="clear" w:color="auto" w:fill="auto"/>
            <w:vAlign w:val="center"/>
          </w:tcPr>
          <w:p w14:paraId="214F8316" w14:textId="77777777" w:rsidR="006C04B1" w:rsidRPr="008D2FBD" w:rsidRDefault="006C04B1" w:rsidP="00345539">
            <w:pPr>
              <w:pStyle w:val="ab"/>
              <w:rPr>
                <w:color w:val="auto"/>
              </w:rPr>
            </w:pPr>
          </w:p>
        </w:tc>
        <w:tc>
          <w:tcPr>
            <w:tcW w:w="0" w:type="auto"/>
            <w:vMerge/>
            <w:shd w:val="clear" w:color="auto" w:fill="auto"/>
            <w:vAlign w:val="center"/>
          </w:tcPr>
          <w:p w14:paraId="02649666" w14:textId="77777777" w:rsidR="006C04B1" w:rsidRPr="008D2FBD" w:rsidRDefault="006C04B1" w:rsidP="00345539">
            <w:pPr>
              <w:pStyle w:val="ab"/>
              <w:rPr>
                <w:color w:val="auto"/>
              </w:rPr>
            </w:pPr>
          </w:p>
        </w:tc>
        <w:tc>
          <w:tcPr>
            <w:tcW w:w="0" w:type="auto"/>
            <w:vMerge/>
          </w:tcPr>
          <w:p w14:paraId="67EA6B65" w14:textId="77777777" w:rsidR="006C04B1" w:rsidRPr="008D2FBD" w:rsidRDefault="006C04B1" w:rsidP="00345539">
            <w:pPr>
              <w:pStyle w:val="ab"/>
              <w:rPr>
                <w:color w:val="auto"/>
              </w:rPr>
            </w:pPr>
          </w:p>
        </w:tc>
      </w:tr>
      <w:tr w:rsidR="006C04B1" w:rsidRPr="008D2FBD" w14:paraId="29EAEF01" w14:textId="77777777" w:rsidTr="00345539">
        <w:tblPrEx>
          <w:jc w:val="center"/>
        </w:tblPrEx>
        <w:trPr>
          <w:jc w:val="center"/>
        </w:trPr>
        <w:tc>
          <w:tcPr>
            <w:tcW w:w="0" w:type="auto"/>
            <w:shd w:val="clear" w:color="auto" w:fill="auto"/>
          </w:tcPr>
          <w:p w14:paraId="194DB2BF"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w:t>
            </w:r>
            <w:r w:rsidRPr="00D573FB">
              <w:rPr>
                <w:rFonts w:asciiTheme="minorEastAsia" w:hAnsiTheme="minorEastAsia"/>
                <w:sz w:val="20"/>
                <w:szCs w:val="20"/>
              </w:rPr>
              <w:t>週</w:t>
            </w:r>
          </w:p>
        </w:tc>
        <w:tc>
          <w:tcPr>
            <w:tcW w:w="0" w:type="auto"/>
            <w:shd w:val="clear" w:color="auto" w:fill="auto"/>
            <w:vAlign w:val="center"/>
          </w:tcPr>
          <w:p w14:paraId="54CF0F9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26961BA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7AEA80F"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閩-E-B1</w:t>
            </w:r>
          </w:p>
          <w:p w14:paraId="3272269C"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具備理解與使用閩南語文的基本能力，並能從事表達、溝通，以運用於家庭、學校、社區生活之中。</w:t>
            </w:r>
          </w:p>
          <w:p w14:paraId="603FFC5F"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閩-E-C1</w:t>
            </w:r>
          </w:p>
          <w:p w14:paraId="11C1B037"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4E91F071"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1-Ⅲ-1 能正確聽辨並尊重閩南語方音與語詞的差異性。</w:t>
            </w:r>
          </w:p>
          <w:p w14:paraId="4FC1FD4F"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2-Ⅲ-2 能運用閩南語進行對話、分享與討論。</w:t>
            </w:r>
          </w:p>
          <w:p w14:paraId="601FACDE"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2-Ⅲ-3 能運用閩南語對生活周遭事物進行有條理的口頭描述。</w:t>
            </w:r>
          </w:p>
          <w:p w14:paraId="3A37B370"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color w:val="000000"/>
                <w:sz w:val="20"/>
                <w:szCs w:val="20"/>
              </w:rPr>
              <w:t>3-Ⅲ-3 能從閱讀閩南語文過程中認識在地的文化特色。</w:t>
            </w:r>
          </w:p>
        </w:tc>
        <w:tc>
          <w:tcPr>
            <w:tcW w:w="0" w:type="auto"/>
          </w:tcPr>
          <w:p w14:paraId="05EBB405"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Aa-Ⅲ-1 羅馬拼音。</w:t>
            </w:r>
          </w:p>
          <w:p w14:paraId="3E65DF9C"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Ab-Ⅲ-3 方音差異。</w:t>
            </w:r>
          </w:p>
          <w:p w14:paraId="65403B90"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Ac-Ⅲ-2 詩歌短文。</w:t>
            </w:r>
          </w:p>
          <w:p w14:paraId="6C39DF9F"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Be-Ⅲ-2 影音媒材。</w:t>
            </w:r>
          </w:p>
        </w:tc>
        <w:tc>
          <w:tcPr>
            <w:tcW w:w="0" w:type="auto"/>
          </w:tcPr>
          <w:p w14:paraId="0344CE9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1.能透過標音符號及漢字的學習，簡單說出消費經驗，並能寫出關鍵語詞。</w:t>
            </w:r>
          </w:p>
          <w:p w14:paraId="01B5A1F7"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tc>
        <w:tc>
          <w:tcPr>
            <w:tcW w:w="0" w:type="auto"/>
          </w:tcPr>
          <w:p w14:paraId="30133BE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6CEED09A" w14:textId="77777777" w:rsidR="006C04B1" w:rsidRPr="002E38F5" w:rsidRDefault="006C04B1" w:rsidP="00345539">
            <w:pPr>
              <w:spacing w:line="0" w:lineRule="atLeast"/>
              <w:rPr>
                <w:rFonts w:ascii="標楷體" w:eastAsia="標楷體" w:hAnsi="標楷體"/>
                <w:snapToGrid w:val="0"/>
                <w:kern w:val="0"/>
                <w:sz w:val="20"/>
                <w:szCs w:val="20"/>
              </w:rPr>
            </w:pPr>
          </w:p>
          <w:p w14:paraId="20C5908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5645F96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播放教學電子書中的「看卡通學閩南語」動畫，讓學生增進且熟悉本課的相關內容，於觀看過程中，適時進行動畫中部分字詞、語句的教學。</w:t>
            </w:r>
          </w:p>
          <w:p w14:paraId="557EFD3A" w14:textId="77777777" w:rsidR="006C04B1" w:rsidRPr="002E38F5" w:rsidRDefault="006C04B1" w:rsidP="00345539">
            <w:pPr>
              <w:spacing w:line="0" w:lineRule="atLeast"/>
              <w:rPr>
                <w:rFonts w:ascii="標楷體" w:eastAsia="標楷體" w:hAnsi="標楷體"/>
                <w:snapToGrid w:val="0"/>
                <w:kern w:val="0"/>
                <w:sz w:val="20"/>
                <w:szCs w:val="20"/>
              </w:rPr>
            </w:pPr>
          </w:p>
          <w:p w14:paraId="03C5751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492A813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（一）活動一：營造情境</w:t>
            </w:r>
          </w:p>
          <w:p w14:paraId="7EAD321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1.學生能在老師引導下，討論實體商店與線上商店的差異。</w:t>
            </w:r>
          </w:p>
          <w:p w14:paraId="55668A6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2.老師請學生依消費者的角度進行思考。</w:t>
            </w:r>
          </w:p>
          <w:p w14:paraId="59D824D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3.老師揭示課文情境掛圖，師生共同討論掛圖內容，引導學生進入課文情境。</w:t>
            </w:r>
          </w:p>
          <w:p w14:paraId="54098E37" w14:textId="77777777" w:rsidR="006C04B1" w:rsidRPr="002E38F5" w:rsidRDefault="006C04B1" w:rsidP="00345539">
            <w:pPr>
              <w:spacing w:line="0" w:lineRule="atLeast"/>
              <w:rPr>
                <w:rFonts w:ascii="標楷體" w:eastAsia="標楷體" w:hAnsi="標楷體"/>
                <w:snapToGrid w:val="0"/>
                <w:kern w:val="0"/>
                <w:sz w:val="20"/>
                <w:szCs w:val="20"/>
              </w:rPr>
            </w:pPr>
          </w:p>
          <w:p w14:paraId="0DA1AC7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（二）活動二：分析</w:t>
            </w:r>
          </w:p>
          <w:p w14:paraId="0E62654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或教學電子書，老師範讀、領讀課文內容、解釋課文內容，並引導學生認識方音差異。</w:t>
            </w:r>
            <w:r w:rsidRPr="002E38F5">
              <w:rPr>
                <w:rFonts w:ascii="標楷體" w:eastAsia="標楷體" w:hAnsi="標楷體"/>
                <w:snapToGrid w:val="0"/>
                <w:kern w:val="0"/>
                <w:sz w:val="20"/>
                <w:szCs w:val="20"/>
              </w:rPr>
              <w:t xml:space="preserve"> </w:t>
            </w:r>
          </w:p>
          <w:p w14:paraId="6FD49EB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2.老師請學生進行段落大意學習策略圖的記錄，並引導學生整理歸納段落大意。（詳見本書P14-15「教學有策略」）</w:t>
            </w:r>
          </w:p>
          <w:p w14:paraId="4ADA0D0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3.老師請學生歸納課文段落大意及本課大意。</w:t>
            </w:r>
          </w:p>
          <w:p w14:paraId="2A3390A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4.老師請學生發表關於實體及線上</w:t>
            </w:r>
            <w:r w:rsidRPr="002E38F5">
              <w:rPr>
                <w:rFonts w:ascii="標楷體" w:eastAsia="標楷體" w:hAnsi="標楷體" w:hint="eastAsia"/>
                <w:snapToGrid w:val="0"/>
                <w:kern w:val="0"/>
                <w:sz w:val="20"/>
                <w:szCs w:val="20"/>
              </w:rPr>
              <w:lastRenderedPageBreak/>
              <w:t>交易的經驗感受。</w:t>
            </w:r>
          </w:p>
          <w:p w14:paraId="174123D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5.老師請學生分析念讀課文時的聲情變化。</w:t>
            </w:r>
          </w:p>
          <w:p w14:paraId="3908F2C1" w14:textId="77777777" w:rsidR="006C04B1" w:rsidRPr="002E38F5" w:rsidRDefault="006C04B1" w:rsidP="00345539">
            <w:pPr>
              <w:spacing w:line="0" w:lineRule="atLeast"/>
              <w:rPr>
                <w:rFonts w:ascii="標楷體" w:eastAsia="標楷體" w:hAnsi="標楷體"/>
                <w:snapToGrid w:val="0"/>
                <w:kern w:val="0"/>
                <w:sz w:val="20"/>
                <w:szCs w:val="20"/>
              </w:rPr>
            </w:pPr>
          </w:p>
          <w:p w14:paraId="2755B56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E1DCBE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或教學電子書，引導學生唱跳本課歌曲。</w:t>
            </w:r>
          </w:p>
        </w:tc>
        <w:tc>
          <w:tcPr>
            <w:tcW w:w="0" w:type="auto"/>
            <w:shd w:val="clear" w:color="auto" w:fill="auto"/>
          </w:tcPr>
          <w:p w14:paraId="7823097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態度評量段落大意記錄評量</w:t>
            </w:r>
          </w:p>
          <w:p w14:paraId="732F2A2A"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shd w:val="clear" w:color="auto" w:fill="auto"/>
          </w:tcPr>
          <w:p w14:paraId="73718AE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65EAFE0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031F8C3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6C51D1C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19E9659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C04B1" w:rsidRPr="008D2FBD" w14:paraId="00C66197" w14:textId="77777777" w:rsidTr="00345539">
        <w:tblPrEx>
          <w:jc w:val="center"/>
        </w:tblPrEx>
        <w:trPr>
          <w:jc w:val="center"/>
        </w:trPr>
        <w:tc>
          <w:tcPr>
            <w:tcW w:w="0" w:type="auto"/>
            <w:shd w:val="clear" w:color="auto" w:fill="auto"/>
          </w:tcPr>
          <w:p w14:paraId="34DFC617" w14:textId="77777777" w:rsidR="006C04B1" w:rsidRPr="00D573FB" w:rsidRDefault="006C04B1" w:rsidP="00345539">
            <w:pPr>
              <w:spacing w:line="260" w:lineRule="exact"/>
              <w:rPr>
                <w:rFonts w:asciiTheme="minorEastAsia" w:hAnsiTheme="minorEastAsia"/>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2</w:t>
            </w:r>
            <w:r w:rsidRPr="00D573FB">
              <w:rPr>
                <w:rFonts w:asciiTheme="minorEastAsia" w:hAnsiTheme="minorEastAsia"/>
                <w:sz w:val="20"/>
                <w:szCs w:val="20"/>
              </w:rPr>
              <w:t>週</w:t>
            </w:r>
          </w:p>
        </w:tc>
        <w:tc>
          <w:tcPr>
            <w:tcW w:w="0" w:type="auto"/>
            <w:shd w:val="clear" w:color="auto" w:fill="auto"/>
            <w:vAlign w:val="center"/>
          </w:tcPr>
          <w:p w14:paraId="07BF3A33"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一、新時代1.線頂買賣</w:t>
            </w:r>
          </w:p>
        </w:tc>
        <w:tc>
          <w:tcPr>
            <w:tcW w:w="0" w:type="auto"/>
          </w:tcPr>
          <w:p w14:paraId="4E2861D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E3E2821"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閩-E-B1</w:t>
            </w:r>
          </w:p>
          <w:p w14:paraId="31966E94"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具備理解與使用閩南語文的基本能力，並能從事表達、溝通，以運用於家庭、學校、社區生活之中。</w:t>
            </w:r>
          </w:p>
          <w:p w14:paraId="731CEF84"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閩-E-C1</w:t>
            </w:r>
          </w:p>
          <w:p w14:paraId="381D8D4B"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具備透過閩南語文的學習，增進與人友善相處的能力，並能參與家庭、學校、社區的各類活動，培養責任感，落實生活美德與公民意識。</w:t>
            </w:r>
          </w:p>
        </w:tc>
        <w:tc>
          <w:tcPr>
            <w:tcW w:w="0" w:type="auto"/>
          </w:tcPr>
          <w:p w14:paraId="60C25747"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2-Ⅲ-2 能運用閩南語進行對話、分享與討論。</w:t>
            </w:r>
          </w:p>
          <w:p w14:paraId="1A9B2140"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2-Ⅲ-3 能運用閩南語對生活周遭事物進行有條理的口頭描述。</w:t>
            </w:r>
          </w:p>
          <w:p w14:paraId="4C5761A7"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3-Ⅲ-3 能從閱讀閩南語文過程中認識在地的文化特色。</w:t>
            </w:r>
          </w:p>
        </w:tc>
        <w:tc>
          <w:tcPr>
            <w:tcW w:w="0" w:type="auto"/>
          </w:tcPr>
          <w:p w14:paraId="4F4A0F7F"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Aa-Ⅲ-1 羅馬拼音。</w:t>
            </w:r>
          </w:p>
          <w:p w14:paraId="67414E15"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Ac-Ⅲ-2 詩歌短文。</w:t>
            </w:r>
          </w:p>
          <w:p w14:paraId="4F5D5864" w14:textId="77777777" w:rsidR="006C04B1" w:rsidRPr="002E38F5" w:rsidRDefault="006C04B1" w:rsidP="00345539">
            <w:pPr>
              <w:spacing w:line="0" w:lineRule="atLeast"/>
              <w:rPr>
                <w:rFonts w:ascii="標楷體" w:eastAsia="標楷體" w:hAnsi="標楷體"/>
                <w:color w:val="000000"/>
                <w:sz w:val="20"/>
                <w:szCs w:val="20"/>
                <w:vertAlign w:val="superscript"/>
              </w:rPr>
            </w:pPr>
            <w:r w:rsidRPr="002E38F5">
              <w:rPr>
                <w:rFonts w:ascii="標楷體" w:eastAsia="標楷體" w:hAnsi="標楷體" w:hint="eastAsia"/>
                <w:color w:val="000000"/>
                <w:sz w:val="20"/>
                <w:szCs w:val="20"/>
                <w:vertAlign w:val="superscript"/>
              </w:rPr>
              <w:t>◎</w:t>
            </w:r>
            <w:r w:rsidRPr="002E38F5">
              <w:rPr>
                <w:rFonts w:ascii="標楷體" w:eastAsia="標楷體" w:hAnsi="標楷體" w:hint="eastAsia"/>
                <w:color w:val="000000"/>
                <w:sz w:val="20"/>
                <w:szCs w:val="20"/>
              </w:rPr>
              <w:t>Be-Ⅲ-2 影音媒材。</w:t>
            </w:r>
          </w:p>
        </w:tc>
        <w:tc>
          <w:tcPr>
            <w:tcW w:w="0" w:type="auto"/>
          </w:tcPr>
          <w:p w14:paraId="4B14C93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1.能透過標音符號及漢字的學習，簡單說出消費經驗，並能寫出關鍵語詞。</w:t>
            </w:r>
          </w:p>
          <w:p w14:paraId="777861D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tc>
        <w:tc>
          <w:tcPr>
            <w:tcW w:w="0" w:type="auto"/>
          </w:tcPr>
          <w:p w14:paraId="604DDED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266B2D22" w14:textId="77777777" w:rsidR="006C04B1" w:rsidRPr="002E38F5" w:rsidRDefault="006C04B1" w:rsidP="00345539">
            <w:pPr>
              <w:spacing w:line="0" w:lineRule="atLeast"/>
              <w:rPr>
                <w:rFonts w:ascii="標楷體" w:eastAsia="標楷體" w:hAnsi="標楷體"/>
                <w:snapToGrid w:val="0"/>
                <w:kern w:val="0"/>
                <w:sz w:val="20"/>
                <w:szCs w:val="20"/>
              </w:rPr>
            </w:pPr>
          </w:p>
          <w:p w14:paraId="78AF465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72990E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老師揭示這堂課要學的語詞主題：資訊用語，請學生翻至課文，將這類語詞圈起來，並藉此進入語詞教學。</w:t>
            </w:r>
          </w:p>
          <w:p w14:paraId="10A7E088" w14:textId="77777777" w:rsidR="006C04B1" w:rsidRPr="002E38F5" w:rsidRDefault="006C04B1" w:rsidP="00345539">
            <w:pPr>
              <w:spacing w:line="0" w:lineRule="atLeast"/>
              <w:rPr>
                <w:rFonts w:ascii="標楷體" w:eastAsia="標楷體" w:hAnsi="標楷體"/>
                <w:snapToGrid w:val="0"/>
                <w:kern w:val="0"/>
                <w:sz w:val="20"/>
                <w:szCs w:val="20"/>
              </w:rPr>
            </w:pPr>
          </w:p>
          <w:p w14:paraId="135D7E5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4C4037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（三）活動三：認識語詞</w:t>
            </w:r>
          </w:p>
          <w:p w14:paraId="6EC64A8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1.學生在老師的引導下，網路購物時會用到的資訊用語。</w:t>
            </w:r>
          </w:p>
          <w:p w14:paraId="48268D9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或教學電子書，老師指導學生念讀語詞，並解釋語詞。</w:t>
            </w:r>
          </w:p>
          <w:p w14:paraId="0A11A9D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3.練習本課語詞，並撕下課本附件之語詞卡。</w:t>
            </w:r>
          </w:p>
          <w:p w14:paraId="62ADD02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4.老師引導學生將語詞卡放在白板上說出一段完整的話。</w:t>
            </w:r>
          </w:p>
          <w:p w14:paraId="4118798F" w14:textId="77777777" w:rsidR="006C04B1" w:rsidRPr="002E38F5" w:rsidRDefault="006C04B1" w:rsidP="00345539">
            <w:pPr>
              <w:spacing w:line="0" w:lineRule="atLeast"/>
              <w:rPr>
                <w:rFonts w:ascii="標楷體" w:eastAsia="標楷體" w:hAnsi="標楷體"/>
                <w:snapToGrid w:val="0"/>
                <w:kern w:val="0"/>
                <w:sz w:val="20"/>
                <w:szCs w:val="20"/>
              </w:rPr>
            </w:pPr>
          </w:p>
          <w:p w14:paraId="62FC3EA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01FCBFD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1.語詞對對碰：老師逐一念本課語詞，學生出示語詞卡，圖面朝老師以利進行隨堂檢核。</w:t>
            </w:r>
          </w:p>
          <w:p w14:paraId="5857C0B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2.語詞排序：老師請學生拿出語詞</w:t>
            </w:r>
            <w:r w:rsidRPr="002E38F5">
              <w:rPr>
                <w:rFonts w:ascii="標楷體" w:eastAsia="標楷體" w:hAnsi="標楷體" w:hint="eastAsia"/>
                <w:snapToGrid w:val="0"/>
                <w:kern w:val="0"/>
                <w:sz w:val="20"/>
                <w:szCs w:val="20"/>
              </w:rPr>
              <w:lastRenderedPageBreak/>
              <w:t>卡，依照使用頻率，依序排列語詞。（詳見本書P17「教學有策略」）</w:t>
            </w:r>
          </w:p>
          <w:p w14:paraId="398A109E" w14:textId="77777777" w:rsidR="006C04B1" w:rsidRPr="002E38F5" w:rsidRDefault="006C04B1" w:rsidP="00345539">
            <w:pPr>
              <w:spacing w:line="0" w:lineRule="atLeast"/>
              <w:rPr>
                <w:rFonts w:ascii="標楷體" w:eastAsia="標楷體" w:hAnsi="標楷體"/>
                <w:snapToGrid w:val="0"/>
                <w:kern w:val="0"/>
                <w:sz w:val="20"/>
                <w:szCs w:val="20"/>
              </w:rPr>
            </w:pPr>
          </w:p>
          <w:p w14:paraId="00AC54D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E3F94F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1842D84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576F9CE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態度評量</w:t>
            </w:r>
          </w:p>
          <w:p w14:paraId="6FE3B2A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0D49448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tc>
        <w:tc>
          <w:tcPr>
            <w:tcW w:w="0" w:type="auto"/>
            <w:shd w:val="clear" w:color="auto" w:fill="auto"/>
          </w:tcPr>
          <w:p w14:paraId="4ED6A7C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1BEED0F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33D24CA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5D33E6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340D641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C04B1" w:rsidRPr="008D2FBD" w14:paraId="66BB44B9" w14:textId="77777777" w:rsidTr="00345539">
        <w:tblPrEx>
          <w:jc w:val="center"/>
        </w:tblPrEx>
        <w:trPr>
          <w:jc w:val="center"/>
        </w:trPr>
        <w:tc>
          <w:tcPr>
            <w:tcW w:w="0" w:type="auto"/>
            <w:shd w:val="clear" w:color="auto" w:fill="auto"/>
          </w:tcPr>
          <w:p w14:paraId="559A820B"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3</w:t>
            </w:r>
            <w:r w:rsidRPr="00D573FB">
              <w:rPr>
                <w:rFonts w:asciiTheme="minorEastAsia" w:hAnsiTheme="minorEastAsia"/>
                <w:sz w:val="20"/>
                <w:szCs w:val="20"/>
              </w:rPr>
              <w:t>週</w:t>
            </w:r>
          </w:p>
        </w:tc>
        <w:tc>
          <w:tcPr>
            <w:tcW w:w="0" w:type="auto"/>
            <w:shd w:val="clear" w:color="auto" w:fill="auto"/>
            <w:vAlign w:val="center"/>
          </w:tcPr>
          <w:p w14:paraId="237BD5F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60CB136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9B35D1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107D2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44138AC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3CC0E17E"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4E9784C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25CC9B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35802B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10EFF85"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076D3BA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496413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34FF89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7E00F2D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0570826A"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Be-Ⅲ-2 影音媒材。</w:t>
            </w:r>
          </w:p>
        </w:tc>
        <w:tc>
          <w:tcPr>
            <w:tcW w:w="0" w:type="auto"/>
          </w:tcPr>
          <w:p w14:paraId="4847D66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1.能透過閩南語文的閱讀，學習科技產物的相關說法。</w:t>
            </w:r>
          </w:p>
          <w:p w14:paraId="06F9FD1A"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2.能應用閩南語文簡單寫出線上購物流程。</w:t>
            </w:r>
          </w:p>
        </w:tc>
        <w:tc>
          <w:tcPr>
            <w:tcW w:w="0" w:type="auto"/>
          </w:tcPr>
          <w:p w14:paraId="3F6F785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32681CF6" w14:textId="77777777" w:rsidR="006C04B1" w:rsidRPr="002E38F5" w:rsidRDefault="006C04B1" w:rsidP="00345539">
            <w:pPr>
              <w:spacing w:line="0" w:lineRule="atLeast"/>
              <w:rPr>
                <w:rFonts w:ascii="標楷體" w:eastAsia="標楷體" w:hAnsi="標楷體"/>
                <w:snapToGrid w:val="0"/>
                <w:kern w:val="0"/>
                <w:sz w:val="20"/>
                <w:szCs w:val="20"/>
              </w:rPr>
            </w:pPr>
          </w:p>
          <w:p w14:paraId="5F2BD92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0370B42"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老師請學生觀察第14-17頁的短語，討論這些短語的結構有什麼異同之處。藉此進入「短語練習」教學。</w:t>
            </w:r>
          </w:p>
          <w:p w14:paraId="4AB7A523" w14:textId="77777777" w:rsidR="006C04B1" w:rsidRPr="002E38F5" w:rsidRDefault="006C04B1" w:rsidP="00345539">
            <w:pPr>
              <w:spacing w:line="0" w:lineRule="atLeast"/>
              <w:rPr>
                <w:rFonts w:ascii="標楷體" w:eastAsia="標楷體" w:hAnsi="標楷體"/>
                <w:snapToGrid w:val="0"/>
                <w:kern w:val="0"/>
                <w:sz w:val="20"/>
                <w:szCs w:val="20"/>
              </w:rPr>
            </w:pPr>
          </w:p>
          <w:p w14:paraId="0247187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7C82648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(五)活動五：短語練習</w:t>
            </w:r>
          </w:p>
          <w:p w14:paraId="3157339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或教學電子書，老師帶讀課本第</w:t>
            </w:r>
            <w:r w:rsidRPr="002E38F5">
              <w:rPr>
                <w:rFonts w:ascii="標楷體" w:eastAsia="標楷體" w:hAnsi="標楷體"/>
                <w:snapToGrid w:val="0"/>
                <w:kern w:val="0"/>
                <w:sz w:val="20"/>
                <w:szCs w:val="20"/>
              </w:rPr>
              <w:t>14-17</w:t>
            </w:r>
            <w:r w:rsidRPr="002E38F5">
              <w:rPr>
                <w:rFonts w:ascii="標楷體" w:eastAsia="標楷體" w:hAnsi="標楷體" w:hint="eastAsia"/>
                <w:snapToGrid w:val="0"/>
                <w:kern w:val="0"/>
                <w:sz w:val="20"/>
                <w:szCs w:val="20"/>
              </w:rPr>
              <w:t>頁的短語，並解釋意思。</w:t>
            </w:r>
          </w:p>
          <w:p w14:paraId="7963CAC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2.請學生對這五句短語分析其特性，如：ABB、ABAB、AABB。</w:t>
            </w:r>
          </w:p>
          <w:p w14:paraId="0468003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3.老師請學生分成兩組，第一組念短語的前面，第二組接念後面。</w:t>
            </w:r>
          </w:p>
          <w:p w14:paraId="24DD7E5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4.老師請學生應用短語結構，進行造句練習。</w:t>
            </w:r>
          </w:p>
          <w:p w14:paraId="6043F40B" w14:textId="77777777" w:rsidR="006C04B1" w:rsidRPr="002E38F5" w:rsidRDefault="006C04B1" w:rsidP="00345539">
            <w:pPr>
              <w:spacing w:line="0" w:lineRule="atLeast"/>
              <w:rPr>
                <w:rFonts w:ascii="標楷體" w:eastAsia="標楷體" w:hAnsi="標楷體"/>
                <w:snapToGrid w:val="0"/>
                <w:kern w:val="0"/>
                <w:sz w:val="20"/>
                <w:szCs w:val="20"/>
              </w:rPr>
            </w:pPr>
          </w:p>
          <w:p w14:paraId="29F6252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2FD581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2C291FE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40BAC26E"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shd w:val="clear" w:color="auto" w:fill="auto"/>
          </w:tcPr>
          <w:p w14:paraId="57C1CF0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4130FE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0F9DEAE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384A509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1602066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C04B1" w:rsidRPr="008D2FBD" w14:paraId="248E5621" w14:textId="77777777" w:rsidTr="00345539">
        <w:tblPrEx>
          <w:jc w:val="center"/>
        </w:tblPrEx>
        <w:trPr>
          <w:jc w:val="center"/>
        </w:trPr>
        <w:tc>
          <w:tcPr>
            <w:tcW w:w="0" w:type="auto"/>
            <w:shd w:val="clear" w:color="auto" w:fill="auto"/>
          </w:tcPr>
          <w:p w14:paraId="394861B9"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lastRenderedPageBreak/>
              <w:t>第</w:t>
            </w:r>
            <w:r w:rsidRPr="00D573FB">
              <w:rPr>
                <w:rFonts w:asciiTheme="minorEastAsia" w:hAnsiTheme="minorEastAsia" w:hint="eastAsia"/>
                <w:sz w:val="20"/>
                <w:szCs w:val="20"/>
              </w:rPr>
              <w:t>4</w:t>
            </w:r>
            <w:r w:rsidRPr="00D573FB">
              <w:rPr>
                <w:rFonts w:asciiTheme="minorEastAsia" w:hAnsiTheme="minorEastAsia"/>
                <w:sz w:val="20"/>
                <w:szCs w:val="20"/>
              </w:rPr>
              <w:t>週</w:t>
            </w:r>
          </w:p>
        </w:tc>
        <w:tc>
          <w:tcPr>
            <w:tcW w:w="0" w:type="auto"/>
            <w:shd w:val="clear" w:color="auto" w:fill="auto"/>
            <w:vAlign w:val="center"/>
          </w:tcPr>
          <w:p w14:paraId="28D9BA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一、新時代1.線頂買賣</w:t>
            </w:r>
          </w:p>
        </w:tc>
        <w:tc>
          <w:tcPr>
            <w:tcW w:w="0" w:type="auto"/>
          </w:tcPr>
          <w:p w14:paraId="43E772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11B870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817A2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7DCF95C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1FB2EF68"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2E972E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8D002D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F0AE8A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408CE93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78DC0845"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C3633B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366B5FB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04457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8E78A9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15BD7A6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210DCBAA"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Be-Ⅲ-2 影音媒材。</w:t>
            </w:r>
          </w:p>
        </w:tc>
        <w:tc>
          <w:tcPr>
            <w:tcW w:w="0" w:type="auto"/>
          </w:tcPr>
          <w:p w14:paraId="294AF11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1.能透過課程提供的句型，掌握語詞運用的方法，並應用於日常生活。</w:t>
            </w:r>
          </w:p>
          <w:p w14:paraId="3B106310"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7EB536D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一、新時代</w:t>
            </w:r>
            <w:r w:rsidRPr="002E38F5">
              <w:rPr>
                <w:rFonts w:ascii="標楷體" w:eastAsia="標楷體" w:hAnsi="標楷體" w:hint="eastAsia"/>
                <w:snapToGrid w:val="0"/>
                <w:kern w:val="0"/>
                <w:sz w:val="20"/>
                <w:szCs w:val="20"/>
              </w:rPr>
              <w:tab/>
              <w:t>1.線頂買賣</w:t>
            </w:r>
          </w:p>
          <w:p w14:paraId="090715F5" w14:textId="77777777" w:rsidR="006C04B1" w:rsidRPr="002E38F5" w:rsidRDefault="006C04B1" w:rsidP="00345539">
            <w:pPr>
              <w:spacing w:line="0" w:lineRule="atLeast"/>
              <w:rPr>
                <w:rFonts w:ascii="標楷體" w:eastAsia="標楷體" w:hAnsi="標楷體"/>
                <w:snapToGrid w:val="0"/>
                <w:kern w:val="0"/>
                <w:sz w:val="20"/>
                <w:szCs w:val="20"/>
              </w:rPr>
            </w:pPr>
          </w:p>
          <w:p w14:paraId="6FE1FEB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4BF6955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老師引導學生完成學習單，複習本課語詞，並藉此進入「聽看覓」教學。</w:t>
            </w:r>
          </w:p>
          <w:p w14:paraId="4DCC0E09" w14:textId="77777777" w:rsidR="006C04B1" w:rsidRPr="002E38F5" w:rsidRDefault="006C04B1" w:rsidP="00345539">
            <w:pPr>
              <w:spacing w:line="0" w:lineRule="atLeast"/>
              <w:rPr>
                <w:rFonts w:ascii="標楷體" w:eastAsia="標楷體" w:hAnsi="標楷體"/>
                <w:snapToGrid w:val="0"/>
                <w:kern w:val="0"/>
                <w:sz w:val="20"/>
                <w:szCs w:val="20"/>
              </w:rPr>
            </w:pPr>
          </w:p>
          <w:p w14:paraId="28434A8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388F266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66C07BC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01597D0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2.老師隨機或請自願的學生發表答案。</w:t>
            </w:r>
          </w:p>
          <w:p w14:paraId="611D3E91" w14:textId="77777777" w:rsidR="006C04B1" w:rsidRPr="002E38F5" w:rsidRDefault="006C04B1" w:rsidP="00345539">
            <w:pPr>
              <w:spacing w:line="0" w:lineRule="atLeast"/>
              <w:rPr>
                <w:rFonts w:ascii="標楷體" w:eastAsia="標楷體" w:hAnsi="標楷體"/>
                <w:snapToGrid w:val="0"/>
                <w:kern w:val="0"/>
                <w:sz w:val="20"/>
                <w:szCs w:val="20"/>
              </w:rPr>
            </w:pPr>
          </w:p>
          <w:p w14:paraId="39F62B2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(七)活動七：輕鬆學拼音、拼音練習</w:t>
            </w:r>
          </w:p>
          <w:p w14:paraId="33E23A6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08E6727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老師請學生進行拼讀練習後，播放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0BC1B678" w14:textId="77777777" w:rsidR="006C04B1" w:rsidRPr="002E38F5" w:rsidRDefault="006C04B1" w:rsidP="00345539">
            <w:pPr>
              <w:spacing w:line="0" w:lineRule="atLeast"/>
              <w:rPr>
                <w:rFonts w:ascii="標楷體" w:eastAsia="標楷體" w:hAnsi="標楷體"/>
                <w:snapToGrid w:val="0"/>
                <w:kern w:val="0"/>
                <w:sz w:val="20"/>
                <w:szCs w:val="20"/>
              </w:rPr>
            </w:pPr>
          </w:p>
          <w:p w14:paraId="2181C36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(八)活動八：來寫字</w:t>
            </w:r>
          </w:p>
          <w:p w14:paraId="0A322DE6"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1.老師請學生翻回課文頁，書寫閩南語漢字「揤」，並完成以「揤」為主的造詞。</w:t>
            </w:r>
          </w:p>
          <w:p w14:paraId="42177E1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2.參考本書P15「來寫字」，補充「揤」的用法。</w:t>
            </w:r>
          </w:p>
          <w:p w14:paraId="1A4DE2CC" w14:textId="77777777" w:rsidR="006C04B1" w:rsidRPr="002E38F5" w:rsidRDefault="006C04B1" w:rsidP="00345539">
            <w:pPr>
              <w:spacing w:line="0" w:lineRule="atLeast"/>
              <w:rPr>
                <w:rFonts w:ascii="標楷體" w:eastAsia="標楷體" w:hAnsi="標楷體"/>
                <w:snapToGrid w:val="0"/>
                <w:kern w:val="0"/>
                <w:sz w:val="20"/>
                <w:szCs w:val="20"/>
              </w:rPr>
            </w:pPr>
          </w:p>
          <w:p w14:paraId="390271C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2DD44FB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w:t>
            </w:r>
            <w:r w:rsidRPr="002E38F5">
              <w:rPr>
                <w:rFonts w:ascii="標楷體" w:eastAsia="標楷體" w:hAnsi="標楷體" w:hint="eastAsia"/>
                <w:snapToGrid w:val="0"/>
                <w:kern w:val="0"/>
                <w:sz w:val="20"/>
                <w:szCs w:val="20"/>
              </w:rPr>
              <w:lastRenderedPageBreak/>
              <w:t>學。</w:t>
            </w:r>
          </w:p>
        </w:tc>
        <w:tc>
          <w:tcPr>
            <w:tcW w:w="0" w:type="auto"/>
            <w:shd w:val="clear" w:color="auto" w:fill="auto"/>
          </w:tcPr>
          <w:p w14:paraId="4503DB14"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3FF86ACD" w14:textId="77777777" w:rsidR="006C04B1" w:rsidRPr="002E38F5" w:rsidRDefault="006C04B1" w:rsidP="00345539">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82620D3" w14:textId="77777777" w:rsidR="006C04B1" w:rsidRPr="002E38F5" w:rsidRDefault="006C04B1" w:rsidP="00345539">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29C61D23"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漢字書寫評量</w:t>
            </w:r>
          </w:p>
        </w:tc>
        <w:tc>
          <w:tcPr>
            <w:tcW w:w="0" w:type="auto"/>
            <w:shd w:val="clear" w:color="auto" w:fill="auto"/>
          </w:tcPr>
          <w:p w14:paraId="3058A36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資訊教育</w:t>
            </w:r>
          </w:p>
          <w:p w14:paraId="5382730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資E1 認識常見的資訊系統。</w:t>
            </w:r>
          </w:p>
        </w:tc>
        <w:tc>
          <w:tcPr>
            <w:tcW w:w="0" w:type="auto"/>
          </w:tcPr>
          <w:p w14:paraId="4E8392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89D287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1b-Ⅲ-2 理解各種事實或社會現象的關係，並歸納出其間的關係或規律性。</w:t>
            </w:r>
          </w:p>
          <w:p w14:paraId="30255DD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2a-Ⅲ-2 表達對在地與全球議題的關懷。</w:t>
            </w:r>
          </w:p>
        </w:tc>
      </w:tr>
      <w:tr w:rsidR="006C04B1" w:rsidRPr="008D2FBD" w14:paraId="3979B3ED" w14:textId="77777777" w:rsidTr="00345539">
        <w:tblPrEx>
          <w:jc w:val="center"/>
        </w:tblPrEx>
        <w:trPr>
          <w:jc w:val="center"/>
        </w:trPr>
        <w:tc>
          <w:tcPr>
            <w:tcW w:w="0" w:type="auto"/>
            <w:shd w:val="clear" w:color="auto" w:fill="auto"/>
          </w:tcPr>
          <w:p w14:paraId="038AF2FA"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5</w:t>
            </w:r>
            <w:r w:rsidRPr="00D573FB">
              <w:rPr>
                <w:rFonts w:asciiTheme="minorEastAsia" w:hAnsiTheme="minorEastAsia"/>
                <w:sz w:val="20"/>
                <w:szCs w:val="20"/>
              </w:rPr>
              <w:t>週</w:t>
            </w:r>
          </w:p>
        </w:tc>
        <w:tc>
          <w:tcPr>
            <w:tcW w:w="0" w:type="auto"/>
            <w:shd w:val="clear" w:color="auto" w:fill="auto"/>
            <w:vAlign w:val="center"/>
          </w:tcPr>
          <w:p w14:paraId="049823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5B889FA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3627E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4AB093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08E07C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3CE4ED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7CB3623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08CD15E2"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3ECD307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0C9AD0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3400F22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235612D1"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381C973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3BE126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794346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1BAA15B4"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670F51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1.能透過標音符號及漢字的學習，簡單說出科技為生活帶來的變化，並能寫出關鍵語詞。</w:t>
            </w:r>
          </w:p>
          <w:p w14:paraId="51A989A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2.能以閩南語說出本課大意及本課主旨。</w:t>
            </w:r>
          </w:p>
          <w:p w14:paraId="7011C95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3.能透過閩南語文的閱讀，學習過去與現在人們生活在「烹煮、通訊、交通」變化的說　　法。</w:t>
            </w:r>
          </w:p>
          <w:p w14:paraId="7566F9DB"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4.能應用閩南語文簡單寫出科技帶來的生活變化。</w:t>
            </w:r>
          </w:p>
        </w:tc>
        <w:tc>
          <w:tcPr>
            <w:tcW w:w="0" w:type="auto"/>
          </w:tcPr>
          <w:p w14:paraId="0A8C372E"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 xml:space="preserve">一、新時代 </w:t>
            </w:r>
            <w:r w:rsidRPr="006A6763">
              <w:rPr>
                <w:rFonts w:ascii="標楷體" w:eastAsia="標楷體" w:hAnsi="標楷體" w:hint="eastAsia"/>
                <w:snapToGrid w:val="0"/>
                <w:color w:val="4472C4" w:themeColor="accent1"/>
                <w:kern w:val="0"/>
                <w:sz w:val="20"/>
                <w:szCs w:val="20"/>
              </w:rPr>
              <w:tab/>
              <w:t>2.未來一直來</w:t>
            </w:r>
          </w:p>
          <w:p w14:paraId="402D937D"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p>
          <w:p w14:paraId="2F7FE998"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一、引起動機</w:t>
            </w:r>
          </w:p>
          <w:p w14:paraId="5931351F"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播放教學電子書中的「看卡通學閩南語」動畫，讓學生增進且熟悉本課的相關內容，於觀看過程中，適時進行動畫中部分字詞、語句的教學。</w:t>
            </w:r>
          </w:p>
          <w:p w14:paraId="4FCFDC59"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p>
          <w:p w14:paraId="7445265C"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二、發展活動</w:t>
            </w:r>
          </w:p>
          <w:p w14:paraId="1BDD8412"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（一）活動一：營造情境</w:t>
            </w:r>
          </w:p>
          <w:p w14:paraId="1C2068B4"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1.學生觀察由老師所展示有關生活中「烹煮、通訊、交通」變化的影片或圖片。</w:t>
            </w:r>
          </w:p>
          <w:p w14:paraId="225D83C7"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2.學生分成兩大組，分別為「過去組」及「現在組」，討論上述圖片或影片，人們在生活上的感受。</w:t>
            </w:r>
          </w:p>
          <w:p w14:paraId="78954095"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3.老師揭示課文情境掛圖，師生共同討論掛圖內容，引導學生進入課文情境。</w:t>
            </w:r>
          </w:p>
          <w:p w14:paraId="10DB856C"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p>
          <w:p w14:paraId="509A4C49"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(二)活動二：課文分析</w:t>
            </w:r>
          </w:p>
          <w:p w14:paraId="4A6D745F"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snapToGrid w:val="0"/>
                <w:color w:val="4472C4" w:themeColor="accent1"/>
                <w:kern w:val="0"/>
                <w:sz w:val="20"/>
                <w:szCs w:val="20"/>
              </w:rPr>
              <w:t>1.</w:t>
            </w:r>
            <w:r w:rsidRPr="006A6763">
              <w:rPr>
                <w:rFonts w:ascii="標楷體" w:eastAsia="標楷體" w:hAnsi="標楷體" w:hint="eastAsia"/>
                <w:snapToGrid w:val="0"/>
                <w:color w:val="4472C4" w:themeColor="accent1"/>
                <w:kern w:val="0"/>
                <w:sz w:val="20"/>
                <w:szCs w:val="20"/>
              </w:rPr>
              <w:t>播放</w:t>
            </w:r>
            <w:r w:rsidRPr="006A6763">
              <w:rPr>
                <w:rFonts w:ascii="標楷體" w:eastAsia="標楷體" w:hAnsi="標楷體"/>
                <w:snapToGrid w:val="0"/>
                <w:color w:val="4472C4" w:themeColor="accent1"/>
                <w:kern w:val="0"/>
                <w:sz w:val="20"/>
                <w:szCs w:val="20"/>
              </w:rPr>
              <w:t>MP3</w:t>
            </w:r>
            <w:r w:rsidRPr="006A6763">
              <w:rPr>
                <w:rFonts w:ascii="Cambria Math" w:eastAsia="標楷體" w:hAnsi="Cambria Math" w:cs="Cambria Math"/>
                <w:snapToGrid w:val="0"/>
                <w:color w:val="4472C4" w:themeColor="accent1"/>
                <w:kern w:val="0"/>
                <w:sz w:val="20"/>
                <w:szCs w:val="20"/>
              </w:rPr>
              <w:t>❶</w:t>
            </w:r>
            <w:r w:rsidRPr="006A6763">
              <w:rPr>
                <w:rFonts w:ascii="標楷體" w:eastAsia="標楷體" w:hAnsi="標楷體" w:hint="eastAsia"/>
                <w:snapToGrid w:val="0"/>
                <w:color w:val="4472C4" w:themeColor="accent1"/>
                <w:kern w:val="0"/>
                <w:sz w:val="20"/>
                <w:szCs w:val="20"/>
              </w:rPr>
              <w:t>或教學電子書，老師範讀、領讀課文內容、解釋課文內容，並引導學生認識方音差異。</w:t>
            </w:r>
            <w:r w:rsidRPr="006A6763">
              <w:rPr>
                <w:rFonts w:ascii="標楷體" w:eastAsia="標楷體" w:hAnsi="標楷體"/>
                <w:snapToGrid w:val="0"/>
                <w:color w:val="4472C4" w:themeColor="accent1"/>
                <w:kern w:val="0"/>
                <w:sz w:val="20"/>
                <w:szCs w:val="20"/>
              </w:rPr>
              <w:t xml:space="preserve"> </w:t>
            </w:r>
          </w:p>
          <w:p w14:paraId="641630E8"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2.老師運用文氏圖學習策略圖，引導學生整理歸納段落大意。（詳見本書P29「教學有策略」）</w:t>
            </w:r>
          </w:p>
          <w:p w14:paraId="425F30AA"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3.老師請學生歸納課文段落大意及本課大意。</w:t>
            </w:r>
          </w:p>
          <w:p w14:paraId="58DAB150"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lastRenderedPageBreak/>
              <w:t>4.老師請學生對於科技帶來的生活變化發表己見。</w:t>
            </w:r>
          </w:p>
          <w:p w14:paraId="58D135CF"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5.老師請學生分析念讀課文段落時的聲情變化。</w:t>
            </w:r>
          </w:p>
          <w:p w14:paraId="6D0A27AE"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▲SDGs議題融入：詳見本書P29、42之說明。</w:t>
            </w:r>
          </w:p>
          <w:p w14:paraId="39A1241D"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p>
          <w:p w14:paraId="75F34792" w14:textId="77777777" w:rsidR="006C04B1" w:rsidRPr="006A6763" w:rsidRDefault="006C04B1" w:rsidP="00345539">
            <w:pPr>
              <w:pStyle w:val="afa"/>
              <w:kinsoku w:val="0"/>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三、統整活動</w:t>
            </w:r>
          </w:p>
          <w:p w14:paraId="110DA07B" w14:textId="77777777" w:rsidR="006C04B1" w:rsidRPr="006A6763" w:rsidRDefault="006C04B1" w:rsidP="00345539">
            <w:pPr>
              <w:spacing w:line="0" w:lineRule="atLeast"/>
              <w:rPr>
                <w:rFonts w:ascii="標楷體" w:eastAsia="標楷體" w:hAnsi="標楷體"/>
                <w:color w:val="4472C4" w:themeColor="accent1"/>
                <w:sz w:val="20"/>
                <w:szCs w:val="20"/>
              </w:rPr>
            </w:pPr>
            <w:r w:rsidRPr="006A6763">
              <w:rPr>
                <w:rFonts w:ascii="標楷體" w:eastAsia="標楷體" w:hAnsi="標楷體" w:hint="eastAsia"/>
                <w:snapToGrid w:val="0"/>
                <w:color w:val="4472C4" w:themeColor="accent1"/>
                <w:kern w:val="0"/>
                <w:sz w:val="20"/>
                <w:szCs w:val="20"/>
              </w:rPr>
              <w:t>搭配教學電子書，複習本堂課程所學。</w:t>
            </w:r>
          </w:p>
        </w:tc>
        <w:tc>
          <w:tcPr>
            <w:tcW w:w="0" w:type="auto"/>
            <w:shd w:val="clear" w:color="auto" w:fill="auto"/>
          </w:tcPr>
          <w:p w14:paraId="52D24CA6" w14:textId="77777777" w:rsidR="006C04B1" w:rsidRPr="006A6763" w:rsidRDefault="006C04B1" w:rsidP="00345539">
            <w:pPr>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lastRenderedPageBreak/>
              <w:t>態度評量</w:t>
            </w:r>
          </w:p>
          <w:p w14:paraId="68D35E75" w14:textId="77777777" w:rsidR="006C04B1" w:rsidRPr="006A6763" w:rsidRDefault="006C04B1" w:rsidP="00345539">
            <w:pPr>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口語評量</w:t>
            </w:r>
          </w:p>
          <w:p w14:paraId="0FDBACC3" w14:textId="77777777" w:rsidR="006C04B1" w:rsidRPr="006A6763" w:rsidRDefault="006C04B1" w:rsidP="00345539">
            <w:pPr>
              <w:spacing w:line="0" w:lineRule="atLeast"/>
              <w:ind w:leftChars="-27" w:left="-65" w:rightChars="-18" w:right="-43"/>
              <w:rPr>
                <w:rFonts w:ascii="標楷體" w:eastAsia="標楷體" w:hAnsi="標楷體"/>
                <w:color w:val="4472C4" w:themeColor="accent1"/>
                <w:sz w:val="20"/>
                <w:szCs w:val="20"/>
              </w:rPr>
            </w:pPr>
            <w:r w:rsidRPr="006A6763">
              <w:rPr>
                <w:rFonts w:ascii="標楷體" w:eastAsia="標楷體" w:hAnsi="標楷體" w:hint="eastAsia"/>
                <w:snapToGrid w:val="0"/>
                <w:color w:val="4472C4" w:themeColor="accent1"/>
                <w:kern w:val="0"/>
                <w:sz w:val="20"/>
                <w:szCs w:val="20"/>
              </w:rPr>
              <w:t>文氏圖紀錄評量</w:t>
            </w:r>
          </w:p>
        </w:tc>
        <w:tc>
          <w:tcPr>
            <w:tcW w:w="0" w:type="auto"/>
            <w:shd w:val="clear" w:color="auto" w:fill="auto"/>
          </w:tcPr>
          <w:p w14:paraId="797F6AC9" w14:textId="77777777" w:rsidR="006C04B1" w:rsidRPr="006A6763" w:rsidRDefault="006C04B1" w:rsidP="00345539">
            <w:pPr>
              <w:autoSpaceDE w:val="0"/>
              <w:autoSpaceDN w:val="0"/>
              <w:spacing w:line="0" w:lineRule="atLeast"/>
              <w:rPr>
                <w:rFonts w:ascii="標楷體" w:eastAsia="標楷體" w:hAnsi="標楷體"/>
                <w:snapToGrid w:val="0"/>
                <w:color w:val="4472C4" w:themeColor="accent1"/>
                <w:kern w:val="0"/>
                <w:sz w:val="20"/>
                <w:szCs w:val="20"/>
              </w:rPr>
            </w:pPr>
            <w:r w:rsidRPr="006A6763">
              <w:rPr>
                <w:rFonts w:ascii="標楷體" w:eastAsia="標楷體" w:hAnsi="標楷體" w:hint="eastAsia"/>
                <w:snapToGrid w:val="0"/>
                <w:color w:val="4472C4" w:themeColor="accent1"/>
                <w:kern w:val="0"/>
                <w:sz w:val="20"/>
                <w:szCs w:val="20"/>
              </w:rPr>
              <w:t>家庭教育</w:t>
            </w:r>
          </w:p>
          <w:p w14:paraId="283098D5" w14:textId="77777777" w:rsidR="006C04B1" w:rsidRPr="006A6763" w:rsidRDefault="006C04B1" w:rsidP="00345539">
            <w:pPr>
              <w:spacing w:line="0" w:lineRule="atLeast"/>
              <w:rPr>
                <w:rFonts w:ascii="標楷體" w:eastAsia="標楷體" w:hAnsi="標楷體"/>
                <w:color w:val="4472C4" w:themeColor="accent1"/>
                <w:sz w:val="20"/>
                <w:szCs w:val="20"/>
              </w:rPr>
            </w:pPr>
            <w:r w:rsidRPr="006A6763">
              <w:rPr>
                <w:rFonts w:ascii="標楷體" w:eastAsia="標楷體" w:hAnsi="標楷體" w:hint="eastAsia"/>
                <w:snapToGrid w:val="0"/>
                <w:color w:val="4472C4" w:themeColor="accent1"/>
                <w:kern w:val="0"/>
                <w:sz w:val="20"/>
                <w:szCs w:val="20"/>
              </w:rPr>
              <w:t>家E11 養成良好家庭生活習慣，熟悉家務技巧，並參與家務工作。</w:t>
            </w:r>
          </w:p>
        </w:tc>
        <w:tc>
          <w:tcPr>
            <w:tcW w:w="0" w:type="auto"/>
          </w:tcPr>
          <w:p w14:paraId="6B63E7F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2C5C3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27F33D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C04B1" w:rsidRPr="008D2FBD" w14:paraId="4A714624" w14:textId="77777777" w:rsidTr="00345539">
        <w:tblPrEx>
          <w:jc w:val="center"/>
        </w:tblPrEx>
        <w:trPr>
          <w:jc w:val="center"/>
        </w:trPr>
        <w:tc>
          <w:tcPr>
            <w:tcW w:w="0" w:type="auto"/>
            <w:shd w:val="clear" w:color="auto" w:fill="auto"/>
          </w:tcPr>
          <w:p w14:paraId="0CF85847"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6</w:t>
            </w:r>
            <w:r w:rsidRPr="00D573FB">
              <w:rPr>
                <w:rFonts w:asciiTheme="minorEastAsia" w:hAnsiTheme="minorEastAsia"/>
                <w:sz w:val="20"/>
                <w:szCs w:val="20"/>
              </w:rPr>
              <w:t>週</w:t>
            </w:r>
          </w:p>
        </w:tc>
        <w:tc>
          <w:tcPr>
            <w:tcW w:w="0" w:type="auto"/>
            <w:shd w:val="clear" w:color="auto" w:fill="auto"/>
            <w:vAlign w:val="center"/>
          </w:tcPr>
          <w:p w14:paraId="2E5F52B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19F515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A51C2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D8D19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90F7C0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215099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6C1D5D1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3D890B87"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4D8C21A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13F47EF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5B81F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2391D453"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C8B441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75C06C0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1FCB5B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6D4D6E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2E44004E"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w:t>
            </w:r>
            <w:r w:rsidRPr="002E38F5">
              <w:rPr>
                <w:rFonts w:ascii="標楷體" w:eastAsia="標楷體" w:hAnsi="標楷體" w:hint="eastAsia"/>
                <w:sz w:val="20"/>
                <w:szCs w:val="20"/>
              </w:rPr>
              <w:lastRenderedPageBreak/>
              <w:t>-3 方音差異。</w:t>
            </w:r>
          </w:p>
        </w:tc>
        <w:tc>
          <w:tcPr>
            <w:tcW w:w="0" w:type="auto"/>
          </w:tcPr>
          <w:p w14:paraId="01CC7B4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1.能透過課程提供的句型，掌握語詞運用的方法，並應用於日常生活。</w:t>
            </w:r>
          </w:p>
          <w:p w14:paraId="1CA1ABC2"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0146F2F8"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19E3D52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5474464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0BB9F23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老師揭示這堂課要學的語詞主題：家電，請學生翻至課文，將這類語詞圈起來，並藉此進入語詞教學。</w:t>
            </w:r>
          </w:p>
          <w:p w14:paraId="778E2243" w14:textId="77777777" w:rsidR="006C04B1" w:rsidRPr="002E38F5" w:rsidRDefault="006C04B1" w:rsidP="00345539">
            <w:pPr>
              <w:spacing w:line="0" w:lineRule="atLeast"/>
              <w:rPr>
                <w:rFonts w:ascii="標楷體" w:eastAsia="標楷體" w:hAnsi="標楷體"/>
                <w:snapToGrid w:val="0"/>
                <w:kern w:val="0"/>
                <w:sz w:val="20"/>
                <w:szCs w:val="20"/>
              </w:rPr>
            </w:pPr>
          </w:p>
          <w:p w14:paraId="22C54EF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6731F7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(三)活動三：認識語詞</w:t>
            </w:r>
          </w:p>
          <w:p w14:paraId="098BDC6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1.學生在老師的引導下，討論家庭中重要的電器用品。</w:t>
            </w:r>
          </w:p>
          <w:p w14:paraId="5591F9C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或教學電子書，老師指導學生念讀語詞，並解釋語詞。</w:t>
            </w:r>
          </w:p>
          <w:p w14:paraId="5C29571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3.練習本課語詞，並撕下課本附件之語詞卡。</w:t>
            </w:r>
          </w:p>
          <w:p w14:paraId="38FFB00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4.老師引導學生將語詞卡置於白板上，並說出一段完整的話。</w:t>
            </w:r>
          </w:p>
          <w:p w14:paraId="440FE03E" w14:textId="77777777" w:rsidR="006C04B1" w:rsidRPr="002E38F5" w:rsidRDefault="006C04B1" w:rsidP="00345539">
            <w:pPr>
              <w:spacing w:line="0" w:lineRule="atLeast"/>
              <w:rPr>
                <w:rFonts w:ascii="標楷體" w:eastAsia="標楷體" w:hAnsi="標楷體"/>
                <w:snapToGrid w:val="0"/>
                <w:kern w:val="0"/>
                <w:sz w:val="20"/>
                <w:szCs w:val="20"/>
              </w:rPr>
            </w:pPr>
          </w:p>
          <w:p w14:paraId="301A881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04E46EF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1.語詞賓果：老師和學生討論後挑出9張語詞卡進行語詞賓果遊戲。</w:t>
            </w:r>
          </w:p>
          <w:p w14:paraId="4A82D16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2.語詞分類：老師請學生將本課語詞卡進行分類並說明。（詳見本書P33「教學有策略」）</w:t>
            </w:r>
          </w:p>
          <w:p w14:paraId="17A9238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3.語詞變身：老師抽出電器語詞圖卡，學生分組搶答該電器的用途。</w:t>
            </w:r>
          </w:p>
          <w:p w14:paraId="4EC5DA13" w14:textId="77777777" w:rsidR="006C04B1" w:rsidRPr="002E38F5" w:rsidRDefault="006C04B1" w:rsidP="00345539">
            <w:pPr>
              <w:spacing w:line="0" w:lineRule="atLeast"/>
              <w:rPr>
                <w:rFonts w:ascii="標楷體" w:eastAsia="標楷體" w:hAnsi="標楷體"/>
                <w:snapToGrid w:val="0"/>
                <w:kern w:val="0"/>
                <w:sz w:val="20"/>
                <w:szCs w:val="20"/>
              </w:rPr>
            </w:pPr>
          </w:p>
          <w:p w14:paraId="174BDC6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(五)活動五：做伙來造句</w:t>
            </w:r>
          </w:p>
          <w:p w14:paraId="54540D0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或教學電子書，老師指導學生認讀「</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高雄</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到</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臺北</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，若</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坐火車</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愛</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五點鐘</w:t>
            </w:r>
            <w:r w:rsidRPr="002E38F5">
              <w:rPr>
                <w:rFonts w:ascii="標楷體" w:eastAsia="標楷體" w:hAnsi="標楷體"/>
                <w:snapToGrid w:val="0"/>
                <w:kern w:val="0"/>
                <w:sz w:val="20"/>
                <w:szCs w:val="20"/>
              </w:rPr>
              <w:t>)</w:t>
            </w:r>
            <w:r w:rsidRPr="002E38F5">
              <w:rPr>
                <w:rFonts w:ascii="標楷體" w:eastAsia="標楷體" w:hAnsi="標楷體" w:hint="eastAsia"/>
                <w:snapToGrid w:val="0"/>
                <w:kern w:val="0"/>
                <w:sz w:val="20"/>
                <w:szCs w:val="20"/>
              </w:rPr>
              <w:t>久」的句型，並解釋其句型結構。</w:t>
            </w:r>
          </w:p>
          <w:p w14:paraId="3785823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2.老師請學生應用課文例句，進行造句練習。</w:t>
            </w:r>
          </w:p>
          <w:p w14:paraId="17E05CCF" w14:textId="77777777" w:rsidR="006C04B1" w:rsidRPr="002E38F5" w:rsidRDefault="006C04B1" w:rsidP="00345539">
            <w:pPr>
              <w:spacing w:line="0" w:lineRule="atLeast"/>
              <w:rPr>
                <w:rFonts w:ascii="標楷體" w:eastAsia="標楷體" w:hAnsi="標楷體"/>
                <w:snapToGrid w:val="0"/>
                <w:kern w:val="0"/>
                <w:sz w:val="20"/>
                <w:szCs w:val="20"/>
              </w:rPr>
            </w:pPr>
          </w:p>
          <w:p w14:paraId="15551DD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7D673E49" w14:textId="77777777" w:rsidR="006C04B1" w:rsidRPr="002E38F5" w:rsidRDefault="006C04B1" w:rsidP="00345539">
            <w:pPr>
              <w:spacing w:line="0" w:lineRule="atLeast"/>
              <w:rPr>
                <w:rFonts w:ascii="標楷體" w:eastAsia="標楷體" w:hAnsi="標楷體"/>
                <w:b/>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7CCD6DA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6FF498A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15920C2D"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shd w:val="clear" w:color="auto" w:fill="auto"/>
          </w:tcPr>
          <w:p w14:paraId="1EE9E068"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0D52C94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3BFF836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461CB0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46B5E07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C04B1" w:rsidRPr="008D2FBD" w14:paraId="307F0A85" w14:textId="77777777" w:rsidTr="00345539">
        <w:tblPrEx>
          <w:jc w:val="center"/>
        </w:tblPrEx>
        <w:trPr>
          <w:jc w:val="center"/>
        </w:trPr>
        <w:tc>
          <w:tcPr>
            <w:tcW w:w="0" w:type="auto"/>
            <w:shd w:val="clear" w:color="auto" w:fill="auto"/>
          </w:tcPr>
          <w:p w14:paraId="769CB827"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7</w:t>
            </w:r>
            <w:r w:rsidRPr="00D573FB">
              <w:rPr>
                <w:rFonts w:asciiTheme="minorEastAsia" w:hAnsiTheme="minorEastAsia"/>
                <w:sz w:val="20"/>
                <w:szCs w:val="20"/>
              </w:rPr>
              <w:t>週</w:t>
            </w:r>
          </w:p>
        </w:tc>
        <w:tc>
          <w:tcPr>
            <w:tcW w:w="0" w:type="auto"/>
            <w:shd w:val="clear" w:color="auto" w:fill="auto"/>
            <w:vAlign w:val="center"/>
          </w:tcPr>
          <w:p w14:paraId="7551B1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5A18DBF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6BC32A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7CF118C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8503C6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92AC2A4"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0879EB6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8481E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11CE2B18"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D57F3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2222E09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2F0FA11B"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tc>
        <w:tc>
          <w:tcPr>
            <w:tcW w:w="0" w:type="auto"/>
          </w:tcPr>
          <w:p w14:paraId="05A459E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1.能透過標音符號及漢字的學習，寫出關鍵語詞。</w:t>
            </w:r>
          </w:p>
          <w:p w14:paraId="0D18FB1C"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2.能分辨方音差異，並正確念讀 ik、iak 及 iok 等入聲韻。</w:t>
            </w:r>
          </w:p>
        </w:tc>
        <w:tc>
          <w:tcPr>
            <w:tcW w:w="0" w:type="auto"/>
          </w:tcPr>
          <w:p w14:paraId="12662A0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7466311E"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0F77340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6B149CC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老師引導學生完成學習單，複習本課語詞，並藉此進入「聽看覓」教學。</w:t>
            </w:r>
          </w:p>
          <w:p w14:paraId="10CF7821" w14:textId="77777777" w:rsidR="006C04B1" w:rsidRPr="002E38F5" w:rsidRDefault="006C04B1" w:rsidP="00345539">
            <w:pPr>
              <w:spacing w:line="0" w:lineRule="atLeast"/>
              <w:rPr>
                <w:rFonts w:ascii="標楷體" w:eastAsia="標楷體" w:hAnsi="標楷體"/>
                <w:snapToGrid w:val="0"/>
                <w:kern w:val="0"/>
                <w:sz w:val="20"/>
                <w:szCs w:val="20"/>
              </w:rPr>
            </w:pPr>
          </w:p>
          <w:p w14:paraId="02404AF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7788389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3FF11EA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2030E26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2.老師請學生完成「聽看覓」，並引導學生發表。</w:t>
            </w:r>
          </w:p>
          <w:p w14:paraId="0E6B4492" w14:textId="77777777" w:rsidR="006C04B1" w:rsidRPr="002E38F5" w:rsidRDefault="006C04B1" w:rsidP="00345539">
            <w:pPr>
              <w:spacing w:line="0" w:lineRule="atLeast"/>
              <w:rPr>
                <w:rFonts w:ascii="標楷體" w:eastAsia="標楷體" w:hAnsi="標楷體"/>
                <w:snapToGrid w:val="0"/>
                <w:kern w:val="0"/>
                <w:sz w:val="20"/>
                <w:szCs w:val="20"/>
              </w:rPr>
            </w:pPr>
          </w:p>
          <w:p w14:paraId="443247C4"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(七)活動七：輕鬆學拼音、拼音練習</w:t>
            </w:r>
          </w:p>
          <w:p w14:paraId="57F802E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6094CD9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老師請學生進行拼讀練習後，播放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47A0A427" w14:textId="77777777" w:rsidR="006C04B1" w:rsidRPr="002E38F5" w:rsidRDefault="006C04B1" w:rsidP="00345539">
            <w:pPr>
              <w:spacing w:line="0" w:lineRule="atLeast"/>
              <w:rPr>
                <w:rFonts w:ascii="標楷體" w:eastAsia="標楷體" w:hAnsi="標楷體"/>
                <w:snapToGrid w:val="0"/>
                <w:kern w:val="0"/>
                <w:sz w:val="20"/>
                <w:szCs w:val="20"/>
              </w:rPr>
            </w:pPr>
          </w:p>
          <w:p w14:paraId="78C634C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66E36A2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3D6BDB9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6DD41B0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7D1CC575"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聆聽評量</w:t>
            </w:r>
          </w:p>
        </w:tc>
        <w:tc>
          <w:tcPr>
            <w:tcW w:w="0" w:type="auto"/>
            <w:shd w:val="clear" w:color="auto" w:fill="auto"/>
          </w:tcPr>
          <w:p w14:paraId="53D0207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7279BA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430277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09CC0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288925E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C04B1" w:rsidRPr="008D2FBD" w14:paraId="151555F4" w14:textId="77777777" w:rsidTr="00345539">
        <w:tblPrEx>
          <w:jc w:val="center"/>
        </w:tblPrEx>
        <w:trPr>
          <w:jc w:val="center"/>
        </w:trPr>
        <w:tc>
          <w:tcPr>
            <w:tcW w:w="0" w:type="auto"/>
            <w:shd w:val="clear" w:color="auto" w:fill="auto"/>
          </w:tcPr>
          <w:p w14:paraId="14C36BBB"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8</w:t>
            </w:r>
            <w:r w:rsidRPr="00D573FB">
              <w:rPr>
                <w:rFonts w:asciiTheme="minorEastAsia" w:hAnsiTheme="minorEastAsia"/>
                <w:sz w:val="20"/>
                <w:szCs w:val="20"/>
              </w:rPr>
              <w:t>週</w:t>
            </w:r>
          </w:p>
        </w:tc>
        <w:tc>
          <w:tcPr>
            <w:tcW w:w="0" w:type="auto"/>
            <w:shd w:val="clear" w:color="auto" w:fill="auto"/>
            <w:vAlign w:val="center"/>
          </w:tcPr>
          <w:p w14:paraId="2808AF7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一、新時代2.未來一直來</w:t>
            </w:r>
          </w:p>
        </w:tc>
        <w:tc>
          <w:tcPr>
            <w:tcW w:w="0" w:type="auto"/>
          </w:tcPr>
          <w:p w14:paraId="70411DF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D2822A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7C5BC2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57D0F8F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6EB13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034FBA4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閩-E-C2</w:t>
            </w:r>
          </w:p>
          <w:p w14:paraId="24A9F8B5"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具備運用閩南語文的溝通能力，珍愛自己、尊重別人，發揮團隊合作的精神。</w:t>
            </w:r>
          </w:p>
        </w:tc>
        <w:tc>
          <w:tcPr>
            <w:tcW w:w="0" w:type="auto"/>
          </w:tcPr>
          <w:p w14:paraId="27B6F31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098F1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676B40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42E4CD7A"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5EAB9A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7860C61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39BFD8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2590AAB"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tc>
        <w:tc>
          <w:tcPr>
            <w:tcW w:w="0" w:type="auto"/>
          </w:tcPr>
          <w:p w14:paraId="2CFAFC91"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能複習第一單元所學，並應用於生活中。</w:t>
            </w:r>
          </w:p>
        </w:tc>
        <w:tc>
          <w:tcPr>
            <w:tcW w:w="0" w:type="auto"/>
          </w:tcPr>
          <w:p w14:paraId="33B8143B"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一、新時代 </w:t>
            </w:r>
            <w:r w:rsidRPr="002E38F5">
              <w:rPr>
                <w:rFonts w:ascii="標楷體" w:eastAsia="標楷體" w:hAnsi="標楷體" w:hint="eastAsia"/>
                <w:snapToGrid w:val="0"/>
                <w:kern w:val="0"/>
                <w:sz w:val="20"/>
                <w:szCs w:val="20"/>
              </w:rPr>
              <w:tab/>
              <w:t>2.未來一直來</w:t>
            </w:r>
          </w:p>
          <w:p w14:paraId="37ECE5D7"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163A2ABF"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5086995C"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老師問學生第一、二課的學習心得。</w:t>
            </w:r>
          </w:p>
          <w:p w14:paraId="56B62C32"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25CA68D6"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61249815"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(八)活動八：來寫字</w:t>
            </w:r>
          </w:p>
          <w:p w14:paraId="53EB3C43"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1.老師請學生翻回課文頁，書寫閩南語漢字「跤」，並完成以「跤」為主的造詞。</w:t>
            </w:r>
          </w:p>
          <w:p w14:paraId="0273BFFE"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2.參考本書P30-31「來寫字」，補充「跤」的用法。</w:t>
            </w:r>
          </w:p>
          <w:p w14:paraId="2D992B19"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68171DEC"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(九)活動九：複習一</w:t>
            </w:r>
          </w:p>
          <w:p w14:paraId="59E3CE49"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或教學電子書，讓學生聆聽「複習一」內容並作答。</w:t>
            </w:r>
          </w:p>
          <w:p w14:paraId="136DA169"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2.學生依題意進行作答，老師引導學生用「</w:t>
            </w:r>
            <w:r w:rsidRPr="002E38F5">
              <w:rPr>
                <w:rFonts w:ascii="新細明體-ExtB" w:eastAsia="新細明體-ExtB" w:hAnsi="新細明體-ExtB" w:cs="新細明體-ExtB" w:hint="eastAsia"/>
                <w:snapToGrid w:val="0"/>
                <w:kern w:val="0"/>
                <w:sz w:val="20"/>
                <w:szCs w:val="20"/>
              </w:rPr>
              <w:t>𪜶</w:t>
            </w:r>
            <w:r w:rsidRPr="002E38F5">
              <w:rPr>
                <w:rFonts w:ascii="標楷體" w:eastAsia="標楷體" w:hAnsi="標楷體" w:hint="eastAsia"/>
                <w:snapToGrid w:val="0"/>
                <w:kern w:val="0"/>
                <w:sz w:val="20"/>
                <w:szCs w:val="20"/>
              </w:rPr>
              <w:t>兜的灶跤有（啥物物件）」的句型回答問題。</w:t>
            </w:r>
          </w:p>
          <w:p w14:paraId="6FD5F948"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3.老師隨機或請自願的學生發表答案。</w:t>
            </w:r>
          </w:p>
          <w:p w14:paraId="7EC92B93"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0699A051"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(十)活動十：看圖講故事</w:t>
            </w:r>
          </w:p>
          <w:p w14:paraId="4EA7E4EB"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或教學電子書，老師引導學生聆聽「看圖講故事」內容。</w:t>
            </w:r>
          </w:p>
          <w:p w14:paraId="1A05ECA1"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2.老師協助學生分組，參考「文本分析」進行教學活動，老師提問，讓各組進行討論，並寫下討論結果。</w:t>
            </w:r>
          </w:p>
          <w:p w14:paraId="7053AD7C"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3.老師隨機或請自願的組別派代表發表意見，並視情況給予指導或鼓勵。</w:t>
            </w:r>
          </w:p>
          <w:p w14:paraId="55335572"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4.打開教學電子書，播放「看圖講故事」動畫，老師可視學生程度切換動畫字幕模式（國語／臺語／無）。</w:t>
            </w:r>
          </w:p>
          <w:p w14:paraId="2D61E9BB"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20507351"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4964AFB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36B699D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1637843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6AD8595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08E9631D"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shd w:val="clear" w:color="auto" w:fill="auto"/>
          </w:tcPr>
          <w:p w14:paraId="7C8BFBAA"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家庭教育</w:t>
            </w:r>
          </w:p>
          <w:p w14:paraId="2142A8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家E11 養成良好家庭生活習慣，熟悉家務技巧，並參與家務工作。</w:t>
            </w:r>
          </w:p>
        </w:tc>
        <w:tc>
          <w:tcPr>
            <w:tcW w:w="0" w:type="auto"/>
          </w:tcPr>
          <w:p w14:paraId="154497F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385EE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442686F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聆聽他人意見，表達自我觀點，並能與他人討論。</w:t>
            </w:r>
          </w:p>
        </w:tc>
      </w:tr>
      <w:tr w:rsidR="006C04B1" w:rsidRPr="008D2FBD" w14:paraId="2F1777DB" w14:textId="77777777" w:rsidTr="00345539">
        <w:tblPrEx>
          <w:jc w:val="center"/>
        </w:tblPrEx>
        <w:trPr>
          <w:jc w:val="center"/>
        </w:trPr>
        <w:tc>
          <w:tcPr>
            <w:tcW w:w="0" w:type="auto"/>
            <w:shd w:val="clear" w:color="auto" w:fill="auto"/>
          </w:tcPr>
          <w:p w14:paraId="6E8F3466"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9</w:t>
            </w:r>
            <w:r w:rsidRPr="00D573FB">
              <w:rPr>
                <w:rFonts w:asciiTheme="minorEastAsia" w:hAnsiTheme="minorEastAsia"/>
                <w:sz w:val="20"/>
                <w:szCs w:val="20"/>
              </w:rPr>
              <w:t>週</w:t>
            </w:r>
          </w:p>
        </w:tc>
        <w:tc>
          <w:tcPr>
            <w:tcW w:w="0" w:type="auto"/>
            <w:shd w:val="clear" w:color="auto" w:fill="auto"/>
            <w:vAlign w:val="center"/>
          </w:tcPr>
          <w:p w14:paraId="06DA273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二、心適代3.燒冷冰</w:t>
            </w:r>
          </w:p>
        </w:tc>
        <w:tc>
          <w:tcPr>
            <w:tcW w:w="0" w:type="auto"/>
          </w:tcPr>
          <w:p w14:paraId="7A1E394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4880E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299216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7A30AE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4E68A1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w:t>
            </w:r>
            <w:r w:rsidRPr="002E38F5">
              <w:rPr>
                <w:rFonts w:ascii="標楷體" w:eastAsia="標楷體" w:hAnsi="標楷體" w:hint="eastAsia"/>
                <w:sz w:val="20"/>
                <w:szCs w:val="20"/>
              </w:rPr>
              <w:lastRenderedPageBreak/>
              <w:t>能力，並能從事表達、溝通，以運用於家庭、學校、社區生活之中。</w:t>
            </w:r>
          </w:p>
          <w:p w14:paraId="4B4BD7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378F0A60"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058DCC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2BDFE41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73E5A9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2-Ⅲ-1 能妥善運用科技媒材增進閩南語的口說能力。</w:t>
            </w:r>
          </w:p>
          <w:p w14:paraId="3E252B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32F2F6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DF8FA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43B011F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54AE136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352B8574"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w:t>
            </w:r>
            <w:r w:rsidRPr="002E38F5">
              <w:rPr>
                <w:rFonts w:ascii="標楷體" w:eastAsia="標楷體" w:hAnsi="標楷體" w:hint="eastAsia"/>
                <w:sz w:val="20"/>
                <w:szCs w:val="20"/>
              </w:rPr>
              <w:lastRenderedPageBreak/>
              <w:t>化特色。</w:t>
            </w:r>
          </w:p>
        </w:tc>
        <w:tc>
          <w:tcPr>
            <w:tcW w:w="0" w:type="auto"/>
          </w:tcPr>
          <w:p w14:paraId="61AB729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0958786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w:t>
            </w:r>
            <w:r w:rsidRPr="002E38F5">
              <w:rPr>
                <w:rFonts w:ascii="標楷體" w:eastAsia="標楷體" w:hAnsi="標楷體" w:hint="eastAsia"/>
                <w:sz w:val="20"/>
                <w:szCs w:val="20"/>
              </w:rPr>
              <w:lastRenderedPageBreak/>
              <w:t>異。</w:t>
            </w:r>
          </w:p>
          <w:p w14:paraId="220EF3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329DCD2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p w14:paraId="6AD342B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45B3CE4F"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1DFE868A"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能正確讀出本課課文，並了解課文文意。</w:t>
            </w:r>
          </w:p>
        </w:tc>
        <w:tc>
          <w:tcPr>
            <w:tcW w:w="0" w:type="auto"/>
          </w:tcPr>
          <w:p w14:paraId="487C2DCE"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hint="eastAsia"/>
                <w:snapToGrid w:val="0"/>
                <w:kern w:val="0"/>
                <w:sz w:val="20"/>
                <w:szCs w:val="20"/>
              </w:rPr>
              <w:tab/>
              <w:t>3.燒冷冰</w:t>
            </w:r>
          </w:p>
          <w:p w14:paraId="5EF61139"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20FFAC4C"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0B81AB5E"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播放教學電子書中的「看卡通學閩南語」動畫，讓學生增進且熟悉本課的相關內容，於觀看過程中，適時進行動畫中部分字詞、語句的教學。</w:t>
            </w:r>
          </w:p>
          <w:p w14:paraId="0897DAC4"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44B04BB9"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二、發展活動</w:t>
            </w:r>
          </w:p>
          <w:p w14:paraId="3A55CCBA"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（一）活動一：營造情境</w:t>
            </w:r>
          </w:p>
          <w:p w14:paraId="089BD138"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1.老師提問學生平常會吃什麼消暑的點心，ex.礤冰、芋冰、枝仔冰、仙草冰、紅豆冰、綠豆湯、芋圓。</w:t>
            </w:r>
          </w:p>
          <w:p w14:paraId="5CB5F60F"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2.學生觀察課文情境圖，並在老師的引導下，對人、事、時、地、物進行觀察和說明。</w:t>
            </w:r>
          </w:p>
          <w:p w14:paraId="4BAD7770"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58CBE34B"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20DBABC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或教學電子書，老師帶領學生逐句範讀、領讀課文。</w:t>
            </w:r>
          </w:p>
          <w:p w14:paraId="26590074"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2.學生跟讀課文時，老師宜注意學生容易誤讀的音讀。（詳見本書P50）</w:t>
            </w:r>
          </w:p>
          <w:p w14:paraId="3F7326DA"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3.課文下方有七個語詞解說，請學生從課文語句中，用螢光筆或紅筆將這七個語詞圈出來。</w:t>
            </w:r>
          </w:p>
          <w:p w14:paraId="3FA6425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4.老師分別說明用法並舉例，亦可視情況開放學生跟著造句。</w:t>
            </w:r>
          </w:p>
          <w:p w14:paraId="684B4EC7"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5.老師引導學生理解課文文意，可進行相關提問，例句：「是按怎號做燒冷冰？」、「燒冷冰的配料有啥物？」。</w:t>
            </w:r>
          </w:p>
          <w:p w14:paraId="2C1A265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6.視學生個別成長背景或學區特性，補充說明相關字詞的方音差。</w:t>
            </w:r>
          </w:p>
          <w:p w14:paraId="023D0590"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7.將本課各句課文分別編號列印成條狀，反面朝上放於各組桌上，由老師發號施令進行「課文重組」，一開始可以先分段進行，看哪一組</w:t>
            </w:r>
            <w:r w:rsidRPr="002E38F5">
              <w:rPr>
                <w:rFonts w:ascii="標楷體" w:eastAsia="標楷體" w:hAnsi="標楷體" w:hint="eastAsia"/>
                <w:snapToGrid w:val="0"/>
                <w:kern w:val="0"/>
                <w:sz w:val="20"/>
                <w:szCs w:val="20"/>
              </w:rPr>
              <w:lastRenderedPageBreak/>
              <w:t>最快完成，並能正確念出，熟練後可以挑戰全課課文。</w:t>
            </w:r>
          </w:p>
          <w:p w14:paraId="7A0B1CC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175B2835"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F2228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或教學電子書，引導學生唱跳本課歌曲。</w:t>
            </w:r>
          </w:p>
        </w:tc>
        <w:tc>
          <w:tcPr>
            <w:tcW w:w="0" w:type="auto"/>
            <w:shd w:val="clear" w:color="auto" w:fill="auto"/>
          </w:tcPr>
          <w:p w14:paraId="7C7F9A96"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465A649A"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shd w:val="clear" w:color="auto" w:fill="auto"/>
          </w:tcPr>
          <w:p w14:paraId="14D24862"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622F824F"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53A6FF1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48941E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55DEB4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w:t>
            </w:r>
            <w:r w:rsidRPr="002E38F5">
              <w:rPr>
                <w:rFonts w:ascii="標楷體" w:eastAsia="標楷體" w:hAnsi="標楷體" w:hint="eastAsia"/>
                <w:sz w:val="20"/>
                <w:szCs w:val="20"/>
              </w:rPr>
              <w:lastRenderedPageBreak/>
              <w:t>內涵。</w:t>
            </w:r>
          </w:p>
        </w:tc>
      </w:tr>
      <w:tr w:rsidR="006C04B1" w:rsidRPr="008D2FBD" w14:paraId="0B22AFBC" w14:textId="77777777" w:rsidTr="00345539">
        <w:tblPrEx>
          <w:jc w:val="center"/>
        </w:tblPrEx>
        <w:trPr>
          <w:jc w:val="center"/>
        </w:trPr>
        <w:tc>
          <w:tcPr>
            <w:tcW w:w="0" w:type="auto"/>
            <w:shd w:val="clear" w:color="auto" w:fill="auto"/>
          </w:tcPr>
          <w:p w14:paraId="325DD29E"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lastRenderedPageBreak/>
              <w:t>第</w:t>
            </w:r>
            <w:r w:rsidRPr="00D573FB">
              <w:rPr>
                <w:rFonts w:asciiTheme="minorEastAsia" w:hAnsiTheme="minorEastAsia" w:hint="eastAsia"/>
                <w:sz w:val="20"/>
                <w:szCs w:val="20"/>
              </w:rPr>
              <w:t>10</w:t>
            </w:r>
            <w:r w:rsidRPr="00D573FB">
              <w:rPr>
                <w:rFonts w:asciiTheme="minorEastAsia" w:hAnsiTheme="minorEastAsia"/>
                <w:sz w:val="20"/>
                <w:szCs w:val="20"/>
              </w:rPr>
              <w:t>週</w:t>
            </w:r>
          </w:p>
        </w:tc>
        <w:tc>
          <w:tcPr>
            <w:tcW w:w="0" w:type="auto"/>
            <w:shd w:val="clear" w:color="auto" w:fill="auto"/>
            <w:vAlign w:val="center"/>
          </w:tcPr>
          <w:p w14:paraId="5465CAD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二、心適代3.燒冷冰</w:t>
            </w:r>
          </w:p>
        </w:tc>
        <w:tc>
          <w:tcPr>
            <w:tcW w:w="0" w:type="auto"/>
          </w:tcPr>
          <w:p w14:paraId="60248DD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561B60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092588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95C2A3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FCC1F4C"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04D9A3F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2C74103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7B9F3E3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27227FD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18F86C3"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2A31EC5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584579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C58317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5E6F68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31BB75B"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09560B2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1.能說出課本所列點心的語詞，並於生活中運用。</w:t>
            </w:r>
          </w:p>
          <w:p w14:paraId="44F6C2FD"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2.能用閩南語進行簡單的口語表達。</w:t>
            </w:r>
          </w:p>
        </w:tc>
        <w:tc>
          <w:tcPr>
            <w:tcW w:w="0" w:type="auto"/>
          </w:tcPr>
          <w:p w14:paraId="49A34C5C"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hint="eastAsia"/>
                <w:snapToGrid w:val="0"/>
                <w:kern w:val="0"/>
                <w:sz w:val="20"/>
                <w:szCs w:val="20"/>
              </w:rPr>
              <w:tab/>
              <w:t>3.燒冷冰</w:t>
            </w:r>
          </w:p>
          <w:p w14:paraId="18B54735"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7D79714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6FC87E4"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老師揭示這堂課要學的語詞主題：礤冰配料，請學生翻至課文，將這類語詞圈起來，並藉此進入語詞教學。</w:t>
            </w:r>
          </w:p>
          <w:p w14:paraId="10F6057B" w14:textId="77777777" w:rsidR="006C04B1" w:rsidRPr="002E38F5" w:rsidRDefault="006C04B1" w:rsidP="00345539">
            <w:pPr>
              <w:spacing w:line="0" w:lineRule="atLeast"/>
              <w:rPr>
                <w:rFonts w:ascii="標楷體" w:eastAsia="標楷體" w:hAnsi="標楷體"/>
                <w:snapToGrid w:val="0"/>
                <w:kern w:val="0"/>
                <w:sz w:val="20"/>
                <w:szCs w:val="20"/>
              </w:rPr>
            </w:pPr>
          </w:p>
          <w:p w14:paraId="493CF662"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42C4D80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（三）活動三：認識語詞</w:t>
            </w:r>
          </w:p>
          <w:p w14:paraId="149F865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1.播放MP3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或教學電子書，老師帶領學生逐詞範讀、領讀，次數視情況增減。</w:t>
            </w:r>
          </w:p>
          <w:p w14:paraId="46F27C1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2.學生跟讀語詞時，老師宜注意學生容易誤讀的音讀。（詳見本書P54）</w:t>
            </w:r>
          </w:p>
          <w:p w14:paraId="5F907F0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3.本課語詞主軸為常見刨冰配料，除課本上的照片外，老師亦可上網搜尋相關照片來輔助教學。</w:t>
            </w:r>
          </w:p>
          <w:p w14:paraId="45666AF0" w14:textId="77777777" w:rsidR="006C04B1" w:rsidRPr="002E38F5" w:rsidRDefault="006C04B1" w:rsidP="00345539">
            <w:pPr>
              <w:spacing w:line="0" w:lineRule="atLeast"/>
              <w:rPr>
                <w:rFonts w:ascii="標楷體" w:eastAsia="標楷體" w:hAnsi="標楷體"/>
                <w:snapToGrid w:val="0"/>
                <w:kern w:val="0"/>
                <w:sz w:val="20"/>
                <w:szCs w:val="20"/>
              </w:rPr>
            </w:pPr>
          </w:p>
          <w:p w14:paraId="05215DE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6C1BD276"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1.請每位學生拿出一張白紙，在白紙上畫下九宮格。</w:t>
            </w:r>
          </w:p>
          <w:p w14:paraId="0265E28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2.每一格寫下本課課文及語詞教過的任一種點心或食材的語詞，如：</w:t>
            </w:r>
            <w:r w:rsidRPr="002E38F5">
              <w:rPr>
                <w:rFonts w:ascii="標楷體" w:eastAsia="標楷體" w:hAnsi="標楷體" w:hint="eastAsia"/>
                <w:snapToGrid w:val="0"/>
                <w:kern w:val="0"/>
                <w:sz w:val="20"/>
                <w:szCs w:val="20"/>
              </w:rPr>
              <w:lastRenderedPageBreak/>
              <w:t>燒冷冰、塗豆、薏仁、粉圓、礤冰、綠豆、紅豆、花豆、芋仔、芋圓、仙草、粉粿、米篩目，老師可視學生程度予以酌減範圍。</w:t>
            </w:r>
          </w:p>
          <w:p w14:paraId="19AFC04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3.點九位學生起立用閩南語各說出任一種點心或食材的語詞。</w:t>
            </w:r>
          </w:p>
          <w:p w14:paraId="0670A4A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4.每說一種語詞時，全班跟著複述一次，並在自己的九宮格內圈起來。</w:t>
            </w:r>
          </w:p>
          <w:p w14:paraId="2A69C6B4"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5.最快連成三條線者獲勝。</w:t>
            </w:r>
          </w:p>
          <w:p w14:paraId="36F8C30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▲SDGs議題融入：詳見本書P55、64之說明。</w:t>
            </w:r>
          </w:p>
          <w:p w14:paraId="005EC301" w14:textId="77777777" w:rsidR="006C04B1" w:rsidRPr="002E38F5" w:rsidRDefault="006C04B1" w:rsidP="00345539">
            <w:pPr>
              <w:spacing w:line="0" w:lineRule="atLeast"/>
              <w:rPr>
                <w:rFonts w:ascii="標楷體" w:eastAsia="標楷體" w:hAnsi="標楷體"/>
                <w:snapToGrid w:val="0"/>
                <w:kern w:val="0"/>
                <w:sz w:val="20"/>
                <w:szCs w:val="20"/>
              </w:rPr>
            </w:pPr>
          </w:p>
          <w:p w14:paraId="4E6BC093"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6C79EA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031D0C1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0C66598E"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4D8645B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32DB053"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漢字書寫評量</w:t>
            </w:r>
          </w:p>
        </w:tc>
        <w:tc>
          <w:tcPr>
            <w:tcW w:w="0" w:type="auto"/>
            <w:shd w:val="clear" w:color="auto" w:fill="auto"/>
          </w:tcPr>
          <w:p w14:paraId="7AD240CE"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6F0D2B2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673E3F6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5A142FF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380B16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8D2FBD" w14:paraId="1C7DE81E" w14:textId="77777777" w:rsidTr="00345539">
        <w:tblPrEx>
          <w:jc w:val="center"/>
        </w:tblPrEx>
        <w:trPr>
          <w:jc w:val="center"/>
        </w:trPr>
        <w:tc>
          <w:tcPr>
            <w:tcW w:w="0" w:type="auto"/>
            <w:shd w:val="clear" w:color="auto" w:fill="auto"/>
          </w:tcPr>
          <w:p w14:paraId="4CBC87AD"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11</w:t>
            </w:r>
            <w:r w:rsidRPr="00D573FB">
              <w:rPr>
                <w:rFonts w:asciiTheme="minorEastAsia" w:hAnsiTheme="minorEastAsia"/>
                <w:sz w:val="20"/>
                <w:szCs w:val="20"/>
              </w:rPr>
              <w:t>週</w:t>
            </w:r>
          </w:p>
        </w:tc>
        <w:tc>
          <w:tcPr>
            <w:tcW w:w="0" w:type="auto"/>
            <w:shd w:val="clear" w:color="auto" w:fill="auto"/>
            <w:vAlign w:val="center"/>
          </w:tcPr>
          <w:p w14:paraId="77ADE38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二、心適代3.燒冷冰</w:t>
            </w:r>
          </w:p>
        </w:tc>
        <w:tc>
          <w:tcPr>
            <w:tcW w:w="0" w:type="auto"/>
          </w:tcPr>
          <w:p w14:paraId="64FE3FD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08E3920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D66644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7C2289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3F688AD"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33E6273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1F7A748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37D5C7F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1F6650C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w:t>
            </w:r>
            <w:r w:rsidRPr="002E38F5">
              <w:rPr>
                <w:rFonts w:ascii="標楷體" w:eastAsia="標楷體" w:hAnsi="標楷體" w:hint="eastAsia"/>
                <w:sz w:val="20"/>
                <w:szCs w:val="20"/>
              </w:rPr>
              <w:lastRenderedPageBreak/>
              <w:t>話、分享與討論。</w:t>
            </w:r>
          </w:p>
          <w:p w14:paraId="33351B7D"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176C4B4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309187F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5A1AC5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5018DD54"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Bg-Ⅲ-2 口語表達。</w:t>
            </w:r>
          </w:p>
        </w:tc>
        <w:tc>
          <w:tcPr>
            <w:tcW w:w="0" w:type="auto"/>
          </w:tcPr>
          <w:p w14:paraId="64EFC112"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能習得課本所列對話，並適時於生活中運用。</w:t>
            </w:r>
          </w:p>
        </w:tc>
        <w:tc>
          <w:tcPr>
            <w:tcW w:w="0" w:type="auto"/>
          </w:tcPr>
          <w:p w14:paraId="5CCEBC69"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hint="eastAsia"/>
                <w:snapToGrid w:val="0"/>
                <w:kern w:val="0"/>
                <w:sz w:val="20"/>
                <w:szCs w:val="20"/>
              </w:rPr>
              <w:tab/>
              <w:t>3.燒冷冰</w:t>
            </w:r>
          </w:p>
          <w:p w14:paraId="021EDF1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7560374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0734E60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老師引導學生完成學習單，複習本課語詞，並藉此進入「講看覓」教學。</w:t>
            </w:r>
          </w:p>
          <w:p w14:paraId="136864B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26EBBA36"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3C537046"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（五）活動五：講看覓</w:t>
            </w:r>
          </w:p>
          <w:p w14:paraId="68071248"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或教學電子書，讓學生聆聽「講看覓」內容。</w:t>
            </w:r>
          </w:p>
          <w:p w14:paraId="725540B9"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2.老師指導學生念讀「講看覓」的對話，並進行角色扮演加強聲情變化。</w:t>
            </w:r>
          </w:p>
          <w:p w14:paraId="4BA100FA"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7AAF55C0"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三、統整活動</w:t>
            </w:r>
          </w:p>
          <w:p w14:paraId="3379AC46"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搭配教學電子書，複習本堂課程所學。</w:t>
            </w:r>
          </w:p>
          <w:p w14:paraId="5DD2C747" w14:textId="77777777" w:rsidR="006C04B1" w:rsidRPr="002E38F5" w:rsidRDefault="006C04B1" w:rsidP="00345539">
            <w:pPr>
              <w:spacing w:line="0" w:lineRule="atLeast"/>
              <w:rPr>
                <w:rFonts w:ascii="標楷體" w:eastAsia="標楷體" w:hAnsi="標楷體"/>
                <w:sz w:val="20"/>
                <w:szCs w:val="20"/>
              </w:rPr>
            </w:pPr>
          </w:p>
        </w:tc>
        <w:tc>
          <w:tcPr>
            <w:tcW w:w="0" w:type="auto"/>
            <w:shd w:val="clear" w:color="auto" w:fill="auto"/>
          </w:tcPr>
          <w:p w14:paraId="7A33E46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33CF308B"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shd w:val="clear" w:color="auto" w:fill="auto"/>
          </w:tcPr>
          <w:p w14:paraId="2E862395"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6B0FD1DC"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58F2D0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763EF18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67C5709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8D2FBD" w14:paraId="1993D497" w14:textId="77777777" w:rsidTr="00345539">
        <w:tblPrEx>
          <w:jc w:val="center"/>
        </w:tblPrEx>
        <w:trPr>
          <w:jc w:val="center"/>
        </w:trPr>
        <w:tc>
          <w:tcPr>
            <w:tcW w:w="0" w:type="auto"/>
            <w:shd w:val="clear" w:color="auto" w:fill="auto"/>
          </w:tcPr>
          <w:p w14:paraId="253E7967"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12</w:t>
            </w:r>
            <w:r w:rsidRPr="00D573FB">
              <w:rPr>
                <w:rFonts w:asciiTheme="minorEastAsia" w:hAnsiTheme="minorEastAsia"/>
                <w:sz w:val="20"/>
                <w:szCs w:val="20"/>
              </w:rPr>
              <w:t>週</w:t>
            </w:r>
          </w:p>
        </w:tc>
        <w:tc>
          <w:tcPr>
            <w:tcW w:w="0" w:type="auto"/>
            <w:shd w:val="clear" w:color="auto" w:fill="auto"/>
            <w:vAlign w:val="center"/>
          </w:tcPr>
          <w:p w14:paraId="68C4283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二、心適代3.燒冷冰</w:t>
            </w:r>
          </w:p>
        </w:tc>
        <w:tc>
          <w:tcPr>
            <w:tcW w:w="0" w:type="auto"/>
          </w:tcPr>
          <w:p w14:paraId="484821A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2408CD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167E7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1A205A1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62D399C"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70080F4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003F0F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E3FB3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3CD6D6E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18FE244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8C1853D"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w:t>
            </w:r>
            <w:r w:rsidRPr="002E38F5">
              <w:rPr>
                <w:rFonts w:ascii="標楷體" w:eastAsia="標楷體" w:hAnsi="標楷體" w:hint="eastAsia"/>
                <w:sz w:val="20"/>
                <w:szCs w:val="20"/>
              </w:rPr>
              <w:lastRenderedPageBreak/>
              <w:t>的短文。</w:t>
            </w:r>
          </w:p>
        </w:tc>
        <w:tc>
          <w:tcPr>
            <w:tcW w:w="0" w:type="auto"/>
          </w:tcPr>
          <w:p w14:paraId="632154C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10BDDAB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E7C6D7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67FE6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53AF951C"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11F837C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1.能說出課本所列點心的語詞，並於生活中運用。</w:t>
            </w:r>
          </w:p>
          <w:p w14:paraId="7A818B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2.能學會雙脣入聲韻尾/ -p /的入聲韻母，並完成其後的標音符號學習。</w:t>
            </w:r>
          </w:p>
          <w:p w14:paraId="56C3AB7C"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3.根據課程提供的語詞、情境書寫短文。</w:t>
            </w:r>
          </w:p>
        </w:tc>
        <w:tc>
          <w:tcPr>
            <w:tcW w:w="0" w:type="auto"/>
          </w:tcPr>
          <w:p w14:paraId="2B9691EF"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hint="eastAsia"/>
                <w:snapToGrid w:val="0"/>
                <w:kern w:val="0"/>
                <w:sz w:val="20"/>
                <w:szCs w:val="20"/>
              </w:rPr>
              <w:tab/>
              <w:t>3.燒冷冰</w:t>
            </w:r>
          </w:p>
          <w:p w14:paraId="4A694827"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4401E13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172943FC"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老師以本課語詞為範圍，請學生拿出紙筆，隨意念出語詞讓學生聽寫；或隨機抽選學生上臺書寫漢字，以達複習之效。</w:t>
            </w:r>
          </w:p>
          <w:p w14:paraId="2521E7F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20CC211B"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521EDBC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(六)活動六：聽看覓</w:t>
            </w:r>
          </w:p>
          <w:p w14:paraId="04E157E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或教學電子書，讓學生聆聽「聽看覓」內容。</w:t>
            </w:r>
          </w:p>
          <w:p w14:paraId="53F50145"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2.老師請學生完成「聽看覓」，並引導學生發表。</w:t>
            </w:r>
          </w:p>
          <w:p w14:paraId="793E862F"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6EAEBC45"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(七)活動七：咱來試看覓</w:t>
            </w:r>
          </w:p>
          <w:p w14:paraId="4079A55E"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或教學電子書，讓學生聆聽「咱來試看覓」內容。</w:t>
            </w:r>
          </w:p>
          <w:p w14:paraId="15C9DC3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2.老師請學生完成「咱來試看覓」，並引導學生發表。</w:t>
            </w:r>
          </w:p>
          <w:p w14:paraId="7C1123DB"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38998384"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(八)活動八：輕鬆學拼音、拼音練習</w:t>
            </w:r>
          </w:p>
          <w:p w14:paraId="74573BA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或教學電子書，讓學生聆聽「輕鬆學拼音」內容。</w:t>
            </w:r>
          </w:p>
          <w:p w14:paraId="5197D081"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lastRenderedPageBreak/>
              <w:t>2.</w:t>
            </w:r>
            <w:r w:rsidRPr="002E38F5">
              <w:rPr>
                <w:rFonts w:ascii="標楷體" w:eastAsia="標楷體" w:hAnsi="標楷體" w:hint="eastAsia"/>
                <w:snapToGrid w:val="0"/>
                <w:kern w:val="0"/>
                <w:sz w:val="20"/>
                <w:szCs w:val="20"/>
              </w:rPr>
              <w:t>老師請學生進行拼讀練習後，播放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❶</w:t>
            </w:r>
            <w:r w:rsidRPr="002E38F5">
              <w:rPr>
                <w:rFonts w:ascii="標楷體" w:eastAsia="標楷體" w:hAnsi="標楷體" w:hint="eastAsia"/>
                <w:snapToGrid w:val="0"/>
                <w:kern w:val="0"/>
                <w:sz w:val="20"/>
                <w:szCs w:val="20"/>
              </w:rPr>
              <w:t>或教學電子書，讓學生聆聽「拼音練習」內容並作答。</w:t>
            </w:r>
          </w:p>
          <w:p w14:paraId="4826BB1B"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10E4D746"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(九)活動九：來寫字</w:t>
            </w:r>
          </w:p>
          <w:p w14:paraId="3623517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」，並完成以「</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」為主的造詞。</w:t>
            </w:r>
          </w:p>
          <w:p w14:paraId="03F88B63"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2.參考本書P52「來寫字」，補充「</w:t>
            </w:r>
            <w:r w:rsidRPr="002E38F5">
              <w:rPr>
                <w:rFonts w:ascii="新細明體-ExtB" w:eastAsia="新細明體-ExtB" w:hAnsi="新細明體-ExtB" w:cs="新細明體-ExtB" w:hint="eastAsia"/>
                <w:snapToGrid w:val="0"/>
                <w:kern w:val="0"/>
                <w:sz w:val="20"/>
                <w:szCs w:val="20"/>
              </w:rPr>
              <w:t>𣁳</w:t>
            </w:r>
            <w:r w:rsidRPr="002E38F5">
              <w:rPr>
                <w:rFonts w:ascii="標楷體" w:eastAsia="標楷體" w:hAnsi="標楷體" w:hint="eastAsia"/>
                <w:snapToGrid w:val="0"/>
                <w:kern w:val="0"/>
                <w:sz w:val="20"/>
                <w:szCs w:val="20"/>
              </w:rPr>
              <w:t>」的用法。</w:t>
            </w:r>
          </w:p>
          <w:p w14:paraId="710809F0"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p>
          <w:p w14:paraId="5C722622" w14:textId="77777777" w:rsidR="006C04B1" w:rsidRPr="002E38F5" w:rsidRDefault="006C04B1" w:rsidP="00345539">
            <w:pPr>
              <w:pStyle w:val="afa"/>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222DE09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550CB19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6306511C"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04629C2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560D5D1B"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實作評量</w:t>
            </w:r>
          </w:p>
        </w:tc>
        <w:tc>
          <w:tcPr>
            <w:tcW w:w="0" w:type="auto"/>
            <w:shd w:val="clear" w:color="auto" w:fill="auto"/>
          </w:tcPr>
          <w:p w14:paraId="59B9C5F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46EBDFC2"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61F3DF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63C6C3E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B5651F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8D2FBD" w14:paraId="50FFF73F" w14:textId="77777777" w:rsidTr="00345539">
        <w:tblPrEx>
          <w:jc w:val="center"/>
        </w:tblPrEx>
        <w:trPr>
          <w:jc w:val="center"/>
        </w:trPr>
        <w:tc>
          <w:tcPr>
            <w:tcW w:w="0" w:type="auto"/>
            <w:shd w:val="clear" w:color="auto" w:fill="auto"/>
          </w:tcPr>
          <w:p w14:paraId="574F667E"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13</w:t>
            </w:r>
            <w:r w:rsidRPr="00D573FB">
              <w:rPr>
                <w:rFonts w:asciiTheme="minorEastAsia" w:hAnsiTheme="minorEastAsia"/>
                <w:sz w:val="20"/>
                <w:szCs w:val="20"/>
              </w:rPr>
              <w:t>週</w:t>
            </w:r>
          </w:p>
        </w:tc>
        <w:tc>
          <w:tcPr>
            <w:tcW w:w="0" w:type="auto"/>
            <w:shd w:val="clear" w:color="auto" w:fill="auto"/>
            <w:vAlign w:val="center"/>
          </w:tcPr>
          <w:p w14:paraId="1C1BCE1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71BED5F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122939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66849FE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08F76CE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718FF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3513A2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4D3C890A"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w:t>
            </w:r>
            <w:r w:rsidRPr="002E38F5">
              <w:rPr>
                <w:rFonts w:ascii="標楷體" w:eastAsia="標楷體" w:hAnsi="標楷體" w:hint="eastAsia"/>
                <w:sz w:val="20"/>
                <w:szCs w:val="20"/>
              </w:rPr>
              <w:lastRenderedPageBreak/>
              <w:t>習，培養尊重與包容各種語言與文化多元性的精神。</w:t>
            </w:r>
          </w:p>
        </w:tc>
        <w:tc>
          <w:tcPr>
            <w:tcW w:w="0" w:type="auto"/>
          </w:tcPr>
          <w:p w14:paraId="266226F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1E7CAB0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FB98C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7C50C2D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4150EF2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2-Ⅲ-3 能運用閩南語對生活周遭事物進行有條理的口頭描述。</w:t>
            </w:r>
          </w:p>
          <w:p w14:paraId="58F48F7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3930238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06CF58A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p w14:paraId="5B8875AD"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1D174F7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250EF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15F3CAB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44B3B720"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w:t>
            </w:r>
            <w:r w:rsidRPr="002E38F5">
              <w:rPr>
                <w:rFonts w:ascii="標楷體" w:eastAsia="標楷體" w:hAnsi="標楷體" w:hint="eastAsia"/>
                <w:sz w:val="20"/>
                <w:szCs w:val="20"/>
              </w:rPr>
              <w:lastRenderedPageBreak/>
              <w:t>語表達。</w:t>
            </w:r>
          </w:p>
        </w:tc>
        <w:tc>
          <w:tcPr>
            <w:tcW w:w="0" w:type="auto"/>
          </w:tcPr>
          <w:p w14:paraId="3D8523C3"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lastRenderedPageBreak/>
              <w:t>能正確讀出本課課文，並了解課文文意。</w:t>
            </w:r>
          </w:p>
        </w:tc>
        <w:tc>
          <w:tcPr>
            <w:tcW w:w="0" w:type="auto"/>
          </w:tcPr>
          <w:p w14:paraId="37B9C136"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6C36187F"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72569ED8"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0018B517"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播放教學電子書中的「看卡通學閩南語」動畫，讓學生增進且熟悉本課的相關內容，於觀看過程中，適時進行動畫中部分字詞、語句的教學。</w:t>
            </w:r>
          </w:p>
          <w:p w14:paraId="4EE7E721"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319ACA89"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1A58C050"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（一）活動一：營造情境</w:t>
            </w:r>
          </w:p>
          <w:p w14:paraId="59D68F08"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老師提問：「啥物號做媠？啥物號做</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？」，學生可以舉例說明，如：「阿明寫字誠媠」。</w:t>
            </w:r>
          </w:p>
          <w:p w14:paraId="173A1B2C"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2.學生觀察課文情境圖，並在老師的引導下，對人、事、時、地、物進行觀察和說明。</w:t>
            </w:r>
          </w:p>
          <w:p w14:paraId="2B3124BA"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175AC0D3"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0FA41C8C"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或教學電子書，老師帶領學生逐句範讀、領讀課文。</w:t>
            </w:r>
          </w:p>
          <w:p w14:paraId="25E7DBB0"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2.學生跟讀課文時，老師宜注意學生容易誤讀的音讀（詳見本書P68）。</w:t>
            </w:r>
          </w:p>
          <w:p w14:paraId="4AE3A496"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3.課文下方有四個語詞解說，請學生從課文語句中，用螢光筆或紅筆將這四個語詞圈出來。</w:t>
            </w:r>
          </w:p>
          <w:p w14:paraId="1A2DEA6F"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4.老師分別說明用法並舉例，亦可視情況開放學生跟著造句。</w:t>
            </w:r>
          </w:p>
          <w:p w14:paraId="6E8752ED"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5.</w:t>
            </w:r>
            <w:r w:rsidRPr="002E38F5">
              <w:rPr>
                <w:rFonts w:ascii="標楷體" w:eastAsia="標楷體" w:hAnsi="標楷體" w:hint="eastAsia"/>
                <w:snapToGrid w:val="0"/>
                <w:kern w:val="0"/>
                <w:sz w:val="20"/>
                <w:szCs w:val="20"/>
              </w:rPr>
              <w:t>老師引導學生理解課文文意，課名「媠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無地比」來自傳統俗諺，老師可再補充下一句「愛著較慘死」，意思是「愛到了比死還慘」，以「死亡」來形容極致，兩句句末皆押</w:t>
            </w:r>
            <w:r w:rsidRPr="002E38F5">
              <w:rPr>
                <w:rFonts w:ascii="標楷體" w:eastAsia="標楷體" w:hAnsi="標楷體"/>
                <w:snapToGrid w:val="0"/>
                <w:kern w:val="0"/>
                <w:sz w:val="20"/>
                <w:szCs w:val="20"/>
              </w:rPr>
              <w:t>/-i/</w:t>
            </w:r>
            <w:r w:rsidRPr="002E38F5">
              <w:rPr>
                <w:rFonts w:ascii="標楷體" w:eastAsia="標楷體" w:hAnsi="標楷體" w:hint="eastAsia"/>
                <w:snapToGrid w:val="0"/>
                <w:kern w:val="0"/>
                <w:sz w:val="20"/>
                <w:szCs w:val="20"/>
              </w:rPr>
              <w:t>韻，此諺語義近似華語的「情人眼裡出西施」。</w:t>
            </w:r>
          </w:p>
          <w:p w14:paraId="58854D8D"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6.</w:t>
            </w:r>
            <w:r w:rsidRPr="002E38F5">
              <w:rPr>
                <w:rFonts w:ascii="標楷體" w:eastAsia="標楷體" w:hAnsi="標楷體" w:hint="eastAsia"/>
                <w:snapToGrid w:val="0"/>
                <w:kern w:val="0"/>
                <w:sz w:val="20"/>
                <w:szCs w:val="20"/>
              </w:rPr>
              <w:t>本課課文可分成三部分進行探討：「半燒冷」、「輸贏」、「</w:t>
            </w:r>
            <w:r w:rsidRPr="002E38F5">
              <w:rPr>
                <w:rFonts w:ascii="新細明體" w:hAnsi="新細明體" w:cs="新細明體" w:hint="eastAsia"/>
                <w:snapToGrid w:val="0"/>
                <w:kern w:val="0"/>
                <w:sz w:val="20"/>
                <w:szCs w:val="20"/>
              </w:rPr>
              <w:t>䆀䆀</w:t>
            </w:r>
            <w:r w:rsidRPr="002E38F5">
              <w:rPr>
                <w:rFonts w:ascii="標楷體" w:eastAsia="標楷體" w:hAnsi="標楷體" w:cs="標楷體" w:hint="eastAsia"/>
                <w:snapToGrid w:val="0"/>
                <w:kern w:val="0"/>
                <w:sz w:val="20"/>
                <w:szCs w:val="20"/>
              </w:rPr>
              <w:t>仔媠」，老師領讀課文後，可提問：「半燒冷是較燒的抑是較冷的」、「輸贏是欲輸抑是欲贏」、「</w:t>
            </w:r>
            <w:r w:rsidRPr="002E38F5">
              <w:rPr>
                <w:rFonts w:ascii="新細明體" w:hAnsi="新細明體" w:cs="新細明體" w:hint="eastAsia"/>
                <w:snapToGrid w:val="0"/>
                <w:kern w:val="0"/>
                <w:sz w:val="20"/>
                <w:szCs w:val="20"/>
              </w:rPr>
              <w:t>䆀䆀</w:t>
            </w:r>
            <w:r w:rsidRPr="002E38F5">
              <w:rPr>
                <w:rFonts w:ascii="標楷體" w:eastAsia="標楷體" w:hAnsi="標楷體" w:cs="標楷體" w:hint="eastAsia"/>
                <w:snapToGrid w:val="0"/>
                <w:kern w:val="0"/>
                <w:sz w:val="20"/>
                <w:szCs w:val="20"/>
              </w:rPr>
              <w:t>仔媠是</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抑是媠」，沒有標準答案，重點在引導學生思考。</w:t>
            </w:r>
          </w:p>
          <w:p w14:paraId="0CFCF304"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7.視學生個別成長背景或學區特性，補充說明相關字詞的方音差。</w:t>
            </w:r>
          </w:p>
          <w:p w14:paraId="5F039D4B"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28B632F8"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70CE1D12" w14:textId="77777777" w:rsidR="006C04B1" w:rsidRPr="002E38F5" w:rsidRDefault="006C04B1" w:rsidP="00345539">
            <w:pPr>
              <w:spacing w:line="0" w:lineRule="atLeast"/>
              <w:rPr>
                <w:rFonts w:ascii="標楷體" w:eastAsia="標楷體" w:hAnsi="標楷體"/>
                <w:sz w:val="20"/>
                <w:szCs w:val="20"/>
              </w:rPr>
            </w:pPr>
            <w:r w:rsidRPr="00DB7AC1">
              <w:rPr>
                <w:rFonts w:ascii="標楷體" w:eastAsia="標楷體" w:hAnsi="標楷體" w:hint="eastAsia"/>
                <w:snapToGrid w:val="0"/>
                <w:kern w:val="0"/>
                <w:sz w:val="20"/>
                <w:szCs w:val="20"/>
              </w:rPr>
              <w:t>播放</w:t>
            </w:r>
            <w:r w:rsidRPr="00DB7AC1">
              <w:rPr>
                <w:rFonts w:ascii="標楷體" w:eastAsia="標楷體" w:hAnsi="標楷體"/>
                <w:snapToGrid w:val="0"/>
                <w:kern w:val="0"/>
                <w:sz w:val="20"/>
                <w:szCs w:val="20"/>
              </w:rPr>
              <w:t>MP3</w:t>
            </w:r>
            <w:r w:rsidRPr="00DB7AC1">
              <w:rPr>
                <w:rFonts w:ascii="Cambria Math" w:eastAsia="標楷體" w:hAnsi="Cambria Math" w:cs="Cambria Math"/>
                <w:snapToGrid w:val="0"/>
                <w:kern w:val="0"/>
                <w:sz w:val="20"/>
                <w:szCs w:val="20"/>
              </w:rPr>
              <w:t>❷</w:t>
            </w:r>
            <w:r w:rsidRPr="00DB7AC1">
              <w:rPr>
                <w:rFonts w:ascii="標楷體" w:eastAsia="標楷體" w:hAnsi="標楷體" w:hint="eastAsia"/>
                <w:snapToGrid w:val="0"/>
                <w:kern w:val="0"/>
                <w:sz w:val="20"/>
                <w:szCs w:val="20"/>
              </w:rPr>
              <w:t>或教學電子書，引導學</w:t>
            </w:r>
            <w:r w:rsidRPr="00DB7AC1">
              <w:rPr>
                <w:rFonts w:ascii="標楷體" w:eastAsia="標楷體" w:hAnsi="標楷體" w:hint="eastAsia"/>
                <w:snapToGrid w:val="0"/>
                <w:kern w:val="0"/>
                <w:sz w:val="20"/>
                <w:szCs w:val="20"/>
              </w:rPr>
              <w:lastRenderedPageBreak/>
              <w:t>生唱跳本課歌曲。</w:t>
            </w:r>
          </w:p>
        </w:tc>
        <w:tc>
          <w:tcPr>
            <w:tcW w:w="0" w:type="auto"/>
            <w:shd w:val="clear" w:color="auto" w:fill="auto"/>
          </w:tcPr>
          <w:p w14:paraId="2E3E389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240DFF34"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shd w:val="clear" w:color="auto" w:fill="auto"/>
          </w:tcPr>
          <w:p w14:paraId="48043B84"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656C17AF"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7ED5818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5FD6A93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4925FA4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C04B1" w:rsidRPr="008D2FBD" w14:paraId="51E20A5D" w14:textId="77777777" w:rsidTr="00345539">
        <w:tblPrEx>
          <w:jc w:val="center"/>
        </w:tblPrEx>
        <w:trPr>
          <w:jc w:val="center"/>
        </w:trPr>
        <w:tc>
          <w:tcPr>
            <w:tcW w:w="0" w:type="auto"/>
            <w:shd w:val="clear" w:color="auto" w:fill="auto"/>
          </w:tcPr>
          <w:p w14:paraId="06BD0A3A"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lastRenderedPageBreak/>
              <w:t>第</w:t>
            </w:r>
            <w:r w:rsidRPr="00D573FB">
              <w:rPr>
                <w:rFonts w:asciiTheme="minorEastAsia" w:hAnsiTheme="minorEastAsia" w:hint="eastAsia"/>
                <w:sz w:val="20"/>
                <w:szCs w:val="20"/>
              </w:rPr>
              <w:t>14</w:t>
            </w:r>
            <w:r w:rsidRPr="00D573FB">
              <w:rPr>
                <w:rFonts w:asciiTheme="minorEastAsia" w:hAnsiTheme="minorEastAsia"/>
                <w:sz w:val="20"/>
                <w:szCs w:val="20"/>
              </w:rPr>
              <w:t>週</w:t>
            </w:r>
          </w:p>
        </w:tc>
        <w:tc>
          <w:tcPr>
            <w:tcW w:w="0" w:type="auto"/>
            <w:shd w:val="clear" w:color="auto" w:fill="auto"/>
            <w:vAlign w:val="center"/>
          </w:tcPr>
          <w:p w14:paraId="1D3DFA7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6DBF2F5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A88746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FE64B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00F2889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36EC0AD"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7AE293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13035C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118D292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6F71A1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54E8D6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192E49B"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5B58FFD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05B229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34B96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5CC746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4F9B06B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095D45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5A4B2FC5"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Bg-Ⅲ-2 口語表達。</w:t>
            </w:r>
          </w:p>
        </w:tc>
        <w:tc>
          <w:tcPr>
            <w:tcW w:w="0" w:type="auto"/>
          </w:tcPr>
          <w:p w14:paraId="11748D2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1.能說出課本所列之反義詞彙，並於生活中運用。</w:t>
            </w:r>
          </w:p>
          <w:p w14:paraId="3F580349"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2.能運用反義詞進行「</w:t>
            </w:r>
            <w:r w:rsidRPr="002E38F5">
              <w:rPr>
                <w:rFonts w:ascii="Cambria Math" w:eastAsia="標楷體" w:hAnsi="Cambria Math" w:cs="Cambria Math"/>
                <w:sz w:val="20"/>
                <w:szCs w:val="20"/>
              </w:rPr>
              <w:t>⋯⋯</w:t>
            </w:r>
            <w:r w:rsidRPr="002E38F5">
              <w:rPr>
                <w:rFonts w:ascii="標楷體" w:eastAsia="標楷體" w:hAnsi="標楷體" w:hint="eastAsia"/>
                <w:sz w:val="20"/>
                <w:szCs w:val="20"/>
              </w:rPr>
              <w:t>是</w:t>
            </w:r>
            <w:r w:rsidRPr="002E38F5">
              <w:rPr>
                <w:rFonts w:ascii="Cambria Math" w:eastAsia="標楷體" w:hAnsi="Cambria Math" w:cs="Cambria Math"/>
                <w:sz w:val="20"/>
                <w:szCs w:val="20"/>
              </w:rPr>
              <w:t>⋯⋯</w:t>
            </w:r>
            <w:r w:rsidRPr="002E38F5">
              <w:rPr>
                <w:rFonts w:ascii="標楷體" w:eastAsia="標楷體" w:hAnsi="標楷體" w:hint="eastAsia"/>
                <w:sz w:val="20"/>
                <w:szCs w:val="20"/>
              </w:rPr>
              <w:t>抑是</w:t>
            </w:r>
            <w:r w:rsidRPr="002E38F5">
              <w:rPr>
                <w:rFonts w:ascii="Cambria Math" w:eastAsia="標楷體" w:hAnsi="Cambria Math" w:cs="Cambria Math"/>
                <w:sz w:val="20"/>
                <w:szCs w:val="20"/>
              </w:rPr>
              <w:t>⋯⋯</w:t>
            </w:r>
            <w:r w:rsidRPr="002E38F5">
              <w:rPr>
                <w:rFonts w:ascii="標楷體" w:eastAsia="標楷體" w:hAnsi="標楷體" w:hint="eastAsia"/>
                <w:sz w:val="20"/>
                <w:szCs w:val="20"/>
              </w:rPr>
              <w:t>」的句型練習。</w:t>
            </w:r>
          </w:p>
        </w:tc>
        <w:tc>
          <w:tcPr>
            <w:tcW w:w="0" w:type="auto"/>
          </w:tcPr>
          <w:p w14:paraId="2E82D380" w14:textId="77777777" w:rsidR="006C04B1" w:rsidRPr="002E38F5" w:rsidRDefault="006C04B1" w:rsidP="00345539">
            <w:pPr>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二、心適代</w:t>
            </w:r>
            <w:r w:rsidRPr="002E38F5">
              <w:rPr>
                <w:rFonts w:ascii="標楷體" w:eastAsia="標楷體" w:hAnsi="標楷體" w:cs="Courier New"/>
                <w:snapToGrid w:val="0"/>
                <w:kern w:val="0"/>
                <w:sz w:val="20"/>
                <w:szCs w:val="20"/>
              </w:rPr>
              <w:t xml:space="preserve"> </w:t>
            </w:r>
            <w:r w:rsidRPr="002E38F5">
              <w:rPr>
                <w:rFonts w:ascii="標楷體" w:eastAsia="標楷體" w:hAnsi="標楷體" w:cs="Courier New"/>
                <w:snapToGrid w:val="0"/>
                <w:kern w:val="0"/>
                <w:sz w:val="20"/>
                <w:szCs w:val="20"/>
              </w:rPr>
              <w:tab/>
              <w:t>4.</w:t>
            </w:r>
            <w:r w:rsidRPr="002E38F5">
              <w:rPr>
                <w:rFonts w:ascii="標楷體" w:eastAsia="標楷體" w:hAnsi="標楷體" w:cs="Courier New"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6BF89004"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p>
          <w:p w14:paraId="39B9E456"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一、引起動機</w:t>
            </w:r>
          </w:p>
          <w:p w14:paraId="2B798CE3"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老師揭示這堂課要學的語詞主題：倒反詞，請學生翻至課文，將這類語詞圈起來，並藉此進入語詞教學。</w:t>
            </w:r>
          </w:p>
          <w:p w14:paraId="711EAB8A"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p>
          <w:p w14:paraId="40A7CD7C"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二、發展活動</w:t>
            </w:r>
          </w:p>
          <w:p w14:paraId="0082EDBC"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（三）活動三：認識語詞</w:t>
            </w:r>
          </w:p>
          <w:p w14:paraId="39E6F70D"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1.</w:t>
            </w:r>
            <w:r w:rsidRPr="002E38F5">
              <w:rPr>
                <w:rFonts w:ascii="標楷體" w:eastAsia="標楷體" w:hAnsi="標楷體" w:cs="Courier New" w:hint="eastAsia"/>
                <w:snapToGrid w:val="0"/>
                <w:kern w:val="0"/>
                <w:sz w:val="20"/>
                <w:szCs w:val="20"/>
              </w:rPr>
              <w:t>播放</w:t>
            </w:r>
            <w:r w:rsidRPr="002E38F5">
              <w:rPr>
                <w:rFonts w:ascii="標楷體" w:eastAsia="標楷體" w:hAnsi="標楷體" w:cs="Courier New"/>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cs="Courier New" w:hint="eastAsia"/>
                <w:snapToGrid w:val="0"/>
                <w:kern w:val="0"/>
                <w:sz w:val="20"/>
                <w:szCs w:val="20"/>
              </w:rPr>
              <w:t>或教學電子書，老師帶領學生逐詞範讀、領讀，次數視情況增減。</w:t>
            </w:r>
          </w:p>
          <w:p w14:paraId="6CA07893"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2.學生跟讀語詞時，老師宜注意學生容易誤讀的音讀（詳見本書P72）。</w:t>
            </w:r>
          </w:p>
          <w:p w14:paraId="633E9650"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3.本課語詞較為抽象，老師可適時舉例，幫助學生理解，例如隨手拿起小朋友的兩枝鉛筆，問看看：「佗一枝是長的？佗一枝是短的？」隨手拿起一張黑白列印的文件，問學生：「字是烏的抑是白的？紙是烏的抑是白的？」</w:t>
            </w:r>
          </w:p>
          <w:p w14:paraId="73195F17"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4.</w:t>
            </w:r>
            <w:r w:rsidRPr="002E38F5">
              <w:rPr>
                <w:rFonts w:ascii="標楷體" w:eastAsia="標楷體" w:hAnsi="標楷體" w:cs="Courier New" w:hint="eastAsia"/>
                <w:snapToGrid w:val="0"/>
                <w:kern w:val="0"/>
                <w:sz w:val="20"/>
                <w:szCs w:val="20"/>
              </w:rPr>
              <w:t>第七組語詞「好／</w:t>
            </w:r>
            <w:r w:rsidRPr="002E38F5">
              <w:rPr>
                <w:rFonts w:ascii="新細明體" w:hAnsi="新細明體" w:cs="新細明體" w:hint="eastAsia"/>
                <w:snapToGrid w:val="0"/>
                <w:kern w:val="0"/>
                <w:sz w:val="20"/>
                <w:szCs w:val="20"/>
              </w:rPr>
              <w:t>䆀</w:t>
            </w:r>
            <w:r w:rsidRPr="002E38F5">
              <w:rPr>
                <w:rFonts w:ascii="標楷體" w:eastAsia="標楷體" w:hAnsi="標楷體" w:cs="Courier New"/>
                <w:snapToGrid w:val="0"/>
                <w:kern w:val="0"/>
                <w:sz w:val="20"/>
                <w:szCs w:val="20"/>
              </w:rPr>
              <w:t>(</w:t>
            </w:r>
            <w:r w:rsidRPr="002E38F5">
              <w:rPr>
                <w:rFonts w:ascii="標楷體" w:eastAsia="標楷體" w:hAnsi="標楷體" w:cs="Courier New" w:hint="eastAsia"/>
                <w:snapToGrid w:val="0"/>
                <w:kern w:val="0"/>
                <w:sz w:val="20"/>
                <w:szCs w:val="20"/>
              </w:rPr>
              <w:t>歹</w:t>
            </w:r>
            <w:r w:rsidRPr="002E38F5">
              <w:rPr>
                <w:rFonts w:ascii="標楷體" w:eastAsia="標楷體" w:hAnsi="標楷體" w:cs="Courier New"/>
                <w:snapToGrid w:val="0"/>
                <w:kern w:val="0"/>
                <w:sz w:val="20"/>
                <w:szCs w:val="20"/>
              </w:rPr>
              <w:t>)</w:t>
            </w:r>
            <w:r w:rsidRPr="002E38F5">
              <w:rPr>
                <w:rFonts w:ascii="標楷體" w:eastAsia="標楷體" w:hAnsi="標楷體" w:cs="Courier New" w:hint="eastAsia"/>
                <w:snapToGrid w:val="0"/>
                <w:kern w:val="0"/>
                <w:sz w:val="20"/>
                <w:szCs w:val="20"/>
              </w:rPr>
              <w:t>」，【</w:t>
            </w:r>
            <w:r w:rsidRPr="002E38F5">
              <w:rPr>
                <w:rFonts w:ascii="新細明體" w:hAnsi="新細明體" w:cs="新細明體" w:hint="eastAsia"/>
                <w:snapToGrid w:val="0"/>
                <w:kern w:val="0"/>
                <w:sz w:val="20"/>
                <w:szCs w:val="20"/>
              </w:rPr>
              <w:t>䆀</w:t>
            </w:r>
            <w:r w:rsidRPr="002E38F5">
              <w:rPr>
                <w:rFonts w:ascii="標楷體" w:eastAsia="標楷體" w:hAnsi="標楷體" w:cs="Courier New"/>
                <w:snapToGrid w:val="0"/>
                <w:kern w:val="0"/>
                <w:sz w:val="20"/>
                <w:szCs w:val="20"/>
              </w:rPr>
              <w:t>bái</w:t>
            </w:r>
            <w:r w:rsidRPr="002E38F5">
              <w:rPr>
                <w:rFonts w:ascii="標楷體" w:eastAsia="標楷體" w:hAnsi="標楷體" w:cs="Courier New" w:hint="eastAsia"/>
                <w:snapToGrid w:val="0"/>
                <w:kern w:val="0"/>
                <w:sz w:val="20"/>
                <w:szCs w:val="20"/>
              </w:rPr>
              <w:t>】有兩個語義，作「醜陋」義時沒有方音差，作「不好」義時有方音差，偏漳腔習慣說【</w:t>
            </w:r>
            <w:r w:rsidRPr="002E38F5">
              <w:rPr>
                <w:rFonts w:ascii="新細明體" w:hAnsi="新細明體" w:cs="新細明體" w:hint="eastAsia"/>
                <w:snapToGrid w:val="0"/>
                <w:kern w:val="0"/>
                <w:sz w:val="20"/>
                <w:szCs w:val="20"/>
              </w:rPr>
              <w:t>䆀</w:t>
            </w:r>
            <w:r w:rsidRPr="002E38F5">
              <w:rPr>
                <w:rFonts w:ascii="標楷體" w:eastAsia="標楷體" w:hAnsi="標楷體" w:cs="Courier New"/>
                <w:snapToGrid w:val="0"/>
                <w:kern w:val="0"/>
                <w:sz w:val="20"/>
                <w:szCs w:val="20"/>
              </w:rPr>
              <w:t>bái</w:t>
            </w:r>
            <w:r w:rsidRPr="002E38F5">
              <w:rPr>
                <w:rFonts w:ascii="標楷體" w:eastAsia="標楷體" w:hAnsi="標楷體" w:cs="Courier New" w:hint="eastAsia"/>
                <w:snapToGrid w:val="0"/>
                <w:kern w:val="0"/>
                <w:sz w:val="20"/>
                <w:szCs w:val="20"/>
              </w:rPr>
              <w:t>】，偏泉腔習慣說【歹</w:t>
            </w:r>
            <w:r w:rsidRPr="002E38F5">
              <w:rPr>
                <w:rFonts w:ascii="標楷體" w:eastAsia="標楷體" w:hAnsi="標楷體" w:cs="Courier New"/>
                <w:snapToGrid w:val="0"/>
                <w:kern w:val="0"/>
                <w:sz w:val="20"/>
                <w:szCs w:val="20"/>
              </w:rPr>
              <w:t>phái/pháinn</w:t>
            </w:r>
            <w:r w:rsidRPr="002E38F5">
              <w:rPr>
                <w:rFonts w:ascii="標楷體" w:eastAsia="標楷體" w:hAnsi="標楷體" w:cs="Courier New" w:hint="eastAsia"/>
                <w:snapToGrid w:val="0"/>
                <w:kern w:val="0"/>
                <w:sz w:val="20"/>
                <w:szCs w:val="20"/>
              </w:rPr>
              <w:t>】，老師可特別提醒。</w:t>
            </w:r>
          </w:p>
          <w:p w14:paraId="2F61E201"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p>
          <w:p w14:paraId="59280286"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(四)活動四：唱反調</w:t>
            </w:r>
          </w:p>
          <w:p w14:paraId="6EF5B76D"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1.老師先說一個語詞，學生進行反義語詞的搶答。</w:t>
            </w:r>
          </w:p>
          <w:p w14:paraId="638ACE40"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2.老師可視學生程度，將全班學生分成兩組或若干組進行對抗，亦可不分組，進行個人搶答。</w:t>
            </w:r>
          </w:p>
          <w:p w14:paraId="5F175E9D"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3.基本單字詞練習過後，老師可將題目改成短語甚至是句子，如老師說：「這杯茶是燒的」，學生要能說出：「這杯茶是冷的」。</w:t>
            </w:r>
          </w:p>
          <w:p w14:paraId="1E95A66C"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4.更進階版，連語句的主語也不可和老師相同，必須進行替換，如老師說：「寒人足寒的」，學生說：「熱人足熱的」。</w:t>
            </w:r>
          </w:p>
          <w:p w14:paraId="6E1E3A99"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p>
          <w:p w14:paraId="18BAF6B9"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(五)活動五：做伙來造句</w:t>
            </w:r>
          </w:p>
          <w:p w14:paraId="5797C37D"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snapToGrid w:val="0"/>
                <w:kern w:val="0"/>
                <w:sz w:val="20"/>
                <w:szCs w:val="20"/>
              </w:rPr>
              <w:t>1.</w:t>
            </w:r>
            <w:r w:rsidRPr="002E38F5">
              <w:rPr>
                <w:rFonts w:ascii="標楷體" w:eastAsia="標楷體" w:hAnsi="標楷體" w:cs="Courier New" w:hint="eastAsia"/>
                <w:snapToGrid w:val="0"/>
                <w:kern w:val="0"/>
                <w:sz w:val="20"/>
                <w:szCs w:val="20"/>
              </w:rPr>
              <w:t>播放</w:t>
            </w:r>
            <w:r w:rsidRPr="002E38F5">
              <w:rPr>
                <w:rFonts w:ascii="標楷體" w:eastAsia="標楷體" w:hAnsi="標楷體" w:cs="Courier New"/>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cs="Courier New" w:hint="eastAsia"/>
                <w:snapToGrid w:val="0"/>
                <w:kern w:val="0"/>
                <w:sz w:val="20"/>
                <w:szCs w:val="20"/>
              </w:rPr>
              <w:t>或教學電子書，老師指導學生認讀「……是……抑是……」的句型，並解釋其句型結構。</w:t>
            </w:r>
          </w:p>
          <w:p w14:paraId="743379A9"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2.老師請學生應用課文例句，進行造句練習。</w:t>
            </w:r>
          </w:p>
          <w:p w14:paraId="75CF2DC5"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p>
          <w:p w14:paraId="281BD5A1" w14:textId="77777777" w:rsidR="006C04B1" w:rsidRPr="002E38F5" w:rsidRDefault="006C04B1" w:rsidP="00345539">
            <w:pPr>
              <w:kinsoku w:val="0"/>
              <w:autoSpaceDE w:val="0"/>
              <w:autoSpaceDN w:val="0"/>
              <w:spacing w:line="0" w:lineRule="atLeast"/>
              <w:rPr>
                <w:rFonts w:ascii="標楷體" w:eastAsia="標楷體" w:hAnsi="標楷體" w:cs="Courier New"/>
                <w:snapToGrid w:val="0"/>
                <w:kern w:val="0"/>
                <w:sz w:val="20"/>
                <w:szCs w:val="20"/>
              </w:rPr>
            </w:pPr>
            <w:r w:rsidRPr="002E38F5">
              <w:rPr>
                <w:rFonts w:ascii="標楷體" w:eastAsia="標楷體" w:hAnsi="標楷體" w:cs="Courier New" w:hint="eastAsia"/>
                <w:snapToGrid w:val="0"/>
                <w:kern w:val="0"/>
                <w:sz w:val="20"/>
                <w:szCs w:val="20"/>
              </w:rPr>
              <w:t>三、統整活動</w:t>
            </w:r>
          </w:p>
          <w:p w14:paraId="4EDF4D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cs="Courier New" w:hint="eastAsia"/>
                <w:snapToGrid w:val="0"/>
                <w:kern w:val="0"/>
                <w:sz w:val="20"/>
                <w:szCs w:val="20"/>
              </w:rPr>
              <w:t>搭配教學電子書，複習本堂課程所學。</w:t>
            </w:r>
          </w:p>
        </w:tc>
        <w:tc>
          <w:tcPr>
            <w:tcW w:w="0" w:type="auto"/>
            <w:shd w:val="clear" w:color="auto" w:fill="auto"/>
          </w:tcPr>
          <w:p w14:paraId="679D4FC2"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1909AE9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237C1DB8"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shd w:val="clear" w:color="auto" w:fill="auto"/>
          </w:tcPr>
          <w:p w14:paraId="6B8CD22A"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1467898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6314961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27CF3FE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54D386A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C04B1" w:rsidRPr="008D2FBD" w14:paraId="51917870" w14:textId="77777777" w:rsidTr="00345539">
        <w:tblPrEx>
          <w:jc w:val="center"/>
        </w:tblPrEx>
        <w:trPr>
          <w:jc w:val="center"/>
        </w:trPr>
        <w:tc>
          <w:tcPr>
            <w:tcW w:w="0" w:type="auto"/>
            <w:shd w:val="clear" w:color="auto" w:fill="auto"/>
          </w:tcPr>
          <w:p w14:paraId="67B46D1F"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15</w:t>
            </w:r>
            <w:r w:rsidRPr="00D573FB">
              <w:rPr>
                <w:rFonts w:asciiTheme="minorEastAsia" w:hAnsiTheme="minorEastAsia"/>
                <w:sz w:val="20"/>
                <w:szCs w:val="20"/>
              </w:rPr>
              <w:t>週</w:t>
            </w:r>
          </w:p>
        </w:tc>
        <w:tc>
          <w:tcPr>
            <w:tcW w:w="0" w:type="auto"/>
            <w:shd w:val="clear" w:color="auto" w:fill="auto"/>
            <w:vAlign w:val="center"/>
          </w:tcPr>
          <w:p w14:paraId="0FCB283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w:t>
            </w:r>
            <w:r w:rsidRPr="002E38F5">
              <w:rPr>
                <w:rFonts w:ascii="標楷體" w:eastAsia="標楷體" w:hAnsi="標楷體" w:cs="標楷體" w:hint="eastAsia"/>
                <w:color w:val="000000"/>
                <w:sz w:val="20"/>
                <w:szCs w:val="20"/>
              </w:rPr>
              <w:lastRenderedPageBreak/>
              <w:t>比</w:t>
            </w:r>
          </w:p>
        </w:tc>
        <w:tc>
          <w:tcPr>
            <w:tcW w:w="0" w:type="auto"/>
          </w:tcPr>
          <w:p w14:paraId="7FD2734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p>
        </w:tc>
        <w:tc>
          <w:tcPr>
            <w:tcW w:w="0" w:type="auto"/>
            <w:gridSpan w:val="2"/>
          </w:tcPr>
          <w:p w14:paraId="479E99C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A7E5FB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w:t>
            </w:r>
            <w:r w:rsidRPr="002E38F5">
              <w:rPr>
                <w:rFonts w:ascii="標楷體" w:eastAsia="標楷體" w:hAnsi="標楷體" w:hint="eastAsia"/>
                <w:sz w:val="20"/>
                <w:szCs w:val="20"/>
              </w:rPr>
              <w:lastRenderedPageBreak/>
              <w:t>效處理相關問題。</w:t>
            </w:r>
          </w:p>
          <w:p w14:paraId="4D2A524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BA28DF5"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62CE3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1333680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w:t>
            </w:r>
            <w:r w:rsidRPr="002E38F5">
              <w:rPr>
                <w:rFonts w:ascii="標楷體" w:eastAsia="標楷體" w:hAnsi="標楷體" w:hint="eastAsia"/>
                <w:sz w:val="20"/>
                <w:szCs w:val="20"/>
              </w:rPr>
              <w:lastRenderedPageBreak/>
              <w:t>注意並理解科技、資訊及各類媒體的閩南語訊息。</w:t>
            </w:r>
          </w:p>
          <w:p w14:paraId="3629DB4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7ECF439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0609BD2"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4546A85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2B4345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Aa-Ⅲ-2 漢字書寫。</w:t>
            </w:r>
          </w:p>
          <w:p w14:paraId="164802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387A699"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660F354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1.能說出課本所列之反義詞彙，並於生活中運用。</w:t>
            </w:r>
          </w:p>
          <w:p w14:paraId="707B4AF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2.能用閩南語</w:t>
            </w:r>
            <w:r w:rsidRPr="002E38F5">
              <w:rPr>
                <w:rFonts w:ascii="標楷體" w:eastAsia="標楷體" w:hAnsi="標楷體" w:hint="eastAsia"/>
                <w:sz w:val="20"/>
                <w:szCs w:val="20"/>
              </w:rPr>
              <w:lastRenderedPageBreak/>
              <w:t>進行簡單的口語表達。</w:t>
            </w:r>
          </w:p>
          <w:p w14:paraId="44F6E634"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3.能學會舌尖入聲韻尾/ -t /的入聲韻母，並完成其後的標音符號學習。</w:t>
            </w:r>
          </w:p>
        </w:tc>
        <w:tc>
          <w:tcPr>
            <w:tcW w:w="0" w:type="auto"/>
          </w:tcPr>
          <w:p w14:paraId="4EEA2D09"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 xml:space="preserve">二、心適代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08CE8B70"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76C80101"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1DB81D7"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老師引導學生完成學習單，複習本課語詞，並藉此進入「咱來試看</w:t>
            </w:r>
            <w:r w:rsidRPr="002E38F5">
              <w:rPr>
                <w:rFonts w:ascii="標楷體" w:eastAsia="標楷體" w:hAnsi="標楷體" w:hint="eastAsia"/>
                <w:snapToGrid w:val="0"/>
                <w:kern w:val="0"/>
                <w:sz w:val="20"/>
                <w:szCs w:val="20"/>
              </w:rPr>
              <w:lastRenderedPageBreak/>
              <w:t>覓」教學。</w:t>
            </w:r>
          </w:p>
          <w:p w14:paraId="0D110653"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612C634F"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7EEAC0A3"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（六）活動六：咱來試看覓</w:t>
            </w:r>
          </w:p>
          <w:p w14:paraId="0EED1F7C"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或教學電子書，讓學生聆聽「咱來試看覓」內容。</w:t>
            </w:r>
          </w:p>
          <w:p w14:paraId="39DD8BAC"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2.老師請學生完成「咱來試看覓」，並引導學生發表。</w:t>
            </w:r>
          </w:p>
          <w:p w14:paraId="03442519"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684FDADD"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(七)活動七：聽看覓</w:t>
            </w:r>
          </w:p>
          <w:p w14:paraId="5A8C45A0"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或教學電子書，讓學生聆聽「聽看覓」內容。</w:t>
            </w:r>
          </w:p>
          <w:p w14:paraId="5257E6D6"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2.老師請學生完成「聽看覓」，並引導學生發表。</w:t>
            </w:r>
          </w:p>
          <w:p w14:paraId="113F862C"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4D0B0513"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(八)活動八：輕鬆學拼音</w:t>
            </w:r>
          </w:p>
          <w:p w14:paraId="3ACE817F"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或教學電子書，讓學生聆聽「輕鬆學拼音」內容。</w:t>
            </w:r>
          </w:p>
          <w:p w14:paraId="1F4AA594"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老師播放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或教學電子書，指導學生進行變調練習的課程。</w:t>
            </w:r>
          </w:p>
          <w:p w14:paraId="0DBEDA56"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3.視教學情況，可補充教學補給站的「連續變調」。</w:t>
            </w:r>
          </w:p>
          <w:p w14:paraId="6DCAD83A"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19D611BF"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(九)活動九：拼音練習</w:t>
            </w:r>
          </w:p>
          <w:p w14:paraId="44739CC9"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老師請學生進行變調練習後，播放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或教學電子書，讓學生聆聽「拼音練習」內容並作答。</w:t>
            </w:r>
          </w:p>
          <w:p w14:paraId="2252A10A"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2.視教學情況，可參考「共變調寫出來」進行教學活動。</w:t>
            </w:r>
          </w:p>
          <w:p w14:paraId="56F8C430"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208B5130"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BB6598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lastRenderedPageBreak/>
              <w:t>搭配教學電子書，複習本堂課程所學。</w:t>
            </w:r>
          </w:p>
        </w:tc>
        <w:tc>
          <w:tcPr>
            <w:tcW w:w="0" w:type="auto"/>
            <w:shd w:val="clear" w:color="auto" w:fill="auto"/>
          </w:tcPr>
          <w:p w14:paraId="3D96827D"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5218D072"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1D0199DB" w14:textId="77777777" w:rsidR="006C04B1" w:rsidRPr="002E38F5" w:rsidRDefault="006C04B1" w:rsidP="00345539">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w:t>
            </w:r>
            <w:r w:rsidRPr="002E38F5">
              <w:rPr>
                <w:rFonts w:ascii="標楷體" w:eastAsia="標楷體" w:hAnsi="標楷體" w:hint="eastAsia"/>
                <w:snapToGrid w:val="0"/>
                <w:kern w:val="0"/>
                <w:sz w:val="20"/>
                <w:szCs w:val="20"/>
              </w:rPr>
              <w:lastRenderedPageBreak/>
              <w:t>評量</w:t>
            </w:r>
          </w:p>
          <w:p w14:paraId="6178245F"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shd w:val="clear" w:color="auto" w:fill="auto"/>
          </w:tcPr>
          <w:p w14:paraId="59184B18"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多元文化教育</w:t>
            </w:r>
          </w:p>
          <w:p w14:paraId="1405B7D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3A6B01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lastRenderedPageBreak/>
              <w:t>多E2 建立自己的文化認同與意識。</w:t>
            </w:r>
          </w:p>
        </w:tc>
        <w:tc>
          <w:tcPr>
            <w:tcW w:w="0" w:type="auto"/>
          </w:tcPr>
          <w:p w14:paraId="362F47F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綜合活動領域</w:t>
            </w:r>
          </w:p>
          <w:p w14:paraId="4EE8BC6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w:t>
            </w:r>
            <w:r w:rsidRPr="002E38F5">
              <w:rPr>
                <w:rFonts w:ascii="標楷體" w:eastAsia="標楷體" w:hAnsi="標楷體" w:hint="eastAsia"/>
                <w:sz w:val="20"/>
                <w:szCs w:val="20"/>
              </w:rPr>
              <w:lastRenderedPageBreak/>
              <w:t>理解並欣賞多元文化。</w:t>
            </w:r>
          </w:p>
        </w:tc>
      </w:tr>
      <w:tr w:rsidR="006C04B1" w:rsidRPr="008D2FBD" w14:paraId="6674BA08" w14:textId="77777777" w:rsidTr="00345539">
        <w:tblPrEx>
          <w:jc w:val="center"/>
        </w:tblPrEx>
        <w:trPr>
          <w:jc w:val="center"/>
        </w:trPr>
        <w:tc>
          <w:tcPr>
            <w:tcW w:w="0" w:type="auto"/>
            <w:shd w:val="clear" w:color="auto" w:fill="auto"/>
          </w:tcPr>
          <w:p w14:paraId="54C64E88"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lastRenderedPageBreak/>
              <w:t>第</w:t>
            </w:r>
            <w:r w:rsidRPr="00D573FB">
              <w:rPr>
                <w:rFonts w:asciiTheme="minorEastAsia" w:hAnsiTheme="minorEastAsia" w:hint="eastAsia"/>
                <w:sz w:val="20"/>
                <w:szCs w:val="20"/>
              </w:rPr>
              <w:t>16</w:t>
            </w:r>
            <w:r w:rsidRPr="00D573FB">
              <w:rPr>
                <w:rFonts w:asciiTheme="minorEastAsia" w:hAnsiTheme="minorEastAsia"/>
                <w:sz w:val="20"/>
                <w:szCs w:val="20"/>
              </w:rPr>
              <w:t>週</w:t>
            </w:r>
          </w:p>
        </w:tc>
        <w:tc>
          <w:tcPr>
            <w:tcW w:w="0" w:type="auto"/>
            <w:shd w:val="clear" w:color="auto" w:fill="auto"/>
            <w:vAlign w:val="center"/>
          </w:tcPr>
          <w:p w14:paraId="56BF9C2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二、心適代4.媠</w:t>
            </w:r>
            <w:r w:rsidRPr="002E38F5">
              <w:rPr>
                <w:rFonts w:ascii="新細明體" w:hAnsi="新細明體" w:cs="新細明體" w:hint="eastAsia"/>
                <w:color w:val="000000"/>
                <w:sz w:val="20"/>
                <w:szCs w:val="20"/>
              </w:rPr>
              <w:t>䆀</w:t>
            </w:r>
            <w:r w:rsidRPr="002E38F5">
              <w:rPr>
                <w:rFonts w:ascii="標楷體" w:eastAsia="標楷體" w:hAnsi="標楷體" w:cs="標楷體" w:hint="eastAsia"/>
                <w:color w:val="000000"/>
                <w:sz w:val="20"/>
                <w:szCs w:val="20"/>
              </w:rPr>
              <w:t>無地比</w:t>
            </w:r>
          </w:p>
        </w:tc>
        <w:tc>
          <w:tcPr>
            <w:tcW w:w="0" w:type="auto"/>
          </w:tcPr>
          <w:p w14:paraId="0FD79CA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DA27E6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DD707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具備使用閩南語文進行思考的能力，並用之於日常生活中，以有效處理相關問題。</w:t>
            </w:r>
          </w:p>
          <w:p w14:paraId="7D45100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D83D8AB"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261BFDF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1AEA275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3F453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6F3545D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69C56D92"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能運用閩南語對生活周遭事物進行有條理的口頭描述。4-Ⅲ-1 能以簡單的閩南語文寫出日常生活相關的短文。</w:t>
            </w:r>
          </w:p>
        </w:tc>
        <w:tc>
          <w:tcPr>
            <w:tcW w:w="0" w:type="auto"/>
          </w:tcPr>
          <w:p w14:paraId="56096ED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42EE81D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2F86E2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1FA76FFE"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75802D3A"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能複習第二單元所學，並應用於生活中。</w:t>
            </w:r>
          </w:p>
        </w:tc>
        <w:tc>
          <w:tcPr>
            <w:tcW w:w="0" w:type="auto"/>
          </w:tcPr>
          <w:p w14:paraId="5153EEA0"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二、心適代 </w:t>
            </w:r>
            <w:r w:rsidRPr="002E38F5">
              <w:rPr>
                <w:rFonts w:ascii="標楷體" w:eastAsia="標楷體" w:hAnsi="標楷體"/>
                <w:snapToGrid w:val="0"/>
                <w:kern w:val="0"/>
                <w:sz w:val="20"/>
                <w:szCs w:val="20"/>
              </w:rPr>
              <w:tab/>
              <w:t>4.</w:t>
            </w:r>
            <w:r w:rsidRPr="002E38F5">
              <w:rPr>
                <w:rFonts w:ascii="標楷體" w:eastAsia="標楷體" w:hAnsi="標楷體" w:hint="eastAsia"/>
                <w:snapToGrid w:val="0"/>
                <w:kern w:val="0"/>
                <w:sz w:val="20"/>
                <w:szCs w:val="20"/>
              </w:rPr>
              <w:t>媠</w:t>
            </w:r>
            <w:r w:rsidRPr="002E38F5">
              <w:rPr>
                <w:rFonts w:ascii="新細明體"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無地比</w:t>
            </w:r>
          </w:p>
          <w:p w14:paraId="1BF640FA" w14:textId="77777777" w:rsidR="006C04B1" w:rsidRPr="002E38F5" w:rsidRDefault="006C04B1" w:rsidP="00345539">
            <w:pPr>
              <w:kinsoku w:val="0"/>
              <w:autoSpaceDE w:val="0"/>
              <w:autoSpaceDN w:val="0"/>
              <w:spacing w:line="0" w:lineRule="atLeast"/>
              <w:rPr>
                <w:rFonts w:ascii="標楷體" w:eastAsia="標楷體" w:hAnsi="標楷體"/>
                <w:snapToGrid w:val="0"/>
                <w:kern w:val="0"/>
                <w:sz w:val="20"/>
                <w:szCs w:val="20"/>
              </w:rPr>
            </w:pPr>
          </w:p>
          <w:p w14:paraId="512769EC"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701757ED"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老師問學生第三、四課的學習心得。</w:t>
            </w:r>
          </w:p>
          <w:p w14:paraId="4A950D18"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53241E12"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2BA275E7"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(十)活動十：來寫字</w:t>
            </w:r>
          </w:p>
          <w:p w14:paraId="1291DED6"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老師請學生翻回課文頁，書寫閩南語漢字「</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」，並完成以「</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」為主的造詞。</w:t>
            </w:r>
          </w:p>
          <w:p w14:paraId="011E68E6"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參考本書</w:t>
            </w:r>
            <w:r w:rsidRPr="002E38F5">
              <w:rPr>
                <w:rFonts w:ascii="標楷體" w:eastAsia="標楷體" w:hAnsi="標楷體"/>
                <w:snapToGrid w:val="0"/>
                <w:kern w:val="0"/>
                <w:sz w:val="20"/>
                <w:szCs w:val="20"/>
              </w:rPr>
              <w:t>P70</w:t>
            </w:r>
            <w:r w:rsidRPr="002E38F5">
              <w:rPr>
                <w:rFonts w:ascii="標楷體" w:eastAsia="標楷體" w:hAnsi="標楷體" w:hint="eastAsia"/>
                <w:snapToGrid w:val="0"/>
                <w:kern w:val="0"/>
                <w:sz w:val="20"/>
                <w:szCs w:val="20"/>
              </w:rPr>
              <w:t>「來寫字」，補充「</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」的用法，按《臺灣台語常用詞辭典》的用字解析，可稍加說明「</w:t>
            </w:r>
            <w:r w:rsidRPr="002E38F5">
              <w:rPr>
                <w:rFonts w:hAnsi="新細明體" w:cs="新細明體" w:hint="eastAsia"/>
                <w:snapToGrid w:val="0"/>
                <w:kern w:val="0"/>
                <w:sz w:val="20"/>
                <w:szCs w:val="20"/>
              </w:rPr>
              <w:t>䆀</w:t>
            </w:r>
            <w:r w:rsidRPr="002E38F5">
              <w:rPr>
                <w:rFonts w:ascii="標楷體" w:eastAsia="標楷體" w:hAnsi="標楷體" w:cs="標楷體" w:hint="eastAsia"/>
                <w:snapToGrid w:val="0"/>
                <w:kern w:val="0"/>
                <w:sz w:val="20"/>
                <w:szCs w:val="20"/>
              </w:rPr>
              <w:t>」的語源為「稻穀長出黑斑」，因此是「不好、不漂亮」的意思。</w:t>
            </w:r>
          </w:p>
          <w:p w14:paraId="06AAF907"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6820413B"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(十一)活動十一：複習二</w:t>
            </w:r>
          </w:p>
          <w:p w14:paraId="387368E8"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或教學電子書，讓學生聆聽「複習二」內容並作答。</w:t>
            </w:r>
          </w:p>
          <w:p w14:paraId="3E8C5928"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2.學生依題意書寫指定語詞的音標。</w:t>
            </w:r>
          </w:p>
          <w:p w14:paraId="29453B4F"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3.老師隨機或請自願的學生發表答案。</w:t>
            </w:r>
          </w:p>
          <w:p w14:paraId="60010F21"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23AE3F21"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(十二)活動十二：看圖講故事</w:t>
            </w:r>
          </w:p>
          <w:p w14:paraId="6EB89C2B"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或教學電子書，老師引導學生聆聽「看圖講故事」內</w:t>
            </w:r>
            <w:r w:rsidRPr="002E38F5">
              <w:rPr>
                <w:rFonts w:ascii="標楷體" w:eastAsia="標楷體" w:hAnsi="標楷體" w:hint="eastAsia"/>
                <w:snapToGrid w:val="0"/>
                <w:kern w:val="0"/>
                <w:sz w:val="20"/>
                <w:szCs w:val="20"/>
              </w:rPr>
              <w:lastRenderedPageBreak/>
              <w:t>容。</w:t>
            </w:r>
          </w:p>
          <w:p w14:paraId="3B4C0CE4"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2.老師協助學生分組，參考「文本分析」進行教學活動，老師提問，讓各組進行討論，並寫下討論結果。</w:t>
            </w:r>
          </w:p>
          <w:p w14:paraId="6F9756A0"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3.老師隨機或請自願的組別派代表發表意見，並視情況給予指導或鼓勵。</w:t>
            </w:r>
          </w:p>
          <w:p w14:paraId="1BE32320"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4.打開教學電子書，播放「看圖講故事」動畫，老師可視學生程度切換動畫字幕模式（國語／臺語／無）。</w:t>
            </w:r>
          </w:p>
          <w:p w14:paraId="73C744C9"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p>
          <w:p w14:paraId="3EA6BBC5" w14:textId="77777777" w:rsidR="006C04B1" w:rsidRPr="002E38F5" w:rsidRDefault="006C04B1" w:rsidP="00345539">
            <w:pPr>
              <w:pStyle w:val="afa"/>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D7E4C0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1136C19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漢字書寫評量</w:t>
            </w:r>
          </w:p>
          <w:p w14:paraId="7CADA80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實作評量</w:t>
            </w:r>
          </w:p>
          <w:p w14:paraId="2D13FD2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72E33DCB"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聆聽評量</w:t>
            </w:r>
          </w:p>
        </w:tc>
        <w:tc>
          <w:tcPr>
            <w:tcW w:w="0" w:type="auto"/>
            <w:shd w:val="clear" w:color="auto" w:fill="auto"/>
          </w:tcPr>
          <w:p w14:paraId="12C68E48"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多元文化教育</w:t>
            </w:r>
          </w:p>
          <w:p w14:paraId="664D2B9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多E1 了解自己的文化特質。</w:t>
            </w:r>
          </w:p>
          <w:p w14:paraId="398ED62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多E2 建立自己的文化認同與意識。</w:t>
            </w:r>
          </w:p>
        </w:tc>
        <w:tc>
          <w:tcPr>
            <w:tcW w:w="0" w:type="auto"/>
          </w:tcPr>
          <w:p w14:paraId="37B9EE1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綜合活動領域</w:t>
            </w:r>
          </w:p>
          <w:p w14:paraId="72EF6EA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3c-Ⅲ-1 尊重與關懷不同的族群，理解並欣賞多元文化。</w:t>
            </w:r>
          </w:p>
        </w:tc>
      </w:tr>
      <w:tr w:rsidR="006C04B1" w:rsidRPr="008D2FBD" w14:paraId="6BDB817A" w14:textId="77777777" w:rsidTr="00345539">
        <w:tblPrEx>
          <w:jc w:val="center"/>
        </w:tblPrEx>
        <w:trPr>
          <w:jc w:val="center"/>
        </w:trPr>
        <w:tc>
          <w:tcPr>
            <w:tcW w:w="0" w:type="auto"/>
            <w:shd w:val="clear" w:color="auto" w:fill="auto"/>
          </w:tcPr>
          <w:p w14:paraId="2711BC1E"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17</w:t>
            </w:r>
            <w:r w:rsidRPr="00D573FB">
              <w:rPr>
                <w:rFonts w:asciiTheme="minorEastAsia" w:hAnsiTheme="minorEastAsia"/>
                <w:sz w:val="20"/>
                <w:szCs w:val="20"/>
              </w:rPr>
              <w:t>週</w:t>
            </w:r>
          </w:p>
        </w:tc>
        <w:tc>
          <w:tcPr>
            <w:tcW w:w="0" w:type="auto"/>
            <w:shd w:val="clear" w:color="auto" w:fill="auto"/>
            <w:vAlign w:val="center"/>
          </w:tcPr>
          <w:p w14:paraId="6E6AA45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0C3058F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5D25CE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62426A2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28EF0D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75D445A5"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w:t>
            </w:r>
            <w:r w:rsidRPr="002E38F5">
              <w:rPr>
                <w:rFonts w:ascii="標楷體" w:eastAsia="標楷體" w:hAnsi="標楷體" w:hint="eastAsia"/>
                <w:sz w:val="20"/>
                <w:szCs w:val="20"/>
              </w:rPr>
              <w:lastRenderedPageBreak/>
              <w:t>民意識。</w:t>
            </w:r>
          </w:p>
        </w:tc>
        <w:tc>
          <w:tcPr>
            <w:tcW w:w="0" w:type="auto"/>
          </w:tcPr>
          <w:p w14:paraId="6B80C54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461DE64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417FA6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6EDF545"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w:t>
            </w:r>
            <w:r w:rsidRPr="002E38F5">
              <w:rPr>
                <w:rFonts w:ascii="標楷體" w:eastAsia="標楷體" w:hAnsi="標楷體" w:hint="eastAsia"/>
                <w:sz w:val="20"/>
                <w:szCs w:val="20"/>
              </w:rPr>
              <w:lastRenderedPageBreak/>
              <w:t>中認識在地的文化特色。</w:t>
            </w:r>
          </w:p>
        </w:tc>
        <w:tc>
          <w:tcPr>
            <w:tcW w:w="0" w:type="auto"/>
          </w:tcPr>
          <w:p w14:paraId="11E7263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BB1F72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25627D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4E659593"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Be-Ⅲ-2 影音媒材。</w:t>
            </w:r>
          </w:p>
        </w:tc>
        <w:tc>
          <w:tcPr>
            <w:tcW w:w="0" w:type="auto"/>
          </w:tcPr>
          <w:p w14:paraId="2A28076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1.能以閩南語說出本課大意及本課主旨。</w:t>
            </w:r>
          </w:p>
          <w:p w14:paraId="5CB12D45"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2.能透過標音符號及漢字的學習，說出學生過年的經驗。</w:t>
            </w:r>
          </w:p>
        </w:tc>
        <w:tc>
          <w:tcPr>
            <w:tcW w:w="0" w:type="auto"/>
          </w:tcPr>
          <w:p w14:paraId="1422A003"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0F6154CE"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23FF21C7"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0DBF98F3"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播放教學電子書中的「看卡通學閩南語」動畫，讓學生增進且熟悉本課的相關內容，於觀看過程中，適時進行動畫中部分字詞、語句的教學。</w:t>
            </w:r>
          </w:p>
          <w:p w14:paraId="0A5B6AF6"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70231A2F"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0DB06D78"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(一)活動一：營造情境</w:t>
            </w:r>
          </w:p>
          <w:p w14:paraId="446459C1"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1.學生能在老師的引導下說明課文情境，並發表在過年期間曾經做過哪些具有年節氣氛的事情？</w:t>
            </w:r>
          </w:p>
          <w:p w14:paraId="58D40DB0"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2.老師舉例說一些吉祥話導入本課</w:t>
            </w:r>
            <w:r w:rsidRPr="002E38F5">
              <w:rPr>
                <w:rFonts w:ascii="標楷體" w:eastAsia="標楷體" w:hAnsi="標楷體" w:hint="eastAsia"/>
                <w:snapToGrid w:val="0"/>
                <w:kern w:val="0"/>
                <w:sz w:val="20"/>
                <w:szCs w:val="20"/>
              </w:rPr>
              <w:lastRenderedPageBreak/>
              <w:t>的主題。</w:t>
            </w:r>
          </w:p>
          <w:p w14:paraId="5A1E0B34"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3.學生能透過老師提供的過年影片，回憶其過年點滴。</w:t>
            </w:r>
          </w:p>
          <w:p w14:paraId="4DA0A3CE"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4.老師揭示課文情境掛圖，師生共同討論掛圖內容，引導學生進入課文情境。</w:t>
            </w:r>
          </w:p>
          <w:p w14:paraId="26B8EE7A"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1FA19397"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(二)活動二：課文分析</w:t>
            </w:r>
          </w:p>
          <w:p w14:paraId="14A7D675"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或教學電子書，老師範讀、領讀課文內容、解釋課文內容，並引導學生認識方音差異。</w:t>
            </w:r>
            <w:r w:rsidRPr="002E38F5">
              <w:rPr>
                <w:rFonts w:ascii="標楷體" w:eastAsia="標楷體" w:hAnsi="標楷體"/>
                <w:snapToGrid w:val="0"/>
                <w:kern w:val="0"/>
                <w:sz w:val="20"/>
                <w:szCs w:val="20"/>
              </w:rPr>
              <w:t xml:space="preserve"> </w:t>
            </w:r>
          </w:p>
          <w:p w14:paraId="05DB0EBD"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2.老師請學生進行段落大意學習策略圖的記錄，並引導學生整理歸納段落大意。（詳見本書P91「教學有策略」）</w:t>
            </w:r>
          </w:p>
          <w:p w14:paraId="3FD12008"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3.老師請學生歸納課文段落大意及本課大意。</w:t>
            </w:r>
          </w:p>
          <w:p w14:paraId="54C6B5A9"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4.老師請學生發表過年經驗感受。</w:t>
            </w:r>
          </w:p>
          <w:p w14:paraId="6633FDAB"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5.老師領念時注意聲情的變化。</w:t>
            </w:r>
          </w:p>
          <w:p w14:paraId="73976AD3"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12EA1B77"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3A2C4C9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播放MP3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或教學電子書，引導學生唱跳本課歌曲。</w:t>
            </w:r>
          </w:p>
        </w:tc>
        <w:tc>
          <w:tcPr>
            <w:tcW w:w="0" w:type="auto"/>
            <w:shd w:val="clear" w:color="auto" w:fill="auto"/>
          </w:tcPr>
          <w:p w14:paraId="50841F9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77BBD32A" w14:textId="77777777" w:rsidR="006C04B1" w:rsidRPr="002E38F5" w:rsidRDefault="006C04B1" w:rsidP="00345539">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段落大意紀錄評量</w:t>
            </w:r>
          </w:p>
          <w:p w14:paraId="7BA0FC1F"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口語評量</w:t>
            </w:r>
          </w:p>
        </w:tc>
        <w:tc>
          <w:tcPr>
            <w:tcW w:w="0" w:type="auto"/>
            <w:shd w:val="clear" w:color="auto" w:fill="auto"/>
          </w:tcPr>
          <w:p w14:paraId="69F539D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7FB9657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067771F0"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2F5AAB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w:t>
            </w:r>
            <w:r w:rsidRPr="002E38F5">
              <w:rPr>
                <w:rFonts w:ascii="標楷體" w:eastAsia="標楷體" w:hAnsi="標楷體" w:hint="eastAsia"/>
                <w:snapToGrid w:val="0"/>
                <w:kern w:val="0"/>
                <w:sz w:val="20"/>
                <w:szCs w:val="20"/>
              </w:rPr>
              <w:lastRenderedPageBreak/>
              <w:t>整性。</w:t>
            </w:r>
          </w:p>
        </w:tc>
        <w:tc>
          <w:tcPr>
            <w:tcW w:w="0" w:type="auto"/>
          </w:tcPr>
          <w:p w14:paraId="4478DB1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6B7B14D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8D2FBD" w14:paraId="1CB646B4" w14:textId="77777777" w:rsidTr="00345539">
        <w:tblPrEx>
          <w:jc w:val="center"/>
        </w:tblPrEx>
        <w:trPr>
          <w:jc w:val="center"/>
        </w:trPr>
        <w:tc>
          <w:tcPr>
            <w:tcW w:w="0" w:type="auto"/>
            <w:shd w:val="clear" w:color="auto" w:fill="auto"/>
          </w:tcPr>
          <w:p w14:paraId="5F030B72"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18</w:t>
            </w:r>
            <w:r w:rsidRPr="00D573FB">
              <w:rPr>
                <w:rFonts w:asciiTheme="minorEastAsia" w:hAnsiTheme="minorEastAsia"/>
                <w:sz w:val="20"/>
                <w:szCs w:val="20"/>
              </w:rPr>
              <w:t>週</w:t>
            </w:r>
          </w:p>
        </w:tc>
        <w:tc>
          <w:tcPr>
            <w:tcW w:w="0" w:type="auto"/>
            <w:shd w:val="clear" w:color="auto" w:fill="auto"/>
            <w:vAlign w:val="center"/>
          </w:tcPr>
          <w:p w14:paraId="12DB04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7745DF0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E890A8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7A6666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4588DD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2EB40961"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lastRenderedPageBreak/>
              <w:t>具備透過閩南語文的學習，增進與人友善相處的能力，並能參與家庭、學校、社區的各類活動，培養責任感，落實生活美德與公民意識。</w:t>
            </w:r>
          </w:p>
        </w:tc>
        <w:tc>
          <w:tcPr>
            <w:tcW w:w="0" w:type="auto"/>
          </w:tcPr>
          <w:p w14:paraId="4BD89A8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4FAC905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2A2A6A5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2-Ⅲ-3 能運用閩南語對生活周遭事物進行有條理的口頭描述。</w:t>
            </w:r>
          </w:p>
          <w:p w14:paraId="383F6F4A"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749D4D3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1A8F17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w:t>
            </w:r>
            <w:r w:rsidRPr="002E38F5">
              <w:rPr>
                <w:rFonts w:ascii="標楷體" w:eastAsia="標楷體" w:hAnsi="標楷體" w:hint="eastAsia"/>
                <w:sz w:val="20"/>
                <w:szCs w:val="20"/>
              </w:rPr>
              <w:lastRenderedPageBreak/>
              <w:t>書寫。</w:t>
            </w:r>
          </w:p>
          <w:p w14:paraId="5943D65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1A81BFD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EA9497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3F750498"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Be-Ⅲ-2 影音媒材。</w:t>
            </w:r>
          </w:p>
        </w:tc>
        <w:tc>
          <w:tcPr>
            <w:tcW w:w="0" w:type="auto"/>
          </w:tcPr>
          <w:p w14:paraId="073E207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1.能說出課本所列服裝的語詞，並於生活中運用。</w:t>
            </w:r>
          </w:p>
          <w:p w14:paraId="756F9E76"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2.能將 ABB 構詞應用在日常對話中。</w:t>
            </w:r>
          </w:p>
        </w:tc>
        <w:tc>
          <w:tcPr>
            <w:tcW w:w="0" w:type="auto"/>
          </w:tcPr>
          <w:p w14:paraId="561F0808"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7F83FBC9"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055F48E8"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337C9B90"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老師揭示這堂課要學的語詞主題：服裝，請學生翻至課文，將這個類別的語詞圈起來，並藉此進入語詞教學。</w:t>
            </w:r>
          </w:p>
          <w:p w14:paraId="4E68AE64" w14:textId="77777777" w:rsidR="006C04B1" w:rsidRPr="002E38F5" w:rsidRDefault="006C04B1" w:rsidP="00345539">
            <w:pPr>
              <w:spacing w:line="0" w:lineRule="atLeast"/>
              <w:rPr>
                <w:rFonts w:ascii="標楷體" w:eastAsia="標楷體" w:hAnsi="標楷體"/>
                <w:snapToGrid w:val="0"/>
                <w:kern w:val="0"/>
                <w:sz w:val="20"/>
                <w:szCs w:val="20"/>
              </w:rPr>
            </w:pPr>
          </w:p>
          <w:p w14:paraId="20F70C52"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二、發展活動</w:t>
            </w:r>
          </w:p>
          <w:p w14:paraId="40A05F0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(三)活動三：認識語詞</w:t>
            </w:r>
          </w:p>
          <w:p w14:paraId="636AAD6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1.老師引導學生討論服裝的語詞。</w:t>
            </w:r>
          </w:p>
          <w:p w14:paraId="0E8BB0D9"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2.</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或教學電子書，老師指導學生念讀語詞，以自身的穿著為例，說出本課服裝的詞彙。</w:t>
            </w:r>
          </w:p>
          <w:p w14:paraId="200C398B" w14:textId="77777777" w:rsidR="006C04B1" w:rsidRPr="002E38F5" w:rsidRDefault="006C04B1" w:rsidP="00345539">
            <w:pPr>
              <w:spacing w:line="0" w:lineRule="atLeast"/>
              <w:rPr>
                <w:rFonts w:ascii="標楷體" w:eastAsia="標楷體" w:hAnsi="標楷體"/>
                <w:snapToGrid w:val="0"/>
                <w:kern w:val="0"/>
                <w:sz w:val="20"/>
                <w:szCs w:val="20"/>
              </w:rPr>
            </w:pPr>
          </w:p>
          <w:p w14:paraId="100852A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(四)活動四：語詞大進擊</w:t>
            </w:r>
          </w:p>
          <w:p w14:paraId="2A56A8C1"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1.語詞對對碰：老師逐一念本課語詞，學生出示語詞卡，圖面朝老師以利進行隨堂檢核。</w:t>
            </w:r>
          </w:p>
          <w:p w14:paraId="5994CBC7"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2.語詞分類：老師請學生將本課語詞卡進行分類並說明。（詳見本書P94「教學有策略」）</w:t>
            </w:r>
          </w:p>
          <w:p w14:paraId="3C5A7F10" w14:textId="77777777" w:rsidR="006C04B1" w:rsidRPr="002E38F5" w:rsidRDefault="006C04B1" w:rsidP="00345539">
            <w:pPr>
              <w:spacing w:line="0" w:lineRule="atLeast"/>
              <w:rPr>
                <w:rFonts w:ascii="標楷體" w:eastAsia="標楷體" w:hAnsi="標楷體"/>
                <w:snapToGrid w:val="0"/>
                <w:kern w:val="0"/>
                <w:sz w:val="20"/>
                <w:szCs w:val="20"/>
              </w:rPr>
            </w:pPr>
          </w:p>
          <w:p w14:paraId="76C9669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2772CB7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79F53946"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實作評量</w:t>
            </w:r>
          </w:p>
          <w:p w14:paraId="4FA31B7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3F620AA3"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態度評量</w:t>
            </w:r>
          </w:p>
        </w:tc>
        <w:tc>
          <w:tcPr>
            <w:tcW w:w="0" w:type="auto"/>
            <w:shd w:val="clear" w:color="auto" w:fill="auto"/>
          </w:tcPr>
          <w:p w14:paraId="2F3ED799"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18E1CDE5"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29A47E58"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268FB9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lastRenderedPageBreak/>
              <w:t>環E1 參與戶外學習與自然體驗，覺知自然環境的美、平衡、與完整性。</w:t>
            </w:r>
          </w:p>
        </w:tc>
        <w:tc>
          <w:tcPr>
            <w:tcW w:w="0" w:type="auto"/>
          </w:tcPr>
          <w:p w14:paraId="72D1302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5E3119C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w:t>
            </w:r>
            <w:r w:rsidRPr="002E38F5">
              <w:rPr>
                <w:rFonts w:ascii="標楷體" w:eastAsia="標楷體" w:hAnsi="標楷體" w:hint="eastAsia"/>
                <w:sz w:val="20"/>
                <w:szCs w:val="20"/>
              </w:rPr>
              <w:lastRenderedPageBreak/>
              <w:t>豐富的文化內涵。</w:t>
            </w:r>
          </w:p>
        </w:tc>
      </w:tr>
      <w:tr w:rsidR="006C04B1" w:rsidRPr="008D2FBD" w14:paraId="1FD167A6" w14:textId="77777777" w:rsidTr="00345539">
        <w:tblPrEx>
          <w:jc w:val="center"/>
        </w:tblPrEx>
        <w:trPr>
          <w:jc w:val="center"/>
        </w:trPr>
        <w:tc>
          <w:tcPr>
            <w:tcW w:w="0" w:type="auto"/>
            <w:shd w:val="clear" w:color="auto" w:fill="auto"/>
          </w:tcPr>
          <w:p w14:paraId="17C31A58"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lastRenderedPageBreak/>
              <w:t>第</w:t>
            </w:r>
            <w:r w:rsidRPr="00D573FB">
              <w:rPr>
                <w:rFonts w:asciiTheme="minorEastAsia" w:hAnsiTheme="minorEastAsia" w:hint="eastAsia"/>
                <w:sz w:val="20"/>
                <w:szCs w:val="20"/>
              </w:rPr>
              <w:t>19</w:t>
            </w:r>
            <w:r w:rsidRPr="00D573FB">
              <w:rPr>
                <w:rFonts w:asciiTheme="minorEastAsia" w:hAnsiTheme="minorEastAsia"/>
                <w:sz w:val="20"/>
                <w:szCs w:val="20"/>
              </w:rPr>
              <w:t>週</w:t>
            </w:r>
          </w:p>
        </w:tc>
        <w:tc>
          <w:tcPr>
            <w:tcW w:w="0" w:type="auto"/>
            <w:shd w:val="clear" w:color="auto" w:fill="auto"/>
            <w:vAlign w:val="center"/>
          </w:tcPr>
          <w:p w14:paraId="32D6693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668FA5F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FDE008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72C6AC5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4ACF082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0379C6EC"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w:t>
            </w:r>
            <w:r w:rsidRPr="002E38F5">
              <w:rPr>
                <w:rFonts w:ascii="標楷體" w:eastAsia="標楷體" w:hAnsi="標楷體" w:hint="eastAsia"/>
                <w:sz w:val="20"/>
                <w:szCs w:val="20"/>
              </w:rPr>
              <w:lastRenderedPageBreak/>
              <w:t>友善相處的能力，並能參與家庭、學校、社區的各類活動，培養責任感，落實生活美德與公民意識。</w:t>
            </w:r>
          </w:p>
        </w:tc>
        <w:tc>
          <w:tcPr>
            <w:tcW w:w="0" w:type="auto"/>
          </w:tcPr>
          <w:p w14:paraId="71D1090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7B541B5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64A9FC0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w:t>
            </w:r>
            <w:r w:rsidRPr="002E38F5">
              <w:rPr>
                <w:rFonts w:ascii="標楷體" w:eastAsia="標楷體" w:hAnsi="標楷體" w:hint="eastAsia"/>
                <w:sz w:val="20"/>
                <w:szCs w:val="20"/>
              </w:rPr>
              <w:lastRenderedPageBreak/>
              <w:t>周遭事物進行有條理的口頭描述。</w:t>
            </w:r>
          </w:p>
          <w:p w14:paraId="68365229"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06FAE2E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1DED8D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D31505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Ab-Ⅲ-1 語詞運用。</w:t>
            </w:r>
          </w:p>
          <w:p w14:paraId="27E35E0A"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Be-Ⅲ-2 影音媒材。</w:t>
            </w:r>
          </w:p>
        </w:tc>
        <w:tc>
          <w:tcPr>
            <w:tcW w:w="0" w:type="auto"/>
          </w:tcPr>
          <w:p w14:paraId="589B6F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1.能透過閩南語文的閱讀，學習過年的吉祥話。</w:t>
            </w:r>
          </w:p>
          <w:p w14:paraId="5E231166"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2.能根據課程提供的語詞書寫短文。</w:t>
            </w:r>
          </w:p>
        </w:tc>
        <w:tc>
          <w:tcPr>
            <w:tcW w:w="0" w:type="auto"/>
          </w:tcPr>
          <w:p w14:paraId="025F5884"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1ED366FE"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2F22EA1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697BD164"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老師請學生討論過年期間有哪些常見的吉祥話，藉此引導至「唸看覓」，進入教學。</w:t>
            </w:r>
          </w:p>
          <w:p w14:paraId="4E1CE36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454C22AF"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14DB65A0"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(五)活動五：唸看覓</w:t>
            </w:r>
          </w:p>
          <w:p w14:paraId="3FD65AA1"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w:t>
            </w:r>
            <w:r w:rsidRPr="002E38F5">
              <w:rPr>
                <w:rFonts w:ascii="標楷體" w:eastAsia="標楷體" w:hAnsi="標楷體" w:hint="eastAsia"/>
                <w:snapToGrid w:val="0"/>
                <w:kern w:val="0"/>
                <w:sz w:val="20"/>
                <w:szCs w:val="20"/>
              </w:rPr>
              <w:lastRenderedPageBreak/>
              <w:t>生聆聽「唸看覓」內容。</w:t>
            </w:r>
          </w:p>
          <w:p w14:paraId="1D5FB279"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2.老師指導學生念讀、理解「食紅棗，年年好」等句的押韻之美，並解釋其文意。</w:t>
            </w:r>
          </w:p>
          <w:p w14:paraId="7B4E9994"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1166C9D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(六)活動六：咱來試看覓</w:t>
            </w:r>
          </w:p>
          <w:p w14:paraId="2F5AE9F2"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或教學電子書，讓學生聆聽「咱來試看覓」內容。</w:t>
            </w:r>
          </w:p>
          <w:p w14:paraId="4DCDA767"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2.老師請學生完成「咱來試看覓」，並引導學生發表。</w:t>
            </w:r>
          </w:p>
          <w:p w14:paraId="659C06F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2DC4F952"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789D775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老師播放MP3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或教學電子書，引導學生完成學習單。</w:t>
            </w:r>
          </w:p>
        </w:tc>
        <w:tc>
          <w:tcPr>
            <w:tcW w:w="0" w:type="auto"/>
            <w:shd w:val="clear" w:color="auto" w:fill="auto"/>
          </w:tcPr>
          <w:p w14:paraId="4BF8E39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態度評量</w:t>
            </w:r>
          </w:p>
          <w:p w14:paraId="263F98FB"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口語評量</w:t>
            </w:r>
          </w:p>
          <w:p w14:paraId="70DCA474"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napToGrid w:val="0"/>
                <w:kern w:val="0"/>
                <w:sz w:val="20"/>
                <w:szCs w:val="20"/>
              </w:rPr>
              <w:t>實作評量</w:t>
            </w:r>
          </w:p>
        </w:tc>
        <w:tc>
          <w:tcPr>
            <w:tcW w:w="0" w:type="auto"/>
            <w:shd w:val="clear" w:color="auto" w:fill="auto"/>
          </w:tcPr>
          <w:p w14:paraId="5B9DFD16"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5703141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2C260A00"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4A5A677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w:t>
            </w:r>
            <w:r w:rsidRPr="002E38F5">
              <w:rPr>
                <w:rFonts w:ascii="標楷體" w:eastAsia="標楷體" w:hAnsi="標楷體" w:hint="eastAsia"/>
                <w:snapToGrid w:val="0"/>
                <w:kern w:val="0"/>
                <w:sz w:val="20"/>
                <w:szCs w:val="20"/>
              </w:rPr>
              <w:lastRenderedPageBreak/>
              <w:t>與自然體驗，覺知自然環境的美、平衡、與完整性。</w:t>
            </w:r>
          </w:p>
        </w:tc>
        <w:tc>
          <w:tcPr>
            <w:tcW w:w="0" w:type="auto"/>
          </w:tcPr>
          <w:p w14:paraId="093FDBF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71E6016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8D2FBD" w14:paraId="56327957" w14:textId="77777777" w:rsidTr="00345539">
        <w:tblPrEx>
          <w:jc w:val="center"/>
        </w:tblPrEx>
        <w:trPr>
          <w:jc w:val="center"/>
        </w:trPr>
        <w:tc>
          <w:tcPr>
            <w:tcW w:w="0" w:type="auto"/>
            <w:shd w:val="clear" w:color="auto" w:fill="auto"/>
          </w:tcPr>
          <w:p w14:paraId="3F8215DC" w14:textId="77777777" w:rsidR="006C04B1" w:rsidRPr="00D573FB" w:rsidRDefault="006C04B1" w:rsidP="00345539">
            <w:pPr>
              <w:spacing w:line="260" w:lineRule="exact"/>
              <w:rPr>
                <w:rFonts w:asciiTheme="minorEastAsia" w:hAnsiTheme="minorEastAsia"/>
                <w:snapToGrid w:val="0"/>
                <w:kern w:val="0"/>
                <w:sz w:val="20"/>
                <w:szCs w:val="20"/>
              </w:rPr>
            </w:pPr>
            <w:r w:rsidRPr="00D573FB">
              <w:rPr>
                <w:rFonts w:asciiTheme="minorEastAsia" w:hAnsiTheme="minorEastAsia"/>
                <w:sz w:val="20"/>
                <w:szCs w:val="20"/>
              </w:rPr>
              <w:t>第</w:t>
            </w:r>
            <w:r w:rsidRPr="00D573FB">
              <w:rPr>
                <w:rFonts w:asciiTheme="minorEastAsia" w:hAnsiTheme="minorEastAsia" w:hint="eastAsia"/>
                <w:sz w:val="20"/>
                <w:szCs w:val="20"/>
              </w:rPr>
              <w:t>20</w:t>
            </w:r>
            <w:r w:rsidRPr="00D573FB">
              <w:rPr>
                <w:rFonts w:asciiTheme="minorEastAsia" w:hAnsiTheme="minorEastAsia"/>
                <w:sz w:val="20"/>
                <w:szCs w:val="20"/>
              </w:rPr>
              <w:t>週</w:t>
            </w:r>
          </w:p>
        </w:tc>
        <w:tc>
          <w:tcPr>
            <w:tcW w:w="0" w:type="auto"/>
            <w:shd w:val="clear" w:color="auto" w:fill="auto"/>
            <w:vAlign w:val="center"/>
          </w:tcPr>
          <w:p w14:paraId="7C8D687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三、過好年5.過年</w:t>
            </w:r>
          </w:p>
        </w:tc>
        <w:tc>
          <w:tcPr>
            <w:tcW w:w="0" w:type="auto"/>
          </w:tcPr>
          <w:p w14:paraId="57EEA63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96BF4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閩-E-A1</w:t>
            </w:r>
          </w:p>
          <w:p w14:paraId="3D7DC58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認識閩南語文對個人生活的重要性，並能主動學習，進而建立學習閩南語文的能力。</w:t>
            </w:r>
          </w:p>
          <w:p w14:paraId="1D0E9D3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54B2E98D"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6EB6AF7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1777CD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FFD3EE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016365C3" w14:textId="77777777" w:rsidR="006C04B1" w:rsidRPr="002E38F5" w:rsidRDefault="006C04B1" w:rsidP="00345539">
            <w:pPr>
              <w:spacing w:line="0" w:lineRule="atLeast"/>
              <w:ind w:leftChars="-15" w:left="-36" w:rightChars="-21" w:right="-50"/>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5D4399A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056A247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404A54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51460876" w14:textId="77777777" w:rsidR="006C04B1" w:rsidRPr="002E38F5" w:rsidRDefault="006C04B1" w:rsidP="00345539">
            <w:pPr>
              <w:spacing w:line="0" w:lineRule="atLeast"/>
              <w:ind w:leftChars="-21" w:left="-50" w:rightChars="-15" w:right="-36"/>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Be-Ⅲ-2 影</w:t>
            </w:r>
            <w:r w:rsidRPr="002E38F5">
              <w:rPr>
                <w:rFonts w:ascii="標楷體" w:eastAsia="標楷體" w:hAnsi="標楷體" w:hint="eastAsia"/>
                <w:sz w:val="20"/>
                <w:szCs w:val="20"/>
              </w:rPr>
              <w:lastRenderedPageBreak/>
              <w:t>音媒材。</w:t>
            </w:r>
          </w:p>
        </w:tc>
        <w:tc>
          <w:tcPr>
            <w:tcW w:w="0" w:type="auto"/>
          </w:tcPr>
          <w:p w14:paraId="06BF65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1.能正確念讀 ut 及 uat 入聲韻。</w:t>
            </w:r>
          </w:p>
          <w:p w14:paraId="77933599" w14:textId="77777777" w:rsidR="006C04B1" w:rsidRPr="002E38F5" w:rsidRDefault="006C04B1" w:rsidP="00345539">
            <w:pPr>
              <w:spacing w:line="0" w:lineRule="atLeast"/>
              <w:ind w:leftChars="-21" w:left="-50" w:rightChars="-33" w:right="-79"/>
              <w:rPr>
                <w:rFonts w:ascii="標楷體" w:eastAsia="標楷體" w:hAnsi="標楷體"/>
                <w:sz w:val="20"/>
                <w:szCs w:val="20"/>
              </w:rPr>
            </w:pPr>
            <w:r w:rsidRPr="002E38F5">
              <w:rPr>
                <w:rFonts w:ascii="標楷體" w:eastAsia="標楷體" w:hAnsi="標楷體" w:hint="eastAsia"/>
                <w:sz w:val="20"/>
                <w:szCs w:val="20"/>
              </w:rPr>
              <w:t>2.能複習第三單元所學，並應用於生活中。</w:t>
            </w:r>
          </w:p>
        </w:tc>
        <w:tc>
          <w:tcPr>
            <w:tcW w:w="0" w:type="auto"/>
          </w:tcPr>
          <w:p w14:paraId="657C250B" w14:textId="77777777" w:rsidR="006C04B1" w:rsidRPr="002E38F5" w:rsidRDefault="006C04B1" w:rsidP="00345539">
            <w:pPr>
              <w:pStyle w:val="afa"/>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 xml:space="preserve">三、過好年 </w:t>
            </w:r>
            <w:r w:rsidRPr="002E38F5">
              <w:rPr>
                <w:rFonts w:ascii="標楷體" w:eastAsia="標楷體" w:hAnsi="標楷體" w:hint="eastAsia"/>
                <w:snapToGrid w:val="0"/>
                <w:kern w:val="0"/>
                <w:sz w:val="20"/>
                <w:szCs w:val="20"/>
              </w:rPr>
              <w:tab/>
              <w:t>5.過年</w:t>
            </w:r>
          </w:p>
          <w:p w14:paraId="66A5F794" w14:textId="77777777" w:rsidR="006C04B1" w:rsidRPr="002E38F5" w:rsidRDefault="006C04B1" w:rsidP="00345539">
            <w:pPr>
              <w:pStyle w:val="afa"/>
              <w:spacing w:line="0" w:lineRule="atLeast"/>
              <w:rPr>
                <w:rFonts w:ascii="標楷體" w:eastAsia="標楷體" w:hAnsi="標楷體"/>
                <w:snapToGrid w:val="0"/>
                <w:kern w:val="0"/>
                <w:sz w:val="20"/>
                <w:szCs w:val="20"/>
              </w:rPr>
            </w:pPr>
          </w:p>
          <w:p w14:paraId="0817C7C7"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一、引起動機</w:t>
            </w:r>
          </w:p>
          <w:p w14:paraId="1357DD0F"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老師複習第四課「輕鬆學拼音」第7調、第5調、第4調、第8調的變調內容。</w:t>
            </w:r>
          </w:p>
          <w:p w14:paraId="2CC85208"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1BFFBE9F"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二、發展活動</w:t>
            </w:r>
          </w:p>
          <w:p w14:paraId="3D4098B4"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(七)活動七：拼音練習</w:t>
            </w:r>
          </w:p>
          <w:p w14:paraId="722EFB0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或教學電子書，讓學生聆聽「拼音練習」內容並作答。</w:t>
            </w:r>
          </w:p>
          <w:p w14:paraId="0F61C40B"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2.視教學情況，參考「變調真趣味」進行教學遊戲。</w:t>
            </w:r>
          </w:p>
          <w:p w14:paraId="34AA94F7"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0F219FB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(八)活動八：閩南語歌欣賞</w:t>
            </w:r>
          </w:p>
          <w:p w14:paraId="17F852F2"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或教學電子書，老師引導學生欣賞閩南語歌「天燈」。</w:t>
            </w:r>
          </w:p>
          <w:p w14:paraId="2C92DB3E"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2.老師講解歌曲內容及解釋語詞，帶領學生理解歌曲含意。</w:t>
            </w:r>
          </w:p>
          <w:p w14:paraId="18F19E63"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0855ECAC"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(九)活動九：來寫字</w:t>
            </w:r>
          </w:p>
          <w:p w14:paraId="63653881"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1.老師請學生翻回課文頁，書寫閩南語漢字「賰」，並完成以「賰」為主的造詞。</w:t>
            </w:r>
          </w:p>
          <w:p w14:paraId="3D35ABA4"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2.參考本書P93「來寫字」，補充「賰」的用法。</w:t>
            </w:r>
          </w:p>
          <w:p w14:paraId="4F06994E"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4B34204C"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(十)活動十：複習三</w:t>
            </w:r>
          </w:p>
          <w:p w14:paraId="29C7F115"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snapToGrid w:val="0"/>
                <w:kern w:val="0"/>
                <w:sz w:val="20"/>
                <w:szCs w:val="20"/>
              </w:rPr>
              <w:t>1.</w:t>
            </w:r>
            <w:r w:rsidRPr="002E38F5">
              <w:rPr>
                <w:rFonts w:ascii="標楷體" w:eastAsia="標楷體" w:hAnsi="標楷體" w:hint="eastAsia"/>
                <w:snapToGrid w:val="0"/>
                <w:kern w:val="0"/>
                <w:sz w:val="20"/>
                <w:szCs w:val="20"/>
              </w:rPr>
              <w:t>播放</w:t>
            </w:r>
            <w:r w:rsidRPr="002E38F5">
              <w:rPr>
                <w:rFonts w:ascii="標楷體" w:eastAsia="標楷體" w:hAnsi="標楷體"/>
                <w:snapToGrid w:val="0"/>
                <w:kern w:val="0"/>
                <w:sz w:val="20"/>
                <w:szCs w:val="20"/>
              </w:rPr>
              <w:t>MP3</w:t>
            </w:r>
            <w:r w:rsidRPr="002E38F5">
              <w:rPr>
                <w:rFonts w:ascii="Cambria Math" w:eastAsia="標楷體" w:hAnsi="Cambria Math" w:cs="Cambria Math"/>
                <w:snapToGrid w:val="0"/>
                <w:kern w:val="0"/>
                <w:sz w:val="20"/>
                <w:szCs w:val="20"/>
              </w:rPr>
              <w:t>❷</w:t>
            </w:r>
            <w:r w:rsidRPr="002E38F5">
              <w:rPr>
                <w:rFonts w:ascii="標楷體" w:eastAsia="標楷體" w:hAnsi="標楷體" w:hint="eastAsia"/>
                <w:snapToGrid w:val="0"/>
                <w:kern w:val="0"/>
                <w:sz w:val="20"/>
                <w:szCs w:val="20"/>
              </w:rPr>
              <w:t>或教學電子書，讓學生聆聽「複習三」內容並作答。</w:t>
            </w:r>
          </w:p>
          <w:p w14:paraId="76787490"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2.答畢師生可採互動式進行對答，老師可隨機或請自願的學生發表答案。</w:t>
            </w:r>
          </w:p>
          <w:p w14:paraId="061CB286"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p>
          <w:p w14:paraId="15F97C0D"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三、統整活動</w:t>
            </w:r>
          </w:p>
          <w:p w14:paraId="1F18A92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搭配教學電子書，複習本堂課程所學。</w:t>
            </w:r>
          </w:p>
        </w:tc>
        <w:tc>
          <w:tcPr>
            <w:tcW w:w="0" w:type="auto"/>
            <w:shd w:val="clear" w:color="auto" w:fill="auto"/>
          </w:tcPr>
          <w:p w14:paraId="101D4FDA"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lastRenderedPageBreak/>
              <w:t>口語評量</w:t>
            </w:r>
          </w:p>
          <w:p w14:paraId="4F8D1125"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聆聽評量</w:t>
            </w:r>
          </w:p>
          <w:p w14:paraId="71D7A60F" w14:textId="77777777" w:rsidR="006C04B1" w:rsidRPr="002E38F5" w:rsidRDefault="006C04B1" w:rsidP="00345539">
            <w:pPr>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態度評量</w:t>
            </w:r>
          </w:p>
          <w:p w14:paraId="790A83AF" w14:textId="77777777" w:rsidR="006C04B1" w:rsidRPr="002E38F5" w:rsidRDefault="006C04B1" w:rsidP="00345539">
            <w:pPr>
              <w:spacing w:line="0" w:lineRule="atLeast"/>
              <w:ind w:leftChars="-27" w:left="-65" w:rightChars="-18" w:right="-43"/>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漢字書寫評量</w:t>
            </w:r>
          </w:p>
          <w:p w14:paraId="236AC2B1" w14:textId="77777777" w:rsidR="006C04B1" w:rsidRPr="002E38F5" w:rsidRDefault="006C04B1" w:rsidP="00345539">
            <w:pPr>
              <w:spacing w:line="0" w:lineRule="atLeast"/>
              <w:ind w:leftChars="-27" w:left="-65" w:rightChars="-18" w:right="-43"/>
              <w:rPr>
                <w:rFonts w:ascii="標楷體" w:eastAsia="標楷體" w:hAnsi="標楷體"/>
                <w:sz w:val="20"/>
                <w:szCs w:val="20"/>
              </w:rPr>
            </w:pPr>
            <w:r w:rsidRPr="002E38F5">
              <w:rPr>
                <w:rFonts w:ascii="標楷體" w:eastAsia="標楷體" w:hAnsi="標楷體" w:hint="eastAsia"/>
                <w:sz w:val="20"/>
                <w:szCs w:val="20"/>
              </w:rPr>
              <w:t>實作評量</w:t>
            </w:r>
          </w:p>
        </w:tc>
        <w:tc>
          <w:tcPr>
            <w:tcW w:w="0" w:type="auto"/>
            <w:shd w:val="clear" w:color="auto" w:fill="auto"/>
          </w:tcPr>
          <w:p w14:paraId="51BBCC5A"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性別平等教育</w:t>
            </w:r>
          </w:p>
          <w:p w14:paraId="2C9B808C"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性E12 了解與尊重家庭型態的多樣性。</w:t>
            </w:r>
          </w:p>
          <w:p w14:paraId="649F4B41" w14:textId="77777777" w:rsidR="006C04B1" w:rsidRPr="002E38F5" w:rsidRDefault="006C04B1" w:rsidP="00345539">
            <w:pPr>
              <w:autoSpaceDE w:val="0"/>
              <w:autoSpaceDN w:val="0"/>
              <w:spacing w:line="0" w:lineRule="atLeast"/>
              <w:rPr>
                <w:rFonts w:ascii="標楷體" w:eastAsia="標楷體" w:hAnsi="標楷體"/>
                <w:snapToGrid w:val="0"/>
                <w:kern w:val="0"/>
                <w:sz w:val="20"/>
                <w:szCs w:val="20"/>
              </w:rPr>
            </w:pPr>
            <w:r w:rsidRPr="002E38F5">
              <w:rPr>
                <w:rFonts w:ascii="標楷體" w:eastAsia="標楷體" w:hAnsi="標楷體" w:hint="eastAsia"/>
                <w:snapToGrid w:val="0"/>
                <w:kern w:val="0"/>
                <w:sz w:val="20"/>
                <w:szCs w:val="20"/>
              </w:rPr>
              <w:t>環境教育</w:t>
            </w:r>
          </w:p>
          <w:p w14:paraId="4E16F8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napToGrid w:val="0"/>
                <w:kern w:val="0"/>
                <w:sz w:val="20"/>
                <w:szCs w:val="20"/>
              </w:rPr>
              <w:t>環E1 參與戶外學習與自然體驗，覺知自然環境的美、平衡、與完整性。</w:t>
            </w:r>
          </w:p>
        </w:tc>
        <w:tc>
          <w:tcPr>
            <w:tcW w:w="0" w:type="auto"/>
          </w:tcPr>
          <w:p w14:paraId="625B163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B6F418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bl>
    <w:p w14:paraId="6965E481" w14:textId="77777777" w:rsidR="006C04B1" w:rsidRDefault="006C04B1" w:rsidP="006C04B1">
      <w:pPr>
        <w:widowControl/>
        <w:rPr>
          <w:rFonts w:ascii="標楷體" w:eastAsia="標楷體" w:hAnsi="標楷體"/>
        </w:rPr>
      </w:pPr>
      <w:r>
        <w:br w:type="page"/>
      </w:r>
    </w:p>
    <w:p w14:paraId="04FC2A45" w14:textId="77777777" w:rsidR="006C04B1" w:rsidRDefault="006C04B1" w:rsidP="006C04B1">
      <w:pPr>
        <w:spacing w:line="0" w:lineRule="atLeast"/>
        <w:jc w:val="center"/>
        <w:rPr>
          <w:rFonts w:eastAsia="標楷體"/>
          <w:b/>
          <w:bCs/>
          <w:sz w:val="28"/>
        </w:rPr>
      </w:pPr>
      <w:r>
        <w:rPr>
          <w:rFonts w:eastAsia="標楷體" w:hint="eastAsia"/>
          <w:b/>
          <w:bCs/>
          <w:sz w:val="28"/>
        </w:rPr>
        <w:lastRenderedPageBreak/>
        <w:t>嘉義縣</w:t>
      </w:r>
      <w:r w:rsidRPr="002A2C3D">
        <w:rPr>
          <w:rFonts w:eastAsia="標楷體" w:hint="eastAsia"/>
          <w:b/>
          <w:bCs/>
          <w:sz w:val="28"/>
          <w:u w:val="single"/>
        </w:rPr>
        <w:t>鹿滿</w:t>
      </w:r>
      <w:r>
        <w:rPr>
          <w:rFonts w:eastAsia="標楷體" w:hint="eastAsia"/>
          <w:b/>
          <w:bCs/>
          <w:sz w:val="28"/>
        </w:rPr>
        <w:t>國民小學</w:t>
      </w:r>
    </w:p>
    <w:p w14:paraId="58EE40C7" w14:textId="77777777" w:rsidR="006C04B1" w:rsidRPr="009416EB" w:rsidRDefault="006C04B1" w:rsidP="006C04B1">
      <w:pPr>
        <w:pStyle w:val="ab"/>
        <w:rPr>
          <w:u w:val="single"/>
        </w:rPr>
      </w:pPr>
      <w:r w:rsidRPr="008D2FBD">
        <w:rPr>
          <w:rFonts w:hint="eastAsia"/>
          <w:b/>
          <w:color w:val="auto"/>
        </w:rPr>
        <w:t>表1</w:t>
      </w:r>
      <w:r>
        <w:rPr>
          <w:b/>
          <w:color w:val="auto"/>
        </w:rPr>
        <w:t>3</w:t>
      </w:r>
      <w:r w:rsidRPr="008D2FBD">
        <w:rPr>
          <w:b/>
          <w:color w:val="auto"/>
        </w:rPr>
        <w:t>-1</w:t>
      </w:r>
      <w:r>
        <w:rPr>
          <w:b/>
          <w:color w:val="auto"/>
        </w:rPr>
        <w:t xml:space="preserve">   </w:t>
      </w:r>
      <w:r w:rsidRPr="00E82FC0">
        <w:rPr>
          <w:rFonts w:ascii="Times New Roman" w:hAnsi="Times New Roman" w:cs="Times New Roman"/>
          <w:b/>
        </w:rPr>
        <w:t>11</w:t>
      </w:r>
      <w:r>
        <w:rPr>
          <w:rFonts w:ascii="Times New Roman" w:hAnsi="Times New Roman" w:cs="Times New Roman" w:hint="eastAsia"/>
          <w:b/>
        </w:rPr>
        <w:t>4</w:t>
      </w:r>
      <w:r w:rsidRPr="00E82FC0">
        <w:rPr>
          <w:rFonts w:ascii="Times New Roman" w:hAnsi="Times New Roman" w:cs="Times New Roman"/>
          <w:b/>
        </w:rPr>
        <w:t>學年度第</w:t>
      </w:r>
      <w:r>
        <w:rPr>
          <w:rFonts w:ascii="Times New Roman" w:hAnsi="Times New Roman" w:cs="Times New Roman" w:hint="eastAsia"/>
          <w:b/>
          <w:color w:val="FF0000"/>
          <w:u w:val="single"/>
        </w:rPr>
        <w:t>二</w:t>
      </w:r>
      <w:r w:rsidRPr="00E82FC0">
        <w:rPr>
          <w:rFonts w:hint="eastAsia"/>
          <w:b/>
        </w:rPr>
        <w:t>學期</w:t>
      </w:r>
      <w:r>
        <w:rPr>
          <w:rFonts w:hint="eastAsia"/>
          <w:b/>
          <w:color w:val="FF0000"/>
          <w:u w:val="single"/>
        </w:rPr>
        <w:t>五</w:t>
      </w:r>
      <w:r w:rsidRPr="00E82FC0">
        <w:rPr>
          <w:rFonts w:hint="eastAsia"/>
          <w:b/>
        </w:rPr>
        <w:t>年級普通班</w:t>
      </w:r>
      <w:r>
        <w:rPr>
          <w:rFonts w:hint="eastAsia"/>
          <w:b/>
          <w:color w:val="FF0000"/>
          <w:u w:val="single"/>
        </w:rPr>
        <w:t>閩南語</w:t>
      </w:r>
      <w:r w:rsidRPr="00E82FC0">
        <w:rPr>
          <w:rFonts w:hint="eastAsia"/>
          <w:b/>
        </w:rPr>
        <w:t>領域課程計</w:t>
      </w:r>
      <w:r w:rsidRPr="008D2FBD">
        <w:rPr>
          <w:rFonts w:hint="eastAsia"/>
          <w:b/>
          <w:color w:val="auto"/>
        </w:rPr>
        <w:t>畫</w:t>
      </w:r>
    </w:p>
    <w:p w14:paraId="4737F679" w14:textId="77777777" w:rsidR="006C04B1" w:rsidRDefault="006C04B1" w:rsidP="006C04B1">
      <w:pPr>
        <w:pStyle w:val="ab"/>
        <w:rPr>
          <w:u w:val="single"/>
        </w:rPr>
      </w:pPr>
      <w:r>
        <w:rPr>
          <w:rFonts w:hint="eastAsia"/>
        </w:rPr>
        <w:t xml:space="preserve">                                                                                         </w:t>
      </w:r>
      <w:r w:rsidRPr="006E3E34">
        <w:rPr>
          <w:rFonts w:hint="eastAsia"/>
        </w:rPr>
        <w:t>設計者：</w:t>
      </w:r>
      <w:r w:rsidRPr="009416EB">
        <w:rPr>
          <w:rFonts w:hint="eastAsia"/>
          <w:u w:val="single"/>
        </w:rPr>
        <w:t xml:space="preserve">   </w:t>
      </w:r>
      <w:r>
        <w:rPr>
          <w:rFonts w:hint="eastAsia"/>
          <w:u w:val="single"/>
        </w:rPr>
        <w:t>施靜芸</w:t>
      </w:r>
      <w:r w:rsidRPr="009416EB">
        <w:rPr>
          <w:rFonts w:hint="eastAsia"/>
          <w:u w:val="single"/>
        </w:rPr>
        <w:t xml:space="preserve">       </w:t>
      </w:r>
    </w:p>
    <w:p w14:paraId="48F7542D" w14:textId="77777777" w:rsidR="006C04B1" w:rsidRDefault="006C04B1" w:rsidP="006C04B1">
      <w:pPr>
        <w:pStyle w:val="ab"/>
        <w:jc w:val="left"/>
        <w:rPr>
          <w:color w:val="auto"/>
        </w:rPr>
      </w:pPr>
      <w:r w:rsidRPr="008D2FBD">
        <w:rPr>
          <w:rFonts w:hint="eastAsia"/>
          <w:color w:val="auto"/>
        </w:rPr>
        <w:t>第二學期</w:t>
      </w:r>
    </w:p>
    <w:p w14:paraId="5365227B" w14:textId="77777777" w:rsidR="006C04B1" w:rsidRPr="008D2FBD" w:rsidRDefault="006C04B1" w:rsidP="006C04B1">
      <w:pPr>
        <w:pStyle w:val="ab"/>
        <w:jc w:val="left"/>
        <w:rPr>
          <w:color w:val="auto"/>
        </w:rPr>
      </w:pPr>
      <w:r>
        <w:rPr>
          <w:rFonts w:cs="Times New Roman" w:hint="eastAsia"/>
          <w:kern w:val="0"/>
        </w:rPr>
        <w:t>全校學生人數未滿五十人需實施混齡，本課程是否實施混齡教學：是</w:t>
      </w:r>
      <w:r>
        <w:rPr>
          <w:rFonts w:cs="Times New Roman"/>
          <w:kern w:val="0"/>
        </w:rPr>
        <w:sym w:font="Wingdings" w:char="F0A8"/>
      </w:r>
      <w:r>
        <w:rPr>
          <w:rFonts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1"/>
        <w:gridCol w:w="477"/>
        <w:gridCol w:w="843"/>
        <w:gridCol w:w="807"/>
        <w:gridCol w:w="1303"/>
        <w:gridCol w:w="750"/>
        <w:gridCol w:w="1406"/>
        <w:gridCol w:w="3932"/>
        <w:gridCol w:w="559"/>
        <w:gridCol w:w="1240"/>
        <w:gridCol w:w="1329"/>
      </w:tblGrid>
      <w:tr w:rsidR="006C04B1" w:rsidRPr="008D2FBD" w14:paraId="6CD84195" w14:textId="77777777" w:rsidTr="00345539">
        <w:trPr>
          <w:trHeight w:val="443"/>
        </w:trPr>
        <w:tc>
          <w:tcPr>
            <w:tcW w:w="0" w:type="auto"/>
            <w:gridSpan w:val="4"/>
            <w:tcBorders>
              <w:bottom w:val="single" w:sz="4" w:space="0" w:color="auto"/>
            </w:tcBorders>
            <w:shd w:val="pct10" w:color="auto" w:fill="auto"/>
            <w:vAlign w:val="center"/>
          </w:tcPr>
          <w:p w14:paraId="69E8A43E" w14:textId="77777777" w:rsidR="006C04B1" w:rsidRPr="008D2FBD" w:rsidRDefault="006C04B1" w:rsidP="00345539">
            <w:pPr>
              <w:pStyle w:val="ab"/>
              <w:rPr>
                <w:color w:val="auto"/>
              </w:rPr>
            </w:pPr>
            <w:r w:rsidRPr="008D2FBD">
              <w:rPr>
                <w:color w:val="auto"/>
              </w:rPr>
              <w:t>教材版本</w:t>
            </w:r>
          </w:p>
        </w:tc>
        <w:tc>
          <w:tcPr>
            <w:tcW w:w="0" w:type="auto"/>
            <w:gridSpan w:val="4"/>
            <w:tcBorders>
              <w:bottom w:val="single" w:sz="4" w:space="0" w:color="auto"/>
            </w:tcBorders>
            <w:shd w:val="clear" w:color="auto" w:fill="auto"/>
            <w:vAlign w:val="center"/>
          </w:tcPr>
          <w:p w14:paraId="1CF1DD61" w14:textId="77777777" w:rsidR="006C04B1" w:rsidRPr="008D2FBD" w:rsidRDefault="006C04B1" w:rsidP="00345539">
            <w:pPr>
              <w:pStyle w:val="ab"/>
              <w:rPr>
                <w:color w:val="auto"/>
              </w:rPr>
            </w:pPr>
            <w:r>
              <w:rPr>
                <w:rFonts w:hint="eastAsia"/>
                <w:color w:val="auto"/>
              </w:rPr>
              <w:t>真平</w:t>
            </w:r>
            <w:r w:rsidRPr="008D2FBD">
              <w:rPr>
                <w:rFonts w:hint="eastAsia"/>
                <w:color w:val="auto"/>
              </w:rPr>
              <w:t>版第</w:t>
            </w:r>
            <w:r>
              <w:rPr>
                <w:rFonts w:hint="eastAsia"/>
                <w:color w:val="auto"/>
              </w:rPr>
              <w:t>十</w:t>
            </w:r>
            <w:r w:rsidRPr="008D2FBD">
              <w:rPr>
                <w:rFonts w:hint="eastAsia"/>
                <w:color w:val="auto"/>
              </w:rPr>
              <w:t>冊</w:t>
            </w:r>
          </w:p>
        </w:tc>
        <w:tc>
          <w:tcPr>
            <w:tcW w:w="0" w:type="auto"/>
            <w:shd w:val="pct10" w:color="auto" w:fill="auto"/>
            <w:vAlign w:val="center"/>
          </w:tcPr>
          <w:p w14:paraId="05C69993" w14:textId="77777777" w:rsidR="006C04B1" w:rsidRPr="008D2FBD" w:rsidRDefault="006C04B1" w:rsidP="00345539">
            <w:pPr>
              <w:pStyle w:val="ab"/>
              <w:rPr>
                <w:color w:val="auto"/>
              </w:rPr>
            </w:pPr>
            <w:r w:rsidRPr="008D2FBD">
              <w:rPr>
                <w:color w:val="auto"/>
              </w:rPr>
              <w:t>教學節數</w:t>
            </w:r>
          </w:p>
        </w:tc>
        <w:tc>
          <w:tcPr>
            <w:tcW w:w="0" w:type="auto"/>
            <w:gridSpan w:val="3"/>
            <w:shd w:val="clear" w:color="auto" w:fill="auto"/>
            <w:vAlign w:val="center"/>
          </w:tcPr>
          <w:p w14:paraId="2EFE4CE2" w14:textId="77777777" w:rsidR="006C04B1" w:rsidRPr="008D2FBD" w:rsidRDefault="006C04B1" w:rsidP="00345539">
            <w:pPr>
              <w:pStyle w:val="ab"/>
              <w:rPr>
                <w:color w:val="auto"/>
              </w:rPr>
            </w:pPr>
            <w:r w:rsidRPr="008D2FBD">
              <w:rPr>
                <w:color w:val="auto"/>
              </w:rPr>
              <w:t>每週(</w:t>
            </w:r>
            <w:r>
              <w:rPr>
                <w:color w:val="auto"/>
              </w:rPr>
              <w:t>1</w:t>
            </w:r>
            <w:r w:rsidRPr="008D2FBD">
              <w:rPr>
                <w:color w:val="auto"/>
              </w:rPr>
              <w:t>)節，本學期共(</w:t>
            </w:r>
            <w:r>
              <w:rPr>
                <w:color w:val="auto"/>
              </w:rPr>
              <w:t>20</w:t>
            </w:r>
            <w:r w:rsidRPr="008D2FBD">
              <w:rPr>
                <w:color w:val="auto"/>
              </w:rPr>
              <w:t>)節</w:t>
            </w:r>
          </w:p>
        </w:tc>
      </w:tr>
      <w:tr w:rsidR="006C04B1" w:rsidRPr="008D2FBD" w14:paraId="530582D6" w14:textId="77777777" w:rsidTr="00345539">
        <w:trPr>
          <w:trHeight w:val="3825"/>
        </w:trPr>
        <w:tc>
          <w:tcPr>
            <w:tcW w:w="0" w:type="auto"/>
            <w:gridSpan w:val="4"/>
            <w:shd w:val="pct10" w:color="auto" w:fill="auto"/>
            <w:vAlign w:val="center"/>
          </w:tcPr>
          <w:p w14:paraId="3F58D5E8" w14:textId="77777777" w:rsidR="006C04B1" w:rsidRPr="008D2FBD" w:rsidRDefault="006C04B1" w:rsidP="00345539">
            <w:pPr>
              <w:pStyle w:val="ab"/>
              <w:rPr>
                <w:color w:val="auto"/>
              </w:rPr>
            </w:pPr>
            <w:r w:rsidRPr="008D2FBD">
              <w:rPr>
                <w:color w:val="auto"/>
              </w:rPr>
              <w:t>課程目標</w:t>
            </w:r>
          </w:p>
        </w:tc>
        <w:tc>
          <w:tcPr>
            <w:tcW w:w="0" w:type="auto"/>
            <w:gridSpan w:val="8"/>
            <w:shd w:val="clear" w:color="auto" w:fill="auto"/>
          </w:tcPr>
          <w:p w14:paraId="4E130AF5"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1.能應用標音符號、漢字理解課文文意內容。</w:t>
            </w:r>
          </w:p>
          <w:p w14:paraId="4B984580"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2.能分辨方音差異，並正確念讀語詞。</w:t>
            </w:r>
          </w:p>
          <w:p w14:paraId="2BAF19F1"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3.能應用閩南語說出地震時的心情和感覺，並能做出正確的防護動作。</w:t>
            </w:r>
          </w:p>
          <w:p w14:paraId="7782EF3D"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4.能透過閩南語詞的認識，知道手部動作和腳部動作的單純詞動詞，並知道用法。</w:t>
            </w:r>
          </w:p>
          <w:p w14:paraId="7520FC4E"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5.能熟念地震時自我保護的動作。</w:t>
            </w:r>
          </w:p>
          <w:p w14:paraId="0D7C3400"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6.能透過標音符號及漢字的學習，簡單說出發生事故的過程及結果，並能寫出關鍵語詞。</w:t>
            </w:r>
          </w:p>
          <w:p w14:paraId="70E39A9F"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7.能以閩南語說出段落大意及本課大意。</w:t>
            </w:r>
          </w:p>
          <w:p w14:paraId="66AFAF8F"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8.能分辨方音差異，並正確念讀入聲韻尾。</w:t>
            </w:r>
          </w:p>
          <w:p w14:paraId="7CEEED11"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9.能透過閩南語文的閱讀，學習發生事故時的描述手法，進而促進對社區鄰里的關懷。</w:t>
            </w:r>
          </w:p>
          <w:p w14:paraId="7509A97F" w14:textId="77777777" w:rsidR="006C04B1" w:rsidRPr="00B11E93" w:rsidRDefault="006C04B1" w:rsidP="00345539">
            <w:pPr>
              <w:spacing w:line="0" w:lineRule="atLeast"/>
              <w:jc w:val="both"/>
              <w:rPr>
                <w:rFonts w:ascii="標楷體" w:eastAsia="標楷體" w:hAnsi="標楷體"/>
              </w:rPr>
            </w:pPr>
            <w:r w:rsidRPr="00B11E93">
              <w:rPr>
                <w:rFonts w:ascii="標楷體" w:eastAsia="標楷體" w:hAnsi="標楷體" w:hint="eastAsia"/>
              </w:rPr>
              <w:t>10.能應用閩南語文簡單寫出對救災單位的感謝。</w:t>
            </w:r>
          </w:p>
          <w:p w14:paraId="0EB864F3" w14:textId="77777777" w:rsidR="006C04B1" w:rsidRPr="00097788" w:rsidRDefault="006C04B1" w:rsidP="00345539">
            <w:pPr>
              <w:spacing w:line="0" w:lineRule="atLeast"/>
              <w:jc w:val="both"/>
              <w:rPr>
                <w:rFonts w:ascii="標楷體" w:eastAsia="標楷體" w:hAnsi="標楷體"/>
              </w:rPr>
            </w:pPr>
          </w:p>
        </w:tc>
      </w:tr>
      <w:tr w:rsidR="006C04B1" w:rsidRPr="008D2FBD" w14:paraId="68F822D1" w14:textId="77777777" w:rsidTr="00345539">
        <w:tblPrEx>
          <w:jc w:val="center"/>
        </w:tblPrEx>
        <w:trPr>
          <w:trHeight w:val="497"/>
          <w:jc w:val="center"/>
        </w:trPr>
        <w:tc>
          <w:tcPr>
            <w:tcW w:w="0" w:type="auto"/>
            <w:vMerge w:val="restart"/>
            <w:shd w:val="pct10" w:color="auto" w:fill="auto"/>
            <w:vAlign w:val="center"/>
          </w:tcPr>
          <w:p w14:paraId="15792D4D" w14:textId="77777777" w:rsidR="006C04B1" w:rsidRPr="008D2FBD" w:rsidRDefault="006C04B1" w:rsidP="00345539">
            <w:pPr>
              <w:pStyle w:val="ab"/>
              <w:rPr>
                <w:color w:val="auto"/>
              </w:rPr>
            </w:pPr>
            <w:r w:rsidRPr="008D2FBD">
              <w:rPr>
                <w:color w:val="auto"/>
              </w:rPr>
              <w:t>教學進度</w:t>
            </w:r>
          </w:p>
          <w:p w14:paraId="64CBA97A" w14:textId="77777777" w:rsidR="006C04B1" w:rsidRPr="008D2FBD" w:rsidRDefault="006C04B1" w:rsidP="00345539">
            <w:pPr>
              <w:pStyle w:val="ab"/>
              <w:rPr>
                <w:color w:val="auto"/>
              </w:rPr>
            </w:pPr>
            <w:r w:rsidRPr="008D2FBD">
              <w:rPr>
                <w:color w:val="auto"/>
              </w:rPr>
              <w:t>週次</w:t>
            </w:r>
          </w:p>
        </w:tc>
        <w:tc>
          <w:tcPr>
            <w:tcW w:w="0" w:type="auto"/>
            <w:vMerge w:val="restart"/>
            <w:shd w:val="pct10" w:color="auto" w:fill="auto"/>
            <w:vAlign w:val="center"/>
          </w:tcPr>
          <w:p w14:paraId="7431AA99" w14:textId="77777777" w:rsidR="006C04B1" w:rsidRPr="008D2FBD" w:rsidRDefault="006C04B1" w:rsidP="00345539">
            <w:pPr>
              <w:pStyle w:val="ab"/>
              <w:rPr>
                <w:color w:val="auto"/>
              </w:rPr>
            </w:pPr>
            <w:r w:rsidRPr="008D2FBD">
              <w:rPr>
                <w:rFonts w:hint="eastAsia"/>
                <w:color w:val="auto"/>
              </w:rPr>
              <w:t>單元名稱</w:t>
            </w:r>
          </w:p>
        </w:tc>
        <w:tc>
          <w:tcPr>
            <w:tcW w:w="0" w:type="auto"/>
            <w:vMerge w:val="restart"/>
            <w:shd w:val="pct10" w:color="auto" w:fill="auto"/>
            <w:vAlign w:val="center"/>
          </w:tcPr>
          <w:p w14:paraId="306AA466" w14:textId="77777777" w:rsidR="006C04B1" w:rsidRPr="008D2FBD" w:rsidRDefault="006C04B1" w:rsidP="00345539">
            <w:pPr>
              <w:pStyle w:val="ab"/>
              <w:rPr>
                <w:color w:val="auto"/>
              </w:rPr>
            </w:pPr>
            <w:r w:rsidRPr="008D2FBD">
              <w:rPr>
                <w:color w:val="auto"/>
              </w:rPr>
              <w:t>節數</w:t>
            </w:r>
          </w:p>
        </w:tc>
        <w:tc>
          <w:tcPr>
            <w:tcW w:w="0" w:type="auto"/>
            <w:gridSpan w:val="2"/>
            <w:vMerge w:val="restart"/>
            <w:shd w:val="pct10" w:color="auto" w:fill="auto"/>
            <w:vAlign w:val="center"/>
          </w:tcPr>
          <w:p w14:paraId="0631976D" w14:textId="77777777" w:rsidR="006C04B1" w:rsidRPr="008D2FBD" w:rsidRDefault="006C04B1" w:rsidP="00345539">
            <w:pPr>
              <w:pStyle w:val="ab"/>
              <w:rPr>
                <w:color w:val="auto"/>
              </w:rPr>
            </w:pPr>
            <w:r w:rsidRPr="008D2FBD">
              <w:rPr>
                <w:rFonts w:hint="eastAsia"/>
                <w:color w:val="auto"/>
              </w:rPr>
              <w:t>學習領域</w:t>
            </w:r>
          </w:p>
          <w:p w14:paraId="378AF72E" w14:textId="77777777" w:rsidR="006C04B1" w:rsidRPr="008D2FBD" w:rsidRDefault="006C04B1" w:rsidP="00345539">
            <w:pPr>
              <w:pStyle w:val="ab"/>
              <w:rPr>
                <w:color w:val="auto"/>
              </w:rPr>
            </w:pPr>
            <w:r w:rsidRPr="008D2FBD">
              <w:rPr>
                <w:color w:val="auto"/>
              </w:rPr>
              <w:t>核心素養</w:t>
            </w:r>
          </w:p>
        </w:tc>
        <w:tc>
          <w:tcPr>
            <w:tcW w:w="0" w:type="auto"/>
            <w:gridSpan w:val="2"/>
            <w:shd w:val="pct10" w:color="auto" w:fill="auto"/>
            <w:vAlign w:val="center"/>
          </w:tcPr>
          <w:p w14:paraId="69397D98" w14:textId="77777777" w:rsidR="006C04B1" w:rsidRPr="008D2FBD" w:rsidRDefault="006C04B1" w:rsidP="00345539">
            <w:pPr>
              <w:pStyle w:val="ab"/>
              <w:rPr>
                <w:color w:val="auto"/>
              </w:rPr>
            </w:pPr>
            <w:r w:rsidRPr="008D2FBD">
              <w:rPr>
                <w:color w:val="auto"/>
              </w:rPr>
              <w:t>學習重點</w:t>
            </w:r>
          </w:p>
        </w:tc>
        <w:tc>
          <w:tcPr>
            <w:tcW w:w="0" w:type="auto"/>
            <w:vMerge w:val="restart"/>
            <w:shd w:val="pct10" w:color="auto" w:fill="auto"/>
            <w:vAlign w:val="center"/>
          </w:tcPr>
          <w:p w14:paraId="5D9420E9" w14:textId="77777777" w:rsidR="006C04B1" w:rsidRPr="008D2FBD" w:rsidRDefault="006C04B1" w:rsidP="00345539">
            <w:pPr>
              <w:pStyle w:val="ab"/>
              <w:rPr>
                <w:color w:val="auto"/>
              </w:rPr>
            </w:pPr>
            <w:r w:rsidRPr="008D2FBD">
              <w:rPr>
                <w:rFonts w:hint="eastAsia"/>
                <w:color w:val="auto"/>
              </w:rPr>
              <w:t>學習</w:t>
            </w:r>
            <w:r w:rsidRPr="008D2FBD">
              <w:rPr>
                <w:color w:val="auto"/>
              </w:rPr>
              <w:t>目標</w:t>
            </w:r>
          </w:p>
        </w:tc>
        <w:tc>
          <w:tcPr>
            <w:tcW w:w="0" w:type="auto"/>
            <w:vMerge w:val="restart"/>
            <w:shd w:val="pct10" w:color="auto" w:fill="auto"/>
            <w:vAlign w:val="center"/>
          </w:tcPr>
          <w:p w14:paraId="16BF6BAE" w14:textId="77777777" w:rsidR="006C04B1" w:rsidRPr="008D2FBD" w:rsidRDefault="006C04B1" w:rsidP="00345539">
            <w:pPr>
              <w:pStyle w:val="ab"/>
              <w:rPr>
                <w:color w:val="auto"/>
              </w:rPr>
            </w:pPr>
            <w:r w:rsidRPr="008D2FBD">
              <w:rPr>
                <w:color w:val="auto"/>
              </w:rPr>
              <w:t>教學重點</w:t>
            </w:r>
          </w:p>
        </w:tc>
        <w:tc>
          <w:tcPr>
            <w:tcW w:w="0" w:type="auto"/>
            <w:vMerge w:val="restart"/>
            <w:shd w:val="pct10" w:color="auto" w:fill="auto"/>
            <w:vAlign w:val="center"/>
          </w:tcPr>
          <w:p w14:paraId="4892AE4E" w14:textId="77777777" w:rsidR="006C04B1" w:rsidRPr="008D2FBD" w:rsidRDefault="006C04B1" w:rsidP="00345539">
            <w:pPr>
              <w:pStyle w:val="ab"/>
              <w:rPr>
                <w:color w:val="auto"/>
              </w:rPr>
            </w:pPr>
            <w:r w:rsidRPr="008D2FBD">
              <w:rPr>
                <w:color w:val="auto"/>
              </w:rPr>
              <w:t>評量方式</w:t>
            </w:r>
          </w:p>
        </w:tc>
        <w:tc>
          <w:tcPr>
            <w:tcW w:w="0" w:type="auto"/>
            <w:vMerge w:val="restart"/>
            <w:shd w:val="pct10" w:color="auto" w:fill="auto"/>
            <w:vAlign w:val="center"/>
          </w:tcPr>
          <w:p w14:paraId="3E35B3BD" w14:textId="77777777" w:rsidR="006C04B1" w:rsidRPr="008D2FBD" w:rsidRDefault="006C04B1" w:rsidP="00345539">
            <w:pPr>
              <w:pStyle w:val="ab"/>
              <w:rPr>
                <w:color w:val="auto"/>
              </w:rPr>
            </w:pPr>
            <w:r w:rsidRPr="008D2FBD">
              <w:rPr>
                <w:rFonts w:hint="eastAsia"/>
                <w:color w:val="auto"/>
              </w:rPr>
              <w:t>議題融入</w:t>
            </w:r>
          </w:p>
        </w:tc>
        <w:tc>
          <w:tcPr>
            <w:tcW w:w="0" w:type="auto"/>
            <w:vMerge w:val="restart"/>
            <w:shd w:val="pct10" w:color="auto" w:fill="auto"/>
            <w:vAlign w:val="center"/>
          </w:tcPr>
          <w:p w14:paraId="2D3D257D" w14:textId="77777777" w:rsidR="006C04B1" w:rsidRPr="008D2FBD" w:rsidRDefault="006C04B1" w:rsidP="00345539">
            <w:pPr>
              <w:pStyle w:val="ab"/>
              <w:rPr>
                <w:color w:val="auto"/>
              </w:rPr>
            </w:pPr>
            <w:r w:rsidRPr="008D2FBD">
              <w:rPr>
                <w:color w:val="auto"/>
              </w:rPr>
              <w:t>跨領域統整規劃</w:t>
            </w:r>
          </w:p>
          <w:p w14:paraId="1DD3FF5C" w14:textId="77777777" w:rsidR="006C04B1" w:rsidRPr="008D2FBD" w:rsidRDefault="006C04B1" w:rsidP="00345539">
            <w:pPr>
              <w:pStyle w:val="ab"/>
              <w:rPr>
                <w:color w:val="auto"/>
              </w:rPr>
            </w:pPr>
            <w:r w:rsidRPr="008D2FBD">
              <w:rPr>
                <w:rFonts w:hint="eastAsia"/>
                <w:color w:val="auto"/>
              </w:rPr>
              <w:t>(</w:t>
            </w:r>
            <w:r w:rsidRPr="008D2FBD">
              <w:rPr>
                <w:color w:val="auto"/>
              </w:rPr>
              <w:t>無則免</w:t>
            </w:r>
            <w:r w:rsidRPr="008D2FBD">
              <w:rPr>
                <w:rFonts w:hint="eastAsia"/>
                <w:color w:val="auto"/>
              </w:rPr>
              <w:t>)</w:t>
            </w:r>
          </w:p>
        </w:tc>
      </w:tr>
      <w:tr w:rsidR="006C04B1" w:rsidRPr="008D2FBD" w14:paraId="0EFD0A13" w14:textId="77777777" w:rsidTr="00345539">
        <w:tblPrEx>
          <w:jc w:val="center"/>
        </w:tblPrEx>
        <w:trPr>
          <w:trHeight w:val="247"/>
          <w:jc w:val="center"/>
        </w:trPr>
        <w:tc>
          <w:tcPr>
            <w:tcW w:w="0" w:type="auto"/>
            <w:vMerge/>
            <w:shd w:val="clear" w:color="auto" w:fill="auto"/>
          </w:tcPr>
          <w:p w14:paraId="125CA730" w14:textId="77777777" w:rsidR="006C04B1" w:rsidRPr="008D2FBD" w:rsidRDefault="006C04B1" w:rsidP="00345539">
            <w:pPr>
              <w:pStyle w:val="ab"/>
              <w:rPr>
                <w:color w:val="auto"/>
              </w:rPr>
            </w:pPr>
          </w:p>
        </w:tc>
        <w:tc>
          <w:tcPr>
            <w:tcW w:w="0" w:type="auto"/>
            <w:vMerge/>
            <w:shd w:val="clear" w:color="auto" w:fill="auto"/>
            <w:vAlign w:val="center"/>
          </w:tcPr>
          <w:p w14:paraId="07868833" w14:textId="77777777" w:rsidR="006C04B1" w:rsidRPr="008D2FBD" w:rsidRDefault="006C04B1" w:rsidP="00345539">
            <w:pPr>
              <w:pStyle w:val="ab"/>
              <w:rPr>
                <w:color w:val="auto"/>
              </w:rPr>
            </w:pPr>
          </w:p>
        </w:tc>
        <w:tc>
          <w:tcPr>
            <w:tcW w:w="0" w:type="auto"/>
            <w:vMerge/>
          </w:tcPr>
          <w:p w14:paraId="4F23C300" w14:textId="77777777" w:rsidR="006C04B1" w:rsidRPr="008D2FBD" w:rsidRDefault="006C04B1" w:rsidP="00345539">
            <w:pPr>
              <w:pStyle w:val="ab"/>
              <w:rPr>
                <w:color w:val="auto"/>
              </w:rPr>
            </w:pPr>
          </w:p>
        </w:tc>
        <w:tc>
          <w:tcPr>
            <w:tcW w:w="0" w:type="auto"/>
            <w:gridSpan w:val="2"/>
            <w:vMerge/>
            <w:shd w:val="pct10" w:color="auto" w:fill="auto"/>
          </w:tcPr>
          <w:p w14:paraId="29FCB2DD" w14:textId="77777777" w:rsidR="006C04B1" w:rsidRPr="008D2FBD" w:rsidRDefault="006C04B1" w:rsidP="00345539">
            <w:pPr>
              <w:pStyle w:val="ab"/>
              <w:rPr>
                <w:color w:val="auto"/>
              </w:rPr>
            </w:pPr>
          </w:p>
        </w:tc>
        <w:tc>
          <w:tcPr>
            <w:tcW w:w="0" w:type="auto"/>
            <w:shd w:val="pct10" w:color="auto" w:fill="auto"/>
          </w:tcPr>
          <w:p w14:paraId="5E669649" w14:textId="77777777" w:rsidR="006C04B1" w:rsidRPr="008D2FBD" w:rsidRDefault="006C04B1" w:rsidP="00345539">
            <w:pPr>
              <w:pStyle w:val="ab"/>
              <w:rPr>
                <w:color w:val="auto"/>
              </w:rPr>
            </w:pPr>
            <w:r w:rsidRPr="008D2FBD">
              <w:rPr>
                <w:color w:val="auto"/>
              </w:rPr>
              <w:t>學習表現</w:t>
            </w:r>
          </w:p>
        </w:tc>
        <w:tc>
          <w:tcPr>
            <w:tcW w:w="0" w:type="auto"/>
            <w:shd w:val="pct10" w:color="auto" w:fill="auto"/>
          </w:tcPr>
          <w:p w14:paraId="20A04BBC" w14:textId="77777777" w:rsidR="006C04B1" w:rsidRPr="008D2FBD" w:rsidRDefault="006C04B1" w:rsidP="00345539">
            <w:pPr>
              <w:pStyle w:val="ab"/>
              <w:rPr>
                <w:color w:val="auto"/>
              </w:rPr>
            </w:pPr>
            <w:r w:rsidRPr="008D2FBD">
              <w:rPr>
                <w:color w:val="auto"/>
              </w:rPr>
              <w:t>學習內容</w:t>
            </w:r>
          </w:p>
        </w:tc>
        <w:tc>
          <w:tcPr>
            <w:tcW w:w="0" w:type="auto"/>
            <w:vMerge/>
          </w:tcPr>
          <w:p w14:paraId="40861D46" w14:textId="77777777" w:rsidR="006C04B1" w:rsidRPr="008D2FBD" w:rsidRDefault="006C04B1" w:rsidP="00345539">
            <w:pPr>
              <w:pStyle w:val="ab"/>
              <w:rPr>
                <w:color w:val="auto"/>
              </w:rPr>
            </w:pPr>
          </w:p>
        </w:tc>
        <w:tc>
          <w:tcPr>
            <w:tcW w:w="0" w:type="auto"/>
            <w:vMerge/>
          </w:tcPr>
          <w:p w14:paraId="741DE62F" w14:textId="77777777" w:rsidR="006C04B1" w:rsidRPr="008D2FBD" w:rsidRDefault="006C04B1" w:rsidP="00345539">
            <w:pPr>
              <w:pStyle w:val="ab"/>
              <w:rPr>
                <w:color w:val="auto"/>
              </w:rPr>
            </w:pPr>
          </w:p>
        </w:tc>
        <w:tc>
          <w:tcPr>
            <w:tcW w:w="0" w:type="auto"/>
            <w:vMerge/>
            <w:shd w:val="clear" w:color="auto" w:fill="auto"/>
            <w:vAlign w:val="center"/>
          </w:tcPr>
          <w:p w14:paraId="3A149E86" w14:textId="77777777" w:rsidR="006C04B1" w:rsidRPr="008D2FBD" w:rsidRDefault="006C04B1" w:rsidP="00345539">
            <w:pPr>
              <w:pStyle w:val="ab"/>
              <w:rPr>
                <w:color w:val="auto"/>
              </w:rPr>
            </w:pPr>
          </w:p>
        </w:tc>
        <w:tc>
          <w:tcPr>
            <w:tcW w:w="0" w:type="auto"/>
            <w:vMerge/>
            <w:shd w:val="clear" w:color="auto" w:fill="auto"/>
            <w:vAlign w:val="center"/>
          </w:tcPr>
          <w:p w14:paraId="4412417D" w14:textId="77777777" w:rsidR="006C04B1" w:rsidRPr="008D2FBD" w:rsidRDefault="006C04B1" w:rsidP="00345539">
            <w:pPr>
              <w:pStyle w:val="ab"/>
              <w:rPr>
                <w:color w:val="auto"/>
              </w:rPr>
            </w:pPr>
          </w:p>
        </w:tc>
        <w:tc>
          <w:tcPr>
            <w:tcW w:w="0" w:type="auto"/>
            <w:vMerge/>
          </w:tcPr>
          <w:p w14:paraId="0B6724D7" w14:textId="77777777" w:rsidR="006C04B1" w:rsidRPr="008D2FBD" w:rsidRDefault="006C04B1" w:rsidP="00345539">
            <w:pPr>
              <w:pStyle w:val="ab"/>
              <w:rPr>
                <w:color w:val="auto"/>
              </w:rPr>
            </w:pPr>
          </w:p>
        </w:tc>
      </w:tr>
      <w:tr w:rsidR="006C04B1" w:rsidRPr="008D2FBD" w14:paraId="50AD50FC" w14:textId="77777777" w:rsidTr="00345539">
        <w:tblPrEx>
          <w:jc w:val="center"/>
        </w:tblPrEx>
        <w:trPr>
          <w:jc w:val="center"/>
        </w:trPr>
        <w:tc>
          <w:tcPr>
            <w:tcW w:w="0" w:type="auto"/>
            <w:shd w:val="clear" w:color="auto" w:fill="auto"/>
          </w:tcPr>
          <w:p w14:paraId="1C7836B3"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lastRenderedPageBreak/>
              <w:t>1</w:t>
            </w:r>
            <w:r w:rsidRPr="002E38F5">
              <w:rPr>
                <w:rFonts w:ascii="標楷體" w:eastAsia="標楷體" w:hAnsi="標楷體"/>
                <w:sz w:val="20"/>
                <w:szCs w:val="20"/>
              </w:rPr>
              <w:t>週</w:t>
            </w:r>
          </w:p>
        </w:tc>
        <w:tc>
          <w:tcPr>
            <w:tcW w:w="0" w:type="auto"/>
            <w:shd w:val="clear" w:color="auto" w:fill="auto"/>
          </w:tcPr>
          <w:p w14:paraId="4AD7228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lastRenderedPageBreak/>
              <w:t>一、</w:t>
            </w:r>
            <w:r w:rsidRPr="002E38F5">
              <w:rPr>
                <w:rFonts w:ascii="標楷體" w:eastAsia="標楷體" w:hAnsi="標楷體" w:hint="eastAsia"/>
                <w:color w:val="000000"/>
                <w:sz w:val="20"/>
                <w:szCs w:val="20"/>
              </w:rPr>
              <w:lastRenderedPageBreak/>
              <w:t>保平安1.地動</w:t>
            </w:r>
          </w:p>
        </w:tc>
        <w:tc>
          <w:tcPr>
            <w:tcW w:w="0" w:type="auto"/>
          </w:tcPr>
          <w:p w14:paraId="3A557D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p>
        </w:tc>
        <w:tc>
          <w:tcPr>
            <w:tcW w:w="0" w:type="auto"/>
            <w:gridSpan w:val="2"/>
          </w:tcPr>
          <w:p w14:paraId="7CCBB20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D7894D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具備使用閩南語文進行思考的能力，並用之於日常生活中，以處理相關問題。</w:t>
            </w:r>
          </w:p>
          <w:p w14:paraId="05F3239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BA8709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67F4B89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w:t>
            </w:r>
            <w:r w:rsidRPr="002E38F5">
              <w:rPr>
                <w:rFonts w:ascii="標楷體" w:eastAsia="標楷體" w:hAnsi="標楷體" w:hint="eastAsia"/>
                <w:sz w:val="20"/>
                <w:szCs w:val="20"/>
              </w:rPr>
              <w:lastRenderedPageBreak/>
              <w:t>正確聽辨並尊重閩南語方音與語詞的差異性。</w:t>
            </w:r>
          </w:p>
          <w:p w14:paraId="325B0B6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9D0E98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E9C811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5122C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4551349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w:t>
            </w:r>
            <w:r w:rsidRPr="002E38F5">
              <w:rPr>
                <w:rFonts w:ascii="標楷體" w:eastAsia="標楷體" w:hAnsi="標楷體" w:hint="eastAsia"/>
                <w:sz w:val="20"/>
                <w:szCs w:val="20"/>
              </w:rPr>
              <w:lastRenderedPageBreak/>
              <w:t>Ⅲ-1 羅馬拼音。</w:t>
            </w:r>
          </w:p>
          <w:p w14:paraId="575B782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B1DF85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7CDF37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3301AA1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Ba-Ⅲ-3 情緒表達。</w:t>
            </w:r>
          </w:p>
          <w:p w14:paraId="61E7256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Bd-Ⅲ-1 環境保護。</w:t>
            </w:r>
          </w:p>
          <w:p w14:paraId="7B937D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Bg-Ⅲ-2 </w:t>
            </w:r>
            <w:r w:rsidRPr="002E38F5">
              <w:rPr>
                <w:rFonts w:ascii="標楷體" w:eastAsia="標楷體" w:hAnsi="標楷體" w:hint="eastAsia"/>
                <w:sz w:val="20"/>
                <w:szCs w:val="20"/>
              </w:rPr>
              <w:lastRenderedPageBreak/>
              <w:t>口語表達。</w:t>
            </w:r>
          </w:p>
        </w:tc>
        <w:tc>
          <w:tcPr>
            <w:tcW w:w="0" w:type="auto"/>
          </w:tcPr>
          <w:p w14:paraId="644BD63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能應用標</w:t>
            </w:r>
            <w:r w:rsidRPr="002E38F5">
              <w:rPr>
                <w:rFonts w:ascii="標楷體" w:eastAsia="標楷體" w:hAnsi="標楷體" w:hint="eastAsia"/>
                <w:sz w:val="20"/>
                <w:szCs w:val="20"/>
              </w:rPr>
              <w:lastRenderedPageBreak/>
              <w:t>音符號、漢字理解課文文意內容。</w:t>
            </w:r>
          </w:p>
          <w:p w14:paraId="4C66B18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能應用閩南語說出地震時的心情和感覺，並能做出正確的防護動作。</w:t>
            </w:r>
          </w:p>
          <w:p w14:paraId="1AB4AFC8"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能熟念地震時自我保護的動作。</w:t>
            </w:r>
          </w:p>
        </w:tc>
        <w:tc>
          <w:tcPr>
            <w:tcW w:w="0" w:type="auto"/>
          </w:tcPr>
          <w:p w14:paraId="20C8402F"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lastRenderedPageBreak/>
              <w:t xml:space="preserve">一、保平安 </w:t>
            </w:r>
            <w:r w:rsidRPr="002E38F5">
              <w:rPr>
                <w:rFonts w:ascii="標楷體" w:eastAsia="標楷體" w:hAnsi="標楷體" w:hint="eastAsia"/>
                <w:kern w:val="0"/>
                <w:sz w:val="20"/>
                <w:szCs w:val="20"/>
              </w:rPr>
              <w:tab/>
              <w:t>1.地動</w:t>
            </w:r>
          </w:p>
          <w:p w14:paraId="3D530B37" w14:textId="77777777" w:rsidR="006C04B1" w:rsidRPr="002E38F5" w:rsidRDefault="006C04B1" w:rsidP="00345539">
            <w:pPr>
              <w:spacing w:line="0" w:lineRule="atLeast"/>
              <w:rPr>
                <w:rFonts w:ascii="標楷體" w:eastAsia="標楷體" w:hAnsi="標楷體"/>
                <w:kern w:val="0"/>
                <w:sz w:val="20"/>
                <w:szCs w:val="20"/>
              </w:rPr>
            </w:pPr>
          </w:p>
          <w:p w14:paraId="35E2030A"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一、引起動機</w:t>
            </w:r>
          </w:p>
          <w:p w14:paraId="3A9B6A1B"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播放教學電子書中的「看卡通學閩南語」動畫，讓學生增進且熟悉本課的相關內容，於觀看過程中，適時進行動畫中部分字詞、語句的教學。</w:t>
            </w:r>
          </w:p>
          <w:p w14:paraId="77424E9E" w14:textId="77777777" w:rsidR="006C04B1" w:rsidRPr="002E38F5" w:rsidRDefault="006C04B1" w:rsidP="00345539">
            <w:pPr>
              <w:spacing w:line="0" w:lineRule="atLeast"/>
              <w:rPr>
                <w:rFonts w:ascii="標楷體" w:eastAsia="標楷體" w:hAnsi="標楷體"/>
                <w:kern w:val="0"/>
                <w:sz w:val="20"/>
                <w:szCs w:val="20"/>
              </w:rPr>
            </w:pPr>
          </w:p>
          <w:p w14:paraId="45CF082C"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二、發展活動</w:t>
            </w:r>
          </w:p>
          <w:p w14:paraId="327954BB"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(一)活動一：營造情境</w:t>
            </w:r>
          </w:p>
          <w:p w14:paraId="73B44E1E"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1.老師請學生發表地震發生時的感覺，為什麼會有那樣的心情？</w:t>
            </w:r>
          </w:p>
          <w:p w14:paraId="6725B9FA"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2.老師請學生發表地震時的情況。</w:t>
            </w:r>
          </w:p>
          <w:p w14:paraId="2D5C8702"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3.老師引導學生討論課文情境圖內容。</w:t>
            </w:r>
          </w:p>
          <w:p w14:paraId="51B433BD" w14:textId="77777777" w:rsidR="006C04B1" w:rsidRPr="002E38F5" w:rsidRDefault="006C04B1" w:rsidP="00345539">
            <w:pPr>
              <w:spacing w:line="0" w:lineRule="atLeast"/>
              <w:rPr>
                <w:rFonts w:ascii="標楷體" w:eastAsia="標楷體" w:hAnsi="標楷體"/>
                <w:kern w:val="0"/>
                <w:sz w:val="20"/>
                <w:szCs w:val="20"/>
              </w:rPr>
            </w:pPr>
          </w:p>
          <w:p w14:paraId="0931B59A"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(二)活動二：課文分析</w:t>
            </w:r>
          </w:p>
          <w:p w14:paraId="5310838D"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kern w:val="0"/>
                <w:sz w:val="20"/>
                <w:szCs w:val="20"/>
              </w:rPr>
              <w:t>1.</w:t>
            </w:r>
            <w:r w:rsidRPr="002E38F5">
              <w:rPr>
                <w:rFonts w:ascii="標楷體" w:eastAsia="標楷體" w:hAnsi="標楷體" w:hint="eastAsia"/>
                <w:kern w:val="0"/>
                <w:sz w:val="20"/>
                <w:szCs w:val="20"/>
              </w:rPr>
              <w:t>播放</w:t>
            </w:r>
            <w:r w:rsidRPr="002E38F5">
              <w:rPr>
                <w:rFonts w:ascii="標楷體" w:eastAsia="標楷體" w:hAnsi="標楷體"/>
                <w:kern w:val="0"/>
                <w:sz w:val="20"/>
                <w:szCs w:val="20"/>
              </w:rPr>
              <w:t>MP3</w:t>
            </w:r>
            <w:r w:rsidRPr="002E38F5">
              <w:rPr>
                <w:rFonts w:ascii="Cambria Math" w:eastAsia="標楷體" w:hAnsi="Cambria Math" w:cs="Cambria Math"/>
                <w:kern w:val="0"/>
                <w:sz w:val="20"/>
                <w:szCs w:val="20"/>
              </w:rPr>
              <w:t>❶</w:t>
            </w:r>
            <w:r w:rsidRPr="002E38F5">
              <w:rPr>
                <w:rFonts w:ascii="標楷體" w:eastAsia="標楷體" w:hAnsi="標楷體" w:hint="eastAsia"/>
                <w:kern w:val="0"/>
                <w:sz w:val="20"/>
                <w:szCs w:val="20"/>
              </w:rPr>
              <w:t>或教學電子書，老師領念課文，學生跟念課文，老師解說課文大意。</w:t>
            </w:r>
            <w:r w:rsidRPr="002E38F5">
              <w:rPr>
                <w:rFonts w:ascii="標楷體" w:eastAsia="標楷體" w:hAnsi="標楷體"/>
                <w:kern w:val="0"/>
                <w:sz w:val="20"/>
                <w:szCs w:val="20"/>
              </w:rPr>
              <w:t xml:space="preserve"> </w:t>
            </w:r>
          </w:p>
          <w:p w14:paraId="3B939150"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2.學生需熟念地震時自我保護的動作口訣，邊念邊進行演練。</w:t>
            </w:r>
          </w:p>
          <w:p w14:paraId="273A82C8"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3.帶領學生念讀時加強其聲情變化，並表現感覺到地震來時的鎮靜與反應動作。</w:t>
            </w:r>
          </w:p>
          <w:p w14:paraId="0AB7E889"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4.老師解說本課方言差。</w:t>
            </w:r>
          </w:p>
          <w:p w14:paraId="4C6073E2"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5.老師引導學生擷取段落大意。</w:t>
            </w:r>
          </w:p>
          <w:p w14:paraId="2B4A9412"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6.老師促進學生思考課文情境，並以提問、回答、情緒的表現等進行討論。</w:t>
            </w:r>
          </w:p>
          <w:p w14:paraId="671F50C0"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7.「地牛翻身愛冷靜，若欲安全照起工」提示學生對地震的認知，並做到「覆咧、掩護、扞予在」。</w:t>
            </w:r>
          </w:p>
          <w:p w14:paraId="3769CA44" w14:textId="77777777" w:rsidR="006C04B1" w:rsidRPr="002E38F5" w:rsidRDefault="006C04B1" w:rsidP="00345539">
            <w:pPr>
              <w:spacing w:line="0" w:lineRule="atLeast"/>
              <w:rPr>
                <w:rFonts w:ascii="標楷體" w:eastAsia="標楷體" w:hAnsi="標楷體"/>
                <w:kern w:val="0"/>
                <w:sz w:val="20"/>
                <w:szCs w:val="20"/>
              </w:rPr>
            </w:pPr>
          </w:p>
          <w:p w14:paraId="7081577C"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三、統整活動</w:t>
            </w:r>
          </w:p>
          <w:p w14:paraId="2D06268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kern w:val="0"/>
                <w:sz w:val="20"/>
                <w:szCs w:val="20"/>
              </w:rPr>
              <w:t>搭配教學電子書，複習本堂課程所學。</w:t>
            </w:r>
          </w:p>
        </w:tc>
        <w:tc>
          <w:tcPr>
            <w:tcW w:w="0" w:type="auto"/>
            <w:shd w:val="clear" w:color="auto" w:fill="auto"/>
          </w:tcPr>
          <w:p w14:paraId="600029C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w:t>
            </w:r>
            <w:r w:rsidRPr="002E38F5">
              <w:rPr>
                <w:rFonts w:ascii="標楷體" w:eastAsia="標楷體" w:hAnsi="標楷體" w:hint="eastAsia"/>
                <w:sz w:val="20"/>
                <w:szCs w:val="20"/>
              </w:rPr>
              <w:lastRenderedPageBreak/>
              <w:t>度評量</w:t>
            </w:r>
          </w:p>
          <w:p w14:paraId="0150C9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tc>
        <w:tc>
          <w:tcPr>
            <w:tcW w:w="0" w:type="auto"/>
            <w:shd w:val="clear" w:color="auto" w:fill="auto"/>
          </w:tcPr>
          <w:p w14:paraId="1343DC62"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2D6A652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防E8 參與學校的防災疏散演練。</w:t>
            </w:r>
          </w:p>
        </w:tc>
        <w:tc>
          <w:tcPr>
            <w:tcW w:w="0" w:type="auto"/>
          </w:tcPr>
          <w:p w14:paraId="65B8894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自然科學學</w:t>
            </w:r>
            <w:r w:rsidRPr="002E38F5">
              <w:rPr>
                <w:rFonts w:ascii="標楷體" w:eastAsia="標楷體" w:hAnsi="標楷體" w:hint="eastAsia"/>
                <w:sz w:val="20"/>
                <w:szCs w:val="20"/>
              </w:rPr>
              <w:lastRenderedPageBreak/>
              <w:t>習領域</w:t>
            </w:r>
          </w:p>
          <w:p w14:paraId="7377A97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C04B1" w:rsidRPr="008D2FBD" w14:paraId="3CE185C5" w14:textId="77777777" w:rsidTr="00345539">
        <w:tblPrEx>
          <w:jc w:val="center"/>
        </w:tblPrEx>
        <w:trPr>
          <w:jc w:val="center"/>
        </w:trPr>
        <w:tc>
          <w:tcPr>
            <w:tcW w:w="0" w:type="auto"/>
            <w:shd w:val="clear" w:color="auto" w:fill="auto"/>
          </w:tcPr>
          <w:p w14:paraId="2408BF12"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2</w:t>
            </w:r>
            <w:r w:rsidRPr="002E38F5">
              <w:rPr>
                <w:rFonts w:ascii="標楷體" w:eastAsia="標楷體" w:hAnsi="標楷體"/>
                <w:sz w:val="20"/>
                <w:szCs w:val="20"/>
              </w:rPr>
              <w:t>週</w:t>
            </w:r>
          </w:p>
        </w:tc>
        <w:tc>
          <w:tcPr>
            <w:tcW w:w="0" w:type="auto"/>
            <w:shd w:val="clear" w:color="auto" w:fill="auto"/>
          </w:tcPr>
          <w:p w14:paraId="7E96E21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7D6D64C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8C0E67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B561C8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192255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EAF457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50884F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72E14A3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7EA49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209DBF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4F48954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2E92C87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022472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4E1000D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56FD7DB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r w:rsidRPr="002E38F5">
              <w:rPr>
                <w:rFonts w:ascii="標楷體" w:eastAsia="標楷體" w:hAnsi="標楷體"/>
                <w:sz w:val="20"/>
                <w:szCs w:val="20"/>
              </w:rPr>
              <w:t>.</w:t>
            </w:r>
            <w:r w:rsidRPr="002E38F5">
              <w:rPr>
                <w:rFonts w:ascii="標楷體" w:eastAsia="標楷體" w:hAnsi="標楷體" w:hint="eastAsia"/>
                <w:sz w:val="20"/>
                <w:szCs w:val="20"/>
              </w:rPr>
              <w:t>能分辨方音差異，並正確念讀語詞。</w:t>
            </w:r>
          </w:p>
          <w:p w14:paraId="55CBC89D"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能透過閩南語詞的認識，知道手部動作和腳部動作的單純詞動詞，並知道用法。</w:t>
            </w:r>
          </w:p>
        </w:tc>
        <w:tc>
          <w:tcPr>
            <w:tcW w:w="0" w:type="auto"/>
          </w:tcPr>
          <w:p w14:paraId="05DC1CA9"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684428E7" w14:textId="77777777" w:rsidR="006C04B1" w:rsidRPr="002E38F5" w:rsidRDefault="006C04B1" w:rsidP="00345539">
            <w:pPr>
              <w:spacing w:line="0" w:lineRule="atLeast"/>
              <w:rPr>
                <w:rFonts w:ascii="標楷體" w:eastAsia="標楷體" w:hAnsi="標楷體"/>
                <w:kern w:val="0"/>
                <w:sz w:val="20"/>
                <w:szCs w:val="20"/>
              </w:rPr>
            </w:pPr>
          </w:p>
          <w:p w14:paraId="19E217E3"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11BB1D82"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老師揭示本堂課要學的語詞主題：動詞(手、跤的動作)，請學生翻至課文，將這類語詞圈起來，並藉此進入語詞教學。</w:t>
            </w:r>
          </w:p>
          <w:p w14:paraId="5267C6FD" w14:textId="77777777" w:rsidR="006C04B1" w:rsidRPr="002E38F5" w:rsidRDefault="006C04B1" w:rsidP="00345539">
            <w:pPr>
              <w:autoSpaceDE w:val="0"/>
              <w:autoSpaceDN w:val="0"/>
              <w:spacing w:line="0" w:lineRule="atLeast"/>
              <w:rPr>
                <w:rFonts w:ascii="標楷體" w:eastAsia="標楷體" w:hAnsi="標楷體"/>
                <w:sz w:val="20"/>
                <w:szCs w:val="20"/>
              </w:rPr>
            </w:pPr>
          </w:p>
          <w:p w14:paraId="7249ABA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0F4C0EE7"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(三)活動三：認識語詞</w:t>
            </w:r>
          </w:p>
          <w:p w14:paraId="73E45B8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1.透過提示，老師協助學生完成單詞動詞的動作表現。</w:t>
            </w:r>
          </w:p>
          <w:p w14:paraId="1A9933C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2.老師請學生發表已經知道的說法，並指導其閩南語說法。</w:t>
            </w:r>
          </w:p>
          <w:p w14:paraId="0264F174"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或教學電子書，老師依課本圖意帶領學生認識各個單純詞動詞。</w:t>
            </w:r>
          </w:p>
          <w:p w14:paraId="758FA888"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4.老師引導學生練習本課語詞，並撕下課本附件之語詞卡。</w:t>
            </w:r>
          </w:p>
          <w:p w14:paraId="23416ED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5.老師請學生將語詞卡從手部動作到足部動作，進行分類。</w:t>
            </w:r>
          </w:p>
          <w:p w14:paraId="2046A54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6.</w:t>
            </w:r>
            <w:r w:rsidRPr="002E38F5">
              <w:rPr>
                <w:rFonts w:ascii="標楷體" w:eastAsia="標楷體" w:hAnsi="標楷體" w:hint="eastAsia"/>
                <w:sz w:val="20"/>
                <w:szCs w:val="20"/>
              </w:rPr>
              <w:t>請學生發表什麼時候會用到「抹、捾、擲、攑、揹」等動作，並請學生說出動作事件，如</w:t>
            </w:r>
            <w:r w:rsidRPr="002E38F5">
              <w:rPr>
                <w:rFonts w:ascii="標楷體" w:eastAsia="標楷體" w:hAnsi="標楷體"/>
                <w:sz w:val="20"/>
                <w:szCs w:val="20"/>
              </w:rPr>
              <w:t xml:space="preserve">: </w:t>
            </w:r>
            <w:r w:rsidRPr="002E38F5">
              <w:rPr>
                <w:rFonts w:ascii="標楷體" w:eastAsia="標楷體" w:hAnsi="標楷體" w:hint="eastAsia"/>
                <w:sz w:val="20"/>
                <w:szCs w:val="20"/>
              </w:rPr>
              <w:t>擲糞埽等。</w:t>
            </w:r>
          </w:p>
          <w:p w14:paraId="51401100" w14:textId="77777777" w:rsidR="006C04B1" w:rsidRPr="002E38F5" w:rsidRDefault="006C04B1" w:rsidP="00345539">
            <w:pPr>
              <w:spacing w:line="0" w:lineRule="atLeast"/>
              <w:rPr>
                <w:rFonts w:ascii="標楷體" w:eastAsia="標楷體" w:hAnsi="標楷體"/>
                <w:sz w:val="20"/>
                <w:szCs w:val="20"/>
              </w:rPr>
            </w:pPr>
          </w:p>
          <w:p w14:paraId="21D9164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(四)活動四：語詞大進擊</w:t>
            </w:r>
          </w:p>
          <w:p w14:paraId="20385D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1.語詞對對碰：老師逐一念本課語詞，學生出示語詞卡並且跟念語詞，圖面朝老師以利進行隨堂檢核。</w:t>
            </w:r>
          </w:p>
          <w:p w14:paraId="2D59DC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動作單純詞的認念比賽：老師做出攑、</w:t>
            </w:r>
            <w:r w:rsidRPr="002E38F5">
              <w:rPr>
                <w:rFonts w:ascii="標楷體" w:eastAsia="標楷體" w:hAnsi="標楷體" w:hint="eastAsia"/>
                <w:sz w:val="20"/>
                <w:szCs w:val="20"/>
              </w:rPr>
              <w:lastRenderedPageBreak/>
              <w:t>捾、擲、走、指、擛等動作，學生搶答，看哪位學生回答快且正確，給予獎勵。</w:t>
            </w:r>
          </w:p>
          <w:p w14:paraId="6B5FDF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3.小朋友兩兩分組，出題給對方，請對方回答問題。</w:t>
            </w:r>
          </w:p>
          <w:p w14:paraId="5810B33D" w14:textId="77777777" w:rsidR="006C04B1" w:rsidRPr="002E38F5" w:rsidRDefault="006C04B1" w:rsidP="00345539">
            <w:pPr>
              <w:spacing w:line="0" w:lineRule="atLeast"/>
              <w:rPr>
                <w:rFonts w:ascii="標楷體" w:eastAsia="標楷體" w:hAnsi="標楷體"/>
                <w:sz w:val="20"/>
                <w:szCs w:val="20"/>
              </w:rPr>
            </w:pPr>
          </w:p>
          <w:p w14:paraId="13B904D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3BFBE2E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493DA61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5D19B43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3E22B4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p w14:paraId="54851031"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shd w:val="clear" w:color="auto" w:fill="auto"/>
          </w:tcPr>
          <w:p w14:paraId="0FCB04F1"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7A893C8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7DE51DD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59B62CC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C04B1" w:rsidRPr="006E3E34" w14:paraId="174B873A" w14:textId="77777777" w:rsidTr="00345539">
        <w:tblPrEx>
          <w:jc w:val="center"/>
        </w:tblPrEx>
        <w:trPr>
          <w:jc w:val="center"/>
        </w:trPr>
        <w:tc>
          <w:tcPr>
            <w:tcW w:w="0" w:type="auto"/>
            <w:shd w:val="clear" w:color="auto" w:fill="auto"/>
          </w:tcPr>
          <w:p w14:paraId="32D5B37B"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3</w:t>
            </w:r>
            <w:r w:rsidRPr="002E38F5">
              <w:rPr>
                <w:rFonts w:ascii="標楷體" w:eastAsia="標楷體" w:hAnsi="標楷體"/>
                <w:sz w:val="20"/>
                <w:szCs w:val="20"/>
              </w:rPr>
              <w:t>週</w:t>
            </w:r>
          </w:p>
        </w:tc>
        <w:tc>
          <w:tcPr>
            <w:tcW w:w="0" w:type="auto"/>
            <w:shd w:val="clear" w:color="auto" w:fill="auto"/>
          </w:tcPr>
          <w:p w14:paraId="4B53322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51B7CC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131BC5F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B85A9B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1CD5C7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7E6088B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586A6FC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064F439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9E1D6D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57FB08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tc>
        <w:tc>
          <w:tcPr>
            <w:tcW w:w="0" w:type="auto"/>
          </w:tcPr>
          <w:p w14:paraId="5487209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5EFA36B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011FFF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D959F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401DFCE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w:t>
            </w:r>
            <w:r w:rsidRPr="002E38F5">
              <w:rPr>
                <w:rFonts w:ascii="標楷體" w:eastAsia="標楷體" w:hAnsi="標楷體" w:hint="eastAsia"/>
                <w:sz w:val="20"/>
                <w:szCs w:val="20"/>
              </w:rPr>
              <w:lastRenderedPageBreak/>
              <w:t>對。</w:t>
            </w:r>
          </w:p>
          <w:p w14:paraId="597C5C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12E322CE"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能透過閩南語詞的認識，知道手部動作和腳部動作的單純詞動詞，並知道用法。</w:t>
            </w:r>
          </w:p>
        </w:tc>
        <w:tc>
          <w:tcPr>
            <w:tcW w:w="0" w:type="auto"/>
          </w:tcPr>
          <w:p w14:paraId="2EBAFD66"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5697ED3F" w14:textId="77777777" w:rsidR="006C04B1" w:rsidRPr="002E38F5" w:rsidRDefault="006C04B1" w:rsidP="00345539">
            <w:pPr>
              <w:spacing w:line="0" w:lineRule="atLeast"/>
              <w:rPr>
                <w:rFonts w:ascii="標楷體" w:eastAsia="標楷體" w:hAnsi="標楷體"/>
                <w:kern w:val="0"/>
                <w:sz w:val="20"/>
                <w:szCs w:val="20"/>
              </w:rPr>
            </w:pPr>
          </w:p>
          <w:p w14:paraId="1D7576C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3E59C76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老師引導學生完成學習單，複習本課語詞，並藉此進入「唸看覓」教學。</w:t>
            </w:r>
          </w:p>
          <w:p w14:paraId="15433C25" w14:textId="77777777" w:rsidR="006C04B1" w:rsidRPr="002E38F5" w:rsidRDefault="006C04B1" w:rsidP="00345539">
            <w:pPr>
              <w:spacing w:line="0" w:lineRule="atLeast"/>
              <w:rPr>
                <w:rFonts w:ascii="標楷體" w:eastAsia="標楷體" w:hAnsi="標楷體"/>
                <w:sz w:val="20"/>
                <w:szCs w:val="20"/>
              </w:rPr>
            </w:pPr>
          </w:p>
          <w:p w14:paraId="4F6711B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40203F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(五)活動五：唸看覓</w:t>
            </w:r>
          </w:p>
          <w:p w14:paraId="302842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或教學電子書，老師指導學生認讀「唸看覓」範句中的動作</w:t>
            </w:r>
            <w:r w:rsidRPr="002E38F5">
              <w:rPr>
                <w:rFonts w:ascii="標楷體" w:eastAsia="標楷體" w:hAnsi="標楷體"/>
                <w:sz w:val="20"/>
                <w:szCs w:val="20"/>
              </w:rPr>
              <w:t>+</w:t>
            </w:r>
            <w:r w:rsidRPr="002E38F5">
              <w:rPr>
                <w:rFonts w:ascii="標楷體" w:eastAsia="標楷體" w:hAnsi="標楷體" w:hint="eastAsia"/>
                <w:sz w:val="20"/>
                <w:szCs w:val="20"/>
              </w:rPr>
              <w:t>對象。</w:t>
            </w:r>
          </w:p>
          <w:p w14:paraId="13898CA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2.老師請學生應用生活中的所見所聞，進行造句練習。</w:t>
            </w:r>
          </w:p>
          <w:p w14:paraId="1EE55422" w14:textId="77777777" w:rsidR="006C04B1" w:rsidRPr="002E38F5" w:rsidRDefault="006C04B1" w:rsidP="00345539">
            <w:pPr>
              <w:spacing w:line="0" w:lineRule="atLeast"/>
              <w:rPr>
                <w:rFonts w:ascii="標楷體" w:eastAsia="標楷體" w:hAnsi="標楷體"/>
                <w:sz w:val="20"/>
                <w:szCs w:val="20"/>
              </w:rPr>
            </w:pPr>
          </w:p>
          <w:p w14:paraId="5ED96D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(六)活動六：聽看覓</w:t>
            </w:r>
          </w:p>
          <w:p w14:paraId="5639574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或教學電子書，讓學生聆聽「聽看覓」內容。</w:t>
            </w:r>
          </w:p>
          <w:p w14:paraId="70D50FA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2.老師請學生完成「聽看覓」，並引導學生發表。</w:t>
            </w:r>
          </w:p>
          <w:p w14:paraId="38C799D2" w14:textId="77777777" w:rsidR="006C04B1" w:rsidRPr="002E38F5" w:rsidRDefault="006C04B1" w:rsidP="00345539">
            <w:pPr>
              <w:spacing w:line="0" w:lineRule="atLeast"/>
              <w:rPr>
                <w:rFonts w:ascii="標楷體" w:eastAsia="標楷體" w:hAnsi="標楷體"/>
                <w:sz w:val="20"/>
                <w:szCs w:val="20"/>
              </w:rPr>
            </w:pPr>
          </w:p>
          <w:p w14:paraId="5C64E0D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25123987"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4735A3F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6FE036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078C9CA6"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shd w:val="clear" w:color="auto" w:fill="auto"/>
          </w:tcPr>
          <w:p w14:paraId="3862367D"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2AD13D5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382BFE7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0ACDE15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C04B1" w:rsidRPr="006E3E34" w14:paraId="445F609E" w14:textId="77777777" w:rsidTr="00345539">
        <w:tblPrEx>
          <w:jc w:val="center"/>
        </w:tblPrEx>
        <w:trPr>
          <w:jc w:val="center"/>
        </w:trPr>
        <w:tc>
          <w:tcPr>
            <w:tcW w:w="0" w:type="auto"/>
            <w:shd w:val="clear" w:color="auto" w:fill="auto"/>
          </w:tcPr>
          <w:p w14:paraId="478F78C3"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4</w:t>
            </w:r>
            <w:r w:rsidRPr="002E38F5">
              <w:rPr>
                <w:rFonts w:ascii="標楷體" w:eastAsia="標楷體" w:hAnsi="標楷體"/>
                <w:sz w:val="20"/>
                <w:szCs w:val="20"/>
              </w:rPr>
              <w:t>週</w:t>
            </w:r>
          </w:p>
        </w:tc>
        <w:tc>
          <w:tcPr>
            <w:tcW w:w="0" w:type="auto"/>
            <w:shd w:val="clear" w:color="auto" w:fill="auto"/>
          </w:tcPr>
          <w:p w14:paraId="6618AF9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一、保平安1.地動</w:t>
            </w:r>
          </w:p>
        </w:tc>
        <w:tc>
          <w:tcPr>
            <w:tcW w:w="0" w:type="auto"/>
          </w:tcPr>
          <w:p w14:paraId="5C165E5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12E524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9172E6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195B2F1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5A2AFFE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3EA89D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5AC749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4022A8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0225B3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B51689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3-Ⅲ-1 能初步運用字、辭典及</w:t>
            </w:r>
            <w:r w:rsidRPr="002E38F5">
              <w:rPr>
                <w:rFonts w:ascii="標楷體" w:eastAsia="標楷體" w:hAnsi="標楷體" w:hint="eastAsia"/>
                <w:sz w:val="20"/>
                <w:szCs w:val="20"/>
              </w:rPr>
              <w:lastRenderedPageBreak/>
              <w:t>其他工具書，輔助閩南語文的閱讀。</w:t>
            </w:r>
          </w:p>
          <w:p w14:paraId="7D26FF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4-Ⅲ-2 能運用閩南語文媒材、工具書或線上字、辭典檢索系統以輔助書寫。</w:t>
            </w:r>
          </w:p>
        </w:tc>
        <w:tc>
          <w:tcPr>
            <w:tcW w:w="0" w:type="auto"/>
          </w:tcPr>
          <w:p w14:paraId="5C2269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F3B9F7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D610E0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F647AD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Ba-Ⅲ-3 情緒表達。</w:t>
            </w:r>
          </w:p>
          <w:p w14:paraId="3CCA32F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3412474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Bg-Ⅲ-2 口語表達。</w:t>
            </w:r>
          </w:p>
        </w:tc>
        <w:tc>
          <w:tcPr>
            <w:tcW w:w="0" w:type="auto"/>
          </w:tcPr>
          <w:p w14:paraId="3C448FC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p w14:paraId="2D4CDF9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能熟念地震時自我保護的動作。</w:t>
            </w:r>
          </w:p>
          <w:p w14:paraId="7929BDCD"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能學會本課拼音課程及相關語詞。</w:t>
            </w:r>
          </w:p>
        </w:tc>
        <w:tc>
          <w:tcPr>
            <w:tcW w:w="0" w:type="auto"/>
          </w:tcPr>
          <w:p w14:paraId="5163528A" w14:textId="77777777" w:rsidR="006C04B1" w:rsidRPr="002E38F5" w:rsidRDefault="006C04B1" w:rsidP="00345539">
            <w:pPr>
              <w:spacing w:line="0" w:lineRule="atLeast"/>
              <w:rPr>
                <w:rFonts w:ascii="標楷體" w:eastAsia="標楷體" w:hAnsi="標楷體"/>
                <w:kern w:val="0"/>
                <w:sz w:val="20"/>
                <w:szCs w:val="20"/>
              </w:rPr>
            </w:pPr>
            <w:r w:rsidRPr="002E38F5">
              <w:rPr>
                <w:rFonts w:ascii="標楷體" w:eastAsia="標楷體" w:hAnsi="標楷體" w:hint="eastAsia"/>
                <w:kern w:val="0"/>
                <w:sz w:val="20"/>
                <w:szCs w:val="20"/>
              </w:rPr>
              <w:t xml:space="preserve">一、保平安 </w:t>
            </w:r>
            <w:r w:rsidRPr="002E38F5">
              <w:rPr>
                <w:rFonts w:ascii="標楷體" w:eastAsia="標楷體" w:hAnsi="標楷體" w:hint="eastAsia"/>
                <w:kern w:val="0"/>
                <w:sz w:val="20"/>
                <w:szCs w:val="20"/>
              </w:rPr>
              <w:tab/>
              <w:t>1.地動</w:t>
            </w:r>
          </w:p>
          <w:p w14:paraId="6A6255B7" w14:textId="77777777" w:rsidR="006C04B1" w:rsidRPr="002E38F5" w:rsidRDefault="006C04B1" w:rsidP="00345539">
            <w:pPr>
              <w:spacing w:line="0" w:lineRule="atLeast"/>
              <w:rPr>
                <w:rFonts w:ascii="標楷體" w:eastAsia="標楷體" w:hAnsi="標楷體"/>
                <w:kern w:val="0"/>
                <w:sz w:val="20"/>
                <w:szCs w:val="20"/>
              </w:rPr>
            </w:pPr>
          </w:p>
          <w:p w14:paraId="597F48A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03136CEA"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老師將全班分為兩組或數組，以輪唱或點唱的方式念讀課文數次，複習課文內容，並藉此進入「咱來試看覓」教學。</w:t>
            </w:r>
          </w:p>
          <w:p w14:paraId="1B46079B" w14:textId="77777777" w:rsidR="006C04B1" w:rsidRPr="002E38F5" w:rsidRDefault="006C04B1" w:rsidP="00345539">
            <w:pPr>
              <w:autoSpaceDE w:val="0"/>
              <w:autoSpaceDN w:val="0"/>
              <w:spacing w:line="0" w:lineRule="atLeast"/>
              <w:rPr>
                <w:rFonts w:ascii="標楷體" w:eastAsia="標楷體" w:hAnsi="標楷體"/>
                <w:sz w:val="20"/>
                <w:szCs w:val="20"/>
              </w:rPr>
            </w:pPr>
          </w:p>
          <w:p w14:paraId="689E7A6F"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22CBDCDA"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(七)活動七：咱來試看覓</w:t>
            </w:r>
          </w:p>
          <w:p w14:paraId="01E45996"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或教學電子書，讓學生聆聽「咱來試看覓」內容。</w:t>
            </w:r>
          </w:p>
          <w:p w14:paraId="304D806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2.老師請學生完成「咱來試看覓」，並引導學生發表。</w:t>
            </w:r>
          </w:p>
          <w:p w14:paraId="28447A2B" w14:textId="77777777" w:rsidR="006C04B1" w:rsidRPr="002E38F5" w:rsidRDefault="006C04B1" w:rsidP="00345539">
            <w:pPr>
              <w:autoSpaceDE w:val="0"/>
              <w:autoSpaceDN w:val="0"/>
              <w:spacing w:line="0" w:lineRule="atLeast"/>
              <w:rPr>
                <w:rFonts w:ascii="標楷體" w:eastAsia="標楷體" w:hAnsi="標楷體"/>
                <w:sz w:val="20"/>
                <w:szCs w:val="20"/>
              </w:rPr>
            </w:pPr>
          </w:p>
          <w:p w14:paraId="660F8050"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7BBA5BD8"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或教學電子書，讓學生聆聽「輕鬆學拼音」內容。</w:t>
            </w:r>
          </w:p>
          <w:p w14:paraId="3762650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2.老師請學生拿出本課的拼音卡，再帶領學生拼讀本課所學的拼音，並指導其發音。</w:t>
            </w:r>
          </w:p>
          <w:p w14:paraId="54CBA00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或教學電子書，讓學生聆聽「拼音練習」內容並作答。</w:t>
            </w:r>
          </w:p>
          <w:p w14:paraId="22C7137F" w14:textId="77777777" w:rsidR="006C04B1" w:rsidRPr="002E38F5" w:rsidRDefault="006C04B1" w:rsidP="00345539">
            <w:pPr>
              <w:spacing w:line="0" w:lineRule="atLeast"/>
              <w:rPr>
                <w:rFonts w:ascii="標楷體" w:eastAsia="標楷體" w:hAnsi="標楷體"/>
                <w:sz w:val="20"/>
                <w:szCs w:val="20"/>
              </w:rPr>
            </w:pPr>
          </w:p>
          <w:p w14:paraId="4A43B8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(九)活動九：來寫字</w:t>
            </w:r>
          </w:p>
          <w:p w14:paraId="230F4C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1.老師請學生翻回課文頁，書寫閩南語漢</w:t>
            </w:r>
            <w:r w:rsidRPr="002E38F5">
              <w:rPr>
                <w:rFonts w:ascii="標楷體" w:eastAsia="標楷體" w:hAnsi="標楷體" w:hint="eastAsia"/>
                <w:sz w:val="20"/>
                <w:szCs w:val="20"/>
              </w:rPr>
              <w:lastRenderedPageBreak/>
              <w:t>字「扞」，並完成以「扞」為主的造詞。</w:t>
            </w:r>
          </w:p>
          <w:p w14:paraId="1CFDBF0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2.參考本書P14「來寫字」，補充「扞」的用法。</w:t>
            </w:r>
          </w:p>
          <w:p w14:paraId="4D952C48" w14:textId="77777777" w:rsidR="006C04B1" w:rsidRPr="002E38F5" w:rsidRDefault="006C04B1" w:rsidP="00345539">
            <w:pPr>
              <w:spacing w:line="0" w:lineRule="atLeast"/>
              <w:rPr>
                <w:rFonts w:ascii="標楷體" w:eastAsia="標楷體" w:hAnsi="標楷體"/>
                <w:sz w:val="20"/>
                <w:szCs w:val="20"/>
              </w:rPr>
            </w:pPr>
          </w:p>
          <w:p w14:paraId="6ED0925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528BA2D8"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51F326F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782B8E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實作評量</w:t>
            </w:r>
          </w:p>
          <w:p w14:paraId="3A0D69B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2F9DC72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52EF1BE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漢字書寫評量</w:t>
            </w:r>
          </w:p>
        </w:tc>
        <w:tc>
          <w:tcPr>
            <w:tcW w:w="0" w:type="auto"/>
            <w:shd w:val="clear" w:color="auto" w:fill="auto"/>
          </w:tcPr>
          <w:p w14:paraId="3A0E7836"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58267C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防E8 參與學校的防災疏散演練。</w:t>
            </w:r>
          </w:p>
        </w:tc>
        <w:tc>
          <w:tcPr>
            <w:tcW w:w="0" w:type="auto"/>
          </w:tcPr>
          <w:p w14:paraId="578E55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自然科學學習領域</w:t>
            </w:r>
          </w:p>
          <w:p w14:paraId="0A60F33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ah-Ⅲ-2 透過科學探究活動解決一部分生活週遭的問題。</w:t>
            </w:r>
          </w:p>
        </w:tc>
      </w:tr>
      <w:tr w:rsidR="006C04B1" w:rsidRPr="006E3E34" w14:paraId="65E557C9" w14:textId="77777777" w:rsidTr="00345539">
        <w:tblPrEx>
          <w:jc w:val="center"/>
        </w:tblPrEx>
        <w:trPr>
          <w:jc w:val="center"/>
        </w:trPr>
        <w:tc>
          <w:tcPr>
            <w:tcW w:w="0" w:type="auto"/>
            <w:shd w:val="clear" w:color="auto" w:fill="auto"/>
          </w:tcPr>
          <w:p w14:paraId="1A0A6CDC"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5</w:t>
            </w:r>
            <w:r w:rsidRPr="002E38F5">
              <w:rPr>
                <w:rFonts w:ascii="標楷體" w:eastAsia="標楷體" w:hAnsi="標楷體"/>
                <w:sz w:val="20"/>
                <w:szCs w:val="20"/>
              </w:rPr>
              <w:t>週</w:t>
            </w:r>
          </w:p>
        </w:tc>
        <w:tc>
          <w:tcPr>
            <w:tcW w:w="0" w:type="auto"/>
            <w:shd w:val="clear" w:color="auto" w:fill="auto"/>
          </w:tcPr>
          <w:p w14:paraId="1CFEF7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一、保平安2.火燒厝</w:t>
            </w:r>
          </w:p>
        </w:tc>
        <w:tc>
          <w:tcPr>
            <w:tcW w:w="0" w:type="auto"/>
          </w:tcPr>
          <w:p w14:paraId="7C5BAA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3AB66F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419B3B4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7B3CCE5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6C462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170A71E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06C133D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w:t>
            </w:r>
            <w:r w:rsidRPr="002E38F5">
              <w:rPr>
                <w:rFonts w:ascii="標楷體" w:eastAsia="標楷體" w:hAnsi="標楷體" w:hint="eastAsia"/>
                <w:sz w:val="20"/>
                <w:szCs w:val="20"/>
              </w:rPr>
              <w:lastRenderedPageBreak/>
              <w:t>區的各類活動，培養責任感，落實生活美德與公民意識。</w:t>
            </w:r>
          </w:p>
        </w:tc>
        <w:tc>
          <w:tcPr>
            <w:tcW w:w="0" w:type="auto"/>
          </w:tcPr>
          <w:p w14:paraId="3CEF89E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能主動注意並理解科技、資訊及各類媒體的閩南語訊息。</w:t>
            </w:r>
          </w:p>
          <w:p w14:paraId="4C8AADA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F358D4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4478D46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6A7A1CF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9B5C82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DCC889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Ac-Ⅲ-1 生活故事。</w:t>
            </w:r>
          </w:p>
          <w:p w14:paraId="2AA1BF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Bc-Ⅲ-1 社區生活。</w:t>
            </w:r>
          </w:p>
        </w:tc>
        <w:tc>
          <w:tcPr>
            <w:tcW w:w="0" w:type="auto"/>
          </w:tcPr>
          <w:p w14:paraId="1A4DFA7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能透過標音符號及漢字的學習，簡單說出發生事故的過程及結果，並能寫出關鍵語詞。</w:t>
            </w:r>
          </w:p>
          <w:p w14:paraId="3C8D6BC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能以閩南語說出段落大意及本課大意。</w:t>
            </w:r>
          </w:p>
          <w:p w14:paraId="186BDFD9"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能透過閩南語文的閱讀，學習發生事故時的描述手法，進而促進對社區鄰里的關懷。</w:t>
            </w:r>
          </w:p>
        </w:tc>
        <w:tc>
          <w:tcPr>
            <w:tcW w:w="0" w:type="auto"/>
          </w:tcPr>
          <w:p w14:paraId="7D7750A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2.火燒厝</w:t>
            </w:r>
          </w:p>
          <w:p w14:paraId="655E5283" w14:textId="77777777" w:rsidR="006C04B1" w:rsidRPr="002E38F5" w:rsidRDefault="006C04B1" w:rsidP="00345539">
            <w:pPr>
              <w:autoSpaceDE w:val="0"/>
              <w:autoSpaceDN w:val="0"/>
              <w:spacing w:line="0" w:lineRule="atLeast"/>
              <w:rPr>
                <w:rFonts w:ascii="標楷體" w:eastAsia="標楷體" w:hAnsi="標楷體"/>
                <w:sz w:val="20"/>
                <w:szCs w:val="20"/>
              </w:rPr>
            </w:pPr>
          </w:p>
          <w:p w14:paraId="6E9053D0"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31EC45C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播放教學電子書中的「看卡通學閩南語」動畫，讓學生增進且熟悉本課的相關內容，於觀看過程中，適時進行動畫中部分字詞、語句的教學。</w:t>
            </w:r>
          </w:p>
          <w:p w14:paraId="503EB166" w14:textId="77777777" w:rsidR="006C04B1" w:rsidRPr="002E38F5" w:rsidRDefault="006C04B1" w:rsidP="00345539">
            <w:pPr>
              <w:autoSpaceDE w:val="0"/>
              <w:autoSpaceDN w:val="0"/>
              <w:spacing w:line="0" w:lineRule="atLeast"/>
              <w:rPr>
                <w:rFonts w:ascii="標楷體" w:eastAsia="標楷體" w:hAnsi="標楷體"/>
                <w:sz w:val="20"/>
                <w:szCs w:val="20"/>
              </w:rPr>
            </w:pPr>
          </w:p>
          <w:p w14:paraId="10286D6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79FA9A21"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(一)活動一：營造情境</w:t>
            </w:r>
          </w:p>
          <w:p w14:paraId="1DF7D24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1.老師播放警車、救護車及消防車的聲響，請學生分辨出這三種聲音，並發表感受。</w:t>
            </w:r>
          </w:p>
          <w:p w14:paraId="474AFC62"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2.老師請學生發表是否有經歷或目睹火災現場的經驗。</w:t>
            </w:r>
          </w:p>
          <w:p w14:paraId="22C1087B"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3.老師揭示課文情境掛圖，師生共同討論掛圖內容，引導學生進入課文情境。</w:t>
            </w:r>
          </w:p>
          <w:p w14:paraId="626F1818" w14:textId="77777777" w:rsidR="006C04B1" w:rsidRPr="002E38F5" w:rsidRDefault="006C04B1" w:rsidP="00345539">
            <w:pPr>
              <w:autoSpaceDE w:val="0"/>
              <w:autoSpaceDN w:val="0"/>
              <w:spacing w:line="0" w:lineRule="atLeast"/>
              <w:rPr>
                <w:rFonts w:ascii="標楷體" w:eastAsia="標楷體" w:hAnsi="標楷體"/>
                <w:sz w:val="20"/>
                <w:szCs w:val="20"/>
              </w:rPr>
            </w:pPr>
          </w:p>
          <w:p w14:paraId="5AFC4083"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(二)活動二：課文分析</w:t>
            </w:r>
          </w:p>
          <w:p w14:paraId="1A43BBBB"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或教學電子書，老師範讀、</w:t>
            </w:r>
            <w:r w:rsidRPr="002E38F5">
              <w:rPr>
                <w:rFonts w:ascii="標楷體" w:eastAsia="標楷體" w:hAnsi="標楷體" w:hint="eastAsia"/>
                <w:sz w:val="20"/>
                <w:szCs w:val="20"/>
              </w:rPr>
              <w:lastRenderedPageBreak/>
              <w:t>領讀課文內容、解釋課文內容，並引導學生認識方音差異。</w:t>
            </w:r>
          </w:p>
          <w:p w14:paraId="3385BC1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2.老師運用同理心學習策略圖，引導學生深化文本內容。</w:t>
            </w:r>
          </w:p>
          <w:p w14:paraId="2C8E93C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3.老師請學生歸納課文段落大意及本課大意。</w:t>
            </w:r>
          </w:p>
          <w:p w14:paraId="74C9158F"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4.老師請學生發表對於鄰里間有事故發生時，我們可以做什麼協助。</w:t>
            </w:r>
          </w:p>
          <w:p w14:paraId="614CF2FA"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5.老師請學生分析念讀課文時的聲情變化。</w:t>
            </w:r>
          </w:p>
          <w:p w14:paraId="60124D8A" w14:textId="77777777" w:rsidR="006C04B1" w:rsidRPr="002E38F5" w:rsidRDefault="006C04B1" w:rsidP="00345539">
            <w:pPr>
              <w:autoSpaceDE w:val="0"/>
              <w:autoSpaceDN w:val="0"/>
              <w:spacing w:line="0" w:lineRule="atLeast"/>
              <w:rPr>
                <w:rFonts w:ascii="標楷體" w:eastAsia="標楷體" w:hAnsi="標楷體"/>
                <w:sz w:val="20"/>
                <w:szCs w:val="20"/>
              </w:rPr>
            </w:pPr>
          </w:p>
          <w:p w14:paraId="3935967A"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57DA9D0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78C65BF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態度評量</w:t>
            </w:r>
          </w:p>
          <w:p w14:paraId="6CC432A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同理心記錄評量</w:t>
            </w:r>
          </w:p>
          <w:p w14:paraId="3DD83B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tc>
        <w:tc>
          <w:tcPr>
            <w:tcW w:w="0" w:type="auto"/>
            <w:shd w:val="clear" w:color="auto" w:fill="auto"/>
          </w:tcPr>
          <w:p w14:paraId="2B81199F"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12C0A6A8"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03C62F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6526C09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1AB67CFB"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C04B1" w:rsidRPr="006E3E34" w14:paraId="368C7B40" w14:textId="77777777" w:rsidTr="00345539">
        <w:tblPrEx>
          <w:jc w:val="center"/>
        </w:tblPrEx>
        <w:trPr>
          <w:jc w:val="center"/>
        </w:trPr>
        <w:tc>
          <w:tcPr>
            <w:tcW w:w="0" w:type="auto"/>
            <w:shd w:val="clear" w:color="auto" w:fill="auto"/>
          </w:tcPr>
          <w:p w14:paraId="2A65B979"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6</w:t>
            </w:r>
            <w:r w:rsidRPr="002E38F5">
              <w:rPr>
                <w:rFonts w:ascii="標楷體" w:eastAsia="標楷體" w:hAnsi="標楷體"/>
                <w:sz w:val="20"/>
                <w:szCs w:val="20"/>
              </w:rPr>
              <w:t>週</w:t>
            </w:r>
          </w:p>
        </w:tc>
        <w:tc>
          <w:tcPr>
            <w:tcW w:w="0" w:type="auto"/>
            <w:shd w:val="clear" w:color="auto" w:fill="auto"/>
          </w:tcPr>
          <w:p w14:paraId="1B892F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一、保平安2.火燒厝</w:t>
            </w:r>
          </w:p>
        </w:tc>
        <w:tc>
          <w:tcPr>
            <w:tcW w:w="0" w:type="auto"/>
          </w:tcPr>
          <w:p w14:paraId="78F6B5B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BA644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4A5DCB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A105A7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06ADA0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0E3BEA4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B96AF0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4EC5A3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0F20CD7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7877154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0B778C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45C7A8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w:t>
            </w:r>
            <w:r w:rsidRPr="002E38F5">
              <w:rPr>
                <w:rFonts w:ascii="標楷體" w:eastAsia="標楷體" w:hAnsi="標楷體" w:hint="eastAsia"/>
                <w:sz w:val="20"/>
                <w:szCs w:val="20"/>
              </w:rPr>
              <w:lastRenderedPageBreak/>
              <w:t>運用。</w:t>
            </w:r>
          </w:p>
          <w:p w14:paraId="6AD550E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tc>
        <w:tc>
          <w:tcPr>
            <w:tcW w:w="0" w:type="auto"/>
          </w:tcPr>
          <w:p w14:paraId="148E83A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能認識政府單位及其功能。</w:t>
            </w:r>
          </w:p>
          <w:p w14:paraId="3A5DFC6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能透過課程提供的句型，掌握語詞運用的方法，並應用於日常生活。</w:t>
            </w:r>
          </w:p>
          <w:p w14:paraId="42A9E279"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tc>
        <w:tc>
          <w:tcPr>
            <w:tcW w:w="0" w:type="auto"/>
          </w:tcPr>
          <w:p w14:paraId="0A6225F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2.火燒厝</w:t>
            </w:r>
          </w:p>
          <w:p w14:paraId="7257E8D8" w14:textId="77777777" w:rsidR="006C04B1" w:rsidRPr="002E38F5" w:rsidRDefault="006C04B1" w:rsidP="00345539">
            <w:pPr>
              <w:autoSpaceDE w:val="0"/>
              <w:autoSpaceDN w:val="0"/>
              <w:spacing w:line="0" w:lineRule="atLeast"/>
              <w:rPr>
                <w:rFonts w:ascii="標楷體" w:eastAsia="標楷體" w:hAnsi="標楷體"/>
                <w:sz w:val="20"/>
                <w:szCs w:val="20"/>
              </w:rPr>
            </w:pPr>
          </w:p>
          <w:p w14:paraId="318C9E6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7AA6B474"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老師揭示這堂課要學的語詞主題：政府單位，請學生翻至課文，將這種語詞圈起來，並藉此進入語詞教學。</w:t>
            </w:r>
          </w:p>
          <w:p w14:paraId="6865C5D1" w14:textId="77777777" w:rsidR="006C04B1" w:rsidRPr="002E38F5" w:rsidRDefault="006C04B1" w:rsidP="00345539">
            <w:pPr>
              <w:autoSpaceDE w:val="0"/>
              <w:autoSpaceDN w:val="0"/>
              <w:spacing w:line="0" w:lineRule="atLeast"/>
              <w:rPr>
                <w:rFonts w:ascii="標楷體" w:eastAsia="標楷體" w:hAnsi="標楷體"/>
                <w:sz w:val="20"/>
                <w:szCs w:val="20"/>
              </w:rPr>
            </w:pPr>
          </w:p>
          <w:p w14:paraId="2362D08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20E75AB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(三)活動三：認識語詞</w:t>
            </w:r>
          </w:p>
          <w:p w14:paraId="6690A9E6"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1.老師引導學生討論，發生事故時哪些單位會協助人民。</w:t>
            </w:r>
          </w:p>
          <w:p w14:paraId="56D2C0F5"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或教學電子書，老師指導學生念讀語詞，並解釋語詞。</w:t>
            </w:r>
          </w:p>
          <w:p w14:paraId="6E416020"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3.練習本課語詞，並撕下課本附件之語詞卡。</w:t>
            </w:r>
          </w:p>
          <w:p w14:paraId="5D11A5C2"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4.老師引導學生將語詞卡置於白板上，並說出一段完整的話。</w:t>
            </w:r>
          </w:p>
          <w:p w14:paraId="0910E051" w14:textId="77777777" w:rsidR="006C04B1" w:rsidRPr="002E38F5" w:rsidRDefault="006C04B1" w:rsidP="00345539">
            <w:pPr>
              <w:autoSpaceDE w:val="0"/>
              <w:autoSpaceDN w:val="0"/>
              <w:spacing w:line="0" w:lineRule="atLeast"/>
              <w:rPr>
                <w:rFonts w:ascii="標楷體" w:eastAsia="標楷體" w:hAnsi="標楷體"/>
                <w:sz w:val="20"/>
                <w:szCs w:val="20"/>
              </w:rPr>
            </w:pPr>
          </w:p>
          <w:p w14:paraId="677A38E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(四)活動四：語詞排序</w:t>
            </w:r>
          </w:p>
          <w:p w14:paraId="56E6AA1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1.學生在白板上畫直線，寫上1-5的數字，請學生排出對這5個政府單位的認識程度。</w:t>
            </w:r>
          </w:p>
          <w:p w14:paraId="6A185E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2.老師請學生放上語詞卡時，需念讀一次。</w:t>
            </w:r>
          </w:p>
          <w:p w14:paraId="43E63B96" w14:textId="77777777" w:rsidR="006C04B1" w:rsidRPr="002E38F5" w:rsidRDefault="006C04B1" w:rsidP="00345539">
            <w:pPr>
              <w:spacing w:line="0" w:lineRule="atLeast"/>
              <w:rPr>
                <w:rFonts w:ascii="標楷體" w:eastAsia="標楷體" w:hAnsi="標楷體"/>
                <w:sz w:val="20"/>
                <w:szCs w:val="20"/>
              </w:rPr>
            </w:pPr>
          </w:p>
          <w:p w14:paraId="7288C93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(五)活動五：短語練習</w:t>
            </w:r>
          </w:p>
          <w:p w14:paraId="049D7B5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或教學電子書，老師帶讀課本第</w:t>
            </w:r>
            <w:r w:rsidRPr="002E38F5">
              <w:rPr>
                <w:rFonts w:ascii="標楷體" w:eastAsia="標楷體" w:hAnsi="標楷體"/>
                <w:sz w:val="20"/>
                <w:szCs w:val="20"/>
              </w:rPr>
              <w:t>34-35</w:t>
            </w:r>
            <w:r w:rsidRPr="002E38F5">
              <w:rPr>
                <w:rFonts w:ascii="標楷體" w:eastAsia="標楷體" w:hAnsi="標楷體" w:hint="eastAsia"/>
                <w:sz w:val="20"/>
                <w:szCs w:val="20"/>
              </w:rPr>
              <w:t>頁的短語，並引導學生觀察情境圖，請學生試著說明各短語的意思，如有不足老師再予以補充說明。</w:t>
            </w:r>
          </w:p>
          <w:p w14:paraId="2891590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2.請學生對這五句短語分析其特性。</w:t>
            </w:r>
          </w:p>
          <w:p w14:paraId="6B12142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3.請學生發表還有哪些是合於上述結構的。</w:t>
            </w:r>
          </w:p>
          <w:p w14:paraId="2F9BDA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4.老師請學生應用課文例句，進行短語造句練習。</w:t>
            </w:r>
          </w:p>
          <w:p w14:paraId="090C2C96" w14:textId="77777777" w:rsidR="006C04B1" w:rsidRPr="002E38F5" w:rsidRDefault="006C04B1" w:rsidP="00345539">
            <w:pPr>
              <w:spacing w:line="0" w:lineRule="atLeast"/>
              <w:rPr>
                <w:rFonts w:ascii="標楷體" w:eastAsia="標楷體" w:hAnsi="標楷體"/>
                <w:sz w:val="20"/>
                <w:szCs w:val="20"/>
              </w:rPr>
            </w:pPr>
          </w:p>
          <w:p w14:paraId="33172EF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1B72781A" w14:textId="77777777" w:rsidR="006C04B1" w:rsidRPr="002E38F5" w:rsidRDefault="006C04B1" w:rsidP="00345539">
            <w:pPr>
              <w:pStyle w:val="afa"/>
              <w:autoSpaceDE w:val="0"/>
              <w:autoSpaceDN w:val="0"/>
              <w:spacing w:line="0" w:lineRule="atLeast"/>
              <w:rPr>
                <w:rFonts w:ascii="標楷體" w:eastAsia="標楷體" w:hAnsi="標楷體" w:cs="Times New Roman"/>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11764F4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02CBCB0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5F38B7E3"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shd w:val="clear" w:color="auto" w:fill="auto"/>
          </w:tcPr>
          <w:p w14:paraId="1DF37256"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1F7602D1"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0D56E0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8FE8A4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380BC4DF"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C04B1" w:rsidRPr="006E3E34" w14:paraId="6E03FFC6" w14:textId="77777777" w:rsidTr="00345539">
        <w:tblPrEx>
          <w:jc w:val="center"/>
        </w:tblPrEx>
        <w:trPr>
          <w:jc w:val="center"/>
        </w:trPr>
        <w:tc>
          <w:tcPr>
            <w:tcW w:w="0" w:type="auto"/>
            <w:shd w:val="clear" w:color="auto" w:fill="auto"/>
          </w:tcPr>
          <w:p w14:paraId="466110BB"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7</w:t>
            </w:r>
            <w:r w:rsidRPr="002E38F5">
              <w:rPr>
                <w:rFonts w:ascii="標楷體" w:eastAsia="標楷體" w:hAnsi="標楷體"/>
                <w:sz w:val="20"/>
                <w:szCs w:val="20"/>
              </w:rPr>
              <w:t>週</w:t>
            </w:r>
          </w:p>
        </w:tc>
        <w:tc>
          <w:tcPr>
            <w:tcW w:w="0" w:type="auto"/>
            <w:shd w:val="clear" w:color="auto" w:fill="auto"/>
          </w:tcPr>
          <w:p w14:paraId="14CB9E8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一、保平安2.火燒厝</w:t>
            </w:r>
          </w:p>
        </w:tc>
        <w:tc>
          <w:tcPr>
            <w:tcW w:w="0" w:type="auto"/>
          </w:tcPr>
          <w:p w14:paraId="628DEE5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9FD9A7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11C4BD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595FA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5BCBA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w:t>
            </w:r>
            <w:r w:rsidRPr="002E38F5">
              <w:rPr>
                <w:rFonts w:ascii="標楷體" w:eastAsia="標楷體" w:hAnsi="標楷體" w:hint="eastAsia"/>
                <w:sz w:val="20"/>
                <w:szCs w:val="20"/>
              </w:rPr>
              <w:lastRenderedPageBreak/>
              <w:t>校、社區生活之中。</w:t>
            </w:r>
          </w:p>
          <w:p w14:paraId="144E42D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1966F6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1E14993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能主動注意並理解科技、資訊及各類媒體的閩南語訊息。</w:t>
            </w:r>
          </w:p>
          <w:p w14:paraId="174588D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19EDDF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3-Ⅲ-2 能透過閱讀了解閩南語文學作品的主題及內涵。</w:t>
            </w:r>
          </w:p>
        </w:tc>
        <w:tc>
          <w:tcPr>
            <w:tcW w:w="0" w:type="auto"/>
          </w:tcPr>
          <w:p w14:paraId="26B557D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15F7C5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D61672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tc>
        <w:tc>
          <w:tcPr>
            <w:tcW w:w="0" w:type="auto"/>
          </w:tcPr>
          <w:p w14:paraId="7CBFAD0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能運用課程對話，並適時運用於日常生活。</w:t>
            </w:r>
          </w:p>
          <w:p w14:paraId="605D6ED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p w14:paraId="7B71CF4C"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能分辨方音差異，並正確念讀入聲韻尾。</w:t>
            </w:r>
          </w:p>
        </w:tc>
        <w:tc>
          <w:tcPr>
            <w:tcW w:w="0" w:type="auto"/>
          </w:tcPr>
          <w:p w14:paraId="582A825B"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2.火燒厝</w:t>
            </w:r>
          </w:p>
          <w:p w14:paraId="71D7BEB0" w14:textId="77777777" w:rsidR="006C04B1" w:rsidRPr="002E38F5" w:rsidRDefault="006C04B1" w:rsidP="00345539">
            <w:pPr>
              <w:autoSpaceDE w:val="0"/>
              <w:autoSpaceDN w:val="0"/>
              <w:spacing w:line="0" w:lineRule="atLeast"/>
              <w:rPr>
                <w:rFonts w:ascii="標楷體" w:eastAsia="標楷體" w:hAnsi="標楷體"/>
                <w:sz w:val="20"/>
                <w:szCs w:val="20"/>
              </w:rPr>
            </w:pPr>
          </w:p>
          <w:p w14:paraId="7CBB59C6"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一、引起動機</w:t>
            </w:r>
          </w:p>
          <w:p w14:paraId="3A6FFA3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老師引導學生完成學習單，複習本課語詞，並藉此進入「講看覓」教學。</w:t>
            </w:r>
          </w:p>
          <w:p w14:paraId="74DFD2FE" w14:textId="77777777" w:rsidR="006C04B1" w:rsidRPr="002E38F5" w:rsidRDefault="006C04B1" w:rsidP="00345539">
            <w:pPr>
              <w:autoSpaceDE w:val="0"/>
              <w:autoSpaceDN w:val="0"/>
              <w:spacing w:line="0" w:lineRule="atLeast"/>
              <w:rPr>
                <w:rFonts w:ascii="標楷體" w:eastAsia="標楷體" w:hAnsi="標楷體"/>
                <w:sz w:val="20"/>
                <w:szCs w:val="20"/>
              </w:rPr>
            </w:pPr>
          </w:p>
          <w:p w14:paraId="49AE5C80"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二、發展活動</w:t>
            </w:r>
          </w:p>
          <w:p w14:paraId="411F68A7"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(六)活動六：講看覓</w:t>
            </w:r>
          </w:p>
          <w:p w14:paraId="6CFE9373"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或教學電子書，讓學生聆聽「講看覓」內容。</w:t>
            </w:r>
          </w:p>
          <w:p w14:paraId="7D6B993C"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2.老師指導學生念讀「講看覓」的對話，並進行角色扮演加強聲情變化。</w:t>
            </w:r>
          </w:p>
          <w:p w14:paraId="23E299BF" w14:textId="77777777" w:rsidR="006C04B1" w:rsidRPr="002E38F5" w:rsidRDefault="006C04B1" w:rsidP="00345539">
            <w:pPr>
              <w:autoSpaceDE w:val="0"/>
              <w:autoSpaceDN w:val="0"/>
              <w:spacing w:line="0" w:lineRule="atLeast"/>
              <w:rPr>
                <w:rFonts w:ascii="標楷體" w:eastAsia="標楷體" w:hAnsi="標楷體"/>
                <w:sz w:val="20"/>
                <w:szCs w:val="20"/>
              </w:rPr>
            </w:pPr>
          </w:p>
          <w:p w14:paraId="4730ED1B"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(七)活動七：聽看覓</w:t>
            </w:r>
          </w:p>
          <w:p w14:paraId="3B0511E8"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或教學電子書，讓學生聆聽「聽看覓」內容。</w:t>
            </w:r>
          </w:p>
          <w:p w14:paraId="4C8CB6B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2.老師請學生完成「聽看覓」，並引導學生發表。</w:t>
            </w:r>
          </w:p>
          <w:p w14:paraId="4D4B591C" w14:textId="77777777" w:rsidR="006C04B1" w:rsidRPr="002E38F5" w:rsidRDefault="006C04B1" w:rsidP="00345539">
            <w:pPr>
              <w:autoSpaceDE w:val="0"/>
              <w:autoSpaceDN w:val="0"/>
              <w:spacing w:line="0" w:lineRule="atLeast"/>
              <w:rPr>
                <w:rFonts w:ascii="標楷體" w:eastAsia="標楷體" w:hAnsi="標楷體"/>
                <w:sz w:val="20"/>
                <w:szCs w:val="20"/>
              </w:rPr>
            </w:pPr>
          </w:p>
          <w:p w14:paraId="5EA668F4"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(八)活動八：輕鬆學拼音、拼音練習</w:t>
            </w:r>
          </w:p>
          <w:p w14:paraId="3115340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或教學電子書，讓學生聆聽「輕鬆學拼音」內容。</w:t>
            </w:r>
          </w:p>
          <w:p w14:paraId="157AC7A4"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2.老師請學生拿出本課的拼音卡，再帶領學生拼讀本課所學的拼音，並指導其發音。</w:t>
            </w:r>
          </w:p>
          <w:p w14:paraId="2249AE27"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❶</w:t>
            </w:r>
            <w:r w:rsidRPr="002E38F5">
              <w:rPr>
                <w:rFonts w:ascii="標楷體" w:eastAsia="標楷體" w:hAnsi="標楷體" w:hint="eastAsia"/>
                <w:sz w:val="20"/>
                <w:szCs w:val="20"/>
              </w:rPr>
              <w:t>或教學電子書，讓學生聆聽「拼音練習」內容並作答。</w:t>
            </w:r>
          </w:p>
          <w:p w14:paraId="7FAAE442" w14:textId="77777777" w:rsidR="006C04B1" w:rsidRPr="002E38F5" w:rsidRDefault="006C04B1" w:rsidP="00345539">
            <w:pPr>
              <w:autoSpaceDE w:val="0"/>
              <w:autoSpaceDN w:val="0"/>
              <w:spacing w:line="0" w:lineRule="atLeast"/>
              <w:rPr>
                <w:rFonts w:ascii="標楷體" w:eastAsia="標楷體" w:hAnsi="標楷體"/>
                <w:sz w:val="20"/>
                <w:szCs w:val="20"/>
              </w:rPr>
            </w:pPr>
          </w:p>
          <w:p w14:paraId="5A03ACD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三、統整活動</w:t>
            </w:r>
          </w:p>
          <w:p w14:paraId="5A0B81E9" w14:textId="77777777" w:rsidR="006C04B1" w:rsidRPr="002E38F5" w:rsidRDefault="006C04B1" w:rsidP="00345539">
            <w:pPr>
              <w:pStyle w:val="afa"/>
              <w:spacing w:line="0" w:lineRule="atLeast"/>
              <w:rPr>
                <w:rFonts w:ascii="標楷體" w:eastAsia="標楷體" w:hAnsi="標楷體" w:cs="Times New Roman"/>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0683A98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實作評量</w:t>
            </w:r>
          </w:p>
          <w:p w14:paraId="040A75E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2059258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tc>
        <w:tc>
          <w:tcPr>
            <w:tcW w:w="0" w:type="auto"/>
            <w:shd w:val="clear" w:color="auto" w:fill="auto"/>
          </w:tcPr>
          <w:p w14:paraId="1701C8B9"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防災教育</w:t>
            </w:r>
          </w:p>
          <w:p w14:paraId="3A7E0D6A"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10D57B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68FADD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7B1EF759"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C04B1" w:rsidRPr="006E3E34" w14:paraId="2619C113" w14:textId="77777777" w:rsidTr="00345539">
        <w:tblPrEx>
          <w:jc w:val="center"/>
        </w:tblPrEx>
        <w:trPr>
          <w:jc w:val="center"/>
        </w:trPr>
        <w:tc>
          <w:tcPr>
            <w:tcW w:w="0" w:type="auto"/>
            <w:shd w:val="clear" w:color="auto" w:fill="auto"/>
          </w:tcPr>
          <w:p w14:paraId="2A78453E"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8</w:t>
            </w:r>
            <w:r w:rsidRPr="002E38F5">
              <w:rPr>
                <w:rFonts w:ascii="標楷體" w:eastAsia="標楷體" w:hAnsi="標楷體"/>
                <w:sz w:val="20"/>
                <w:szCs w:val="20"/>
              </w:rPr>
              <w:t>週</w:t>
            </w:r>
          </w:p>
        </w:tc>
        <w:tc>
          <w:tcPr>
            <w:tcW w:w="0" w:type="auto"/>
            <w:shd w:val="clear" w:color="auto" w:fill="auto"/>
          </w:tcPr>
          <w:p w14:paraId="63052E2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一、保平安2.火燒厝</w:t>
            </w:r>
          </w:p>
        </w:tc>
        <w:tc>
          <w:tcPr>
            <w:tcW w:w="0" w:type="auto"/>
          </w:tcPr>
          <w:p w14:paraId="58C90ED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44C666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7200DAF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5DC87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83B912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w:t>
            </w:r>
            <w:r w:rsidRPr="002E38F5">
              <w:rPr>
                <w:rFonts w:ascii="標楷體" w:eastAsia="標楷體" w:hAnsi="標楷體" w:hint="eastAsia"/>
                <w:sz w:val="20"/>
                <w:szCs w:val="20"/>
              </w:rPr>
              <w:lastRenderedPageBreak/>
              <w:t>中。</w:t>
            </w:r>
          </w:p>
          <w:p w14:paraId="403C9F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閩-E-C1</w:t>
            </w:r>
          </w:p>
          <w:p w14:paraId="70BAD24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具備透過閩南語文的學習，增進與人友善相處的能力，並能參與家庭、學校、社區的各類活動，培養責任感，落實生活美德與公民意識。</w:t>
            </w:r>
          </w:p>
        </w:tc>
        <w:tc>
          <w:tcPr>
            <w:tcW w:w="0" w:type="auto"/>
          </w:tcPr>
          <w:p w14:paraId="4A22EF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1-Ⅲ-2 能主動注意並理解科技、資訊及各類媒體的閩南語訊息。</w:t>
            </w:r>
          </w:p>
          <w:p w14:paraId="394BC4D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ACA574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w:t>
            </w:r>
            <w:r w:rsidRPr="002E38F5">
              <w:rPr>
                <w:rFonts w:ascii="標楷體" w:eastAsia="標楷體" w:hAnsi="標楷體" w:hint="eastAsia"/>
                <w:sz w:val="20"/>
                <w:szCs w:val="20"/>
              </w:rPr>
              <w:lastRenderedPageBreak/>
              <w:t>透過閱讀了解閩南語文學作品的主題及內涵。</w:t>
            </w:r>
          </w:p>
          <w:p w14:paraId="2F83E27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7194B41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70CED38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99549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w:t>
            </w:r>
            <w:r w:rsidRPr="002E38F5">
              <w:rPr>
                <w:rFonts w:ascii="標楷體" w:eastAsia="標楷體" w:hAnsi="標楷體" w:hint="eastAsia"/>
                <w:sz w:val="20"/>
                <w:szCs w:val="20"/>
              </w:rPr>
              <w:lastRenderedPageBreak/>
              <w:t>運用。</w:t>
            </w:r>
          </w:p>
        </w:tc>
        <w:tc>
          <w:tcPr>
            <w:tcW w:w="0" w:type="auto"/>
          </w:tcPr>
          <w:p w14:paraId="7F21E4F9"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能複習第一單元所學，並應用於生活中。</w:t>
            </w:r>
          </w:p>
        </w:tc>
        <w:tc>
          <w:tcPr>
            <w:tcW w:w="0" w:type="auto"/>
          </w:tcPr>
          <w:p w14:paraId="525A1AB1"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一、保平安 </w:t>
            </w:r>
            <w:r w:rsidRPr="002E38F5">
              <w:rPr>
                <w:rFonts w:ascii="標楷體" w:eastAsia="標楷體" w:hAnsi="標楷體" w:hint="eastAsia"/>
                <w:sz w:val="20"/>
                <w:szCs w:val="20"/>
              </w:rPr>
              <w:tab/>
              <w:t>2.火燒厝</w:t>
            </w:r>
          </w:p>
          <w:p w14:paraId="65BEEA6A" w14:textId="77777777" w:rsidR="006C04B1" w:rsidRPr="002E38F5" w:rsidRDefault="006C04B1" w:rsidP="00345539">
            <w:pPr>
              <w:autoSpaceDE w:val="0"/>
              <w:autoSpaceDN w:val="0"/>
              <w:spacing w:line="0" w:lineRule="atLeast"/>
              <w:rPr>
                <w:rFonts w:ascii="標楷體" w:eastAsia="標楷體" w:hAnsi="標楷體"/>
                <w:sz w:val="20"/>
                <w:szCs w:val="20"/>
              </w:rPr>
            </w:pPr>
          </w:p>
          <w:p w14:paraId="6833D6D9"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一、引起動機</w:t>
            </w:r>
          </w:p>
          <w:p w14:paraId="27C623B7"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老師問學生第一、二課的學習心得。</w:t>
            </w:r>
          </w:p>
          <w:p w14:paraId="7754F7FF"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p>
          <w:p w14:paraId="11BAEDA5"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二、發展活動</w:t>
            </w:r>
          </w:p>
          <w:p w14:paraId="4B3B9E18"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(九)活動九：來寫字</w:t>
            </w:r>
          </w:p>
          <w:p w14:paraId="492CDFAD"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1.老師請學生翻回課文頁，書寫閩南語漢字「咻」，並完成以「咻」為主的造詞。</w:t>
            </w:r>
          </w:p>
          <w:p w14:paraId="598DCB55"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2.參考本書P33「來寫字」，補充「咻」的用法。</w:t>
            </w:r>
          </w:p>
          <w:p w14:paraId="2FBE73C4" w14:textId="77777777" w:rsidR="006C04B1" w:rsidRPr="002E38F5" w:rsidRDefault="006C04B1" w:rsidP="00345539">
            <w:pPr>
              <w:spacing w:line="0" w:lineRule="atLeast"/>
              <w:rPr>
                <w:rFonts w:ascii="標楷體" w:eastAsia="標楷體" w:hAnsi="標楷體"/>
                <w:color w:val="000000"/>
                <w:sz w:val="20"/>
                <w:szCs w:val="20"/>
              </w:rPr>
            </w:pPr>
          </w:p>
          <w:p w14:paraId="386BF1A8"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(十)活動十：複習一</w:t>
            </w:r>
          </w:p>
          <w:p w14:paraId="20229080"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color w:val="000000"/>
                <w:sz w:val="20"/>
                <w:szCs w:val="20"/>
              </w:rPr>
              <w:lastRenderedPageBreak/>
              <w:t>1.</w:t>
            </w:r>
            <w:r w:rsidRPr="002E38F5">
              <w:rPr>
                <w:rFonts w:ascii="標楷體" w:eastAsia="標楷體" w:hAnsi="標楷體" w:hint="eastAsia"/>
                <w:color w:val="000000"/>
                <w:sz w:val="20"/>
                <w:szCs w:val="20"/>
              </w:rPr>
              <w:t>播放</w:t>
            </w:r>
            <w:r w:rsidRPr="002E38F5">
              <w:rPr>
                <w:rFonts w:ascii="標楷體" w:eastAsia="標楷體" w:hAnsi="標楷體"/>
                <w:color w:val="000000"/>
                <w:sz w:val="20"/>
                <w:szCs w:val="20"/>
              </w:rPr>
              <w:t>MP3</w:t>
            </w:r>
            <w:r w:rsidRPr="002E38F5">
              <w:rPr>
                <w:rFonts w:ascii="Cambria Math" w:eastAsia="標楷體" w:hAnsi="Cambria Math" w:cs="Cambria Math"/>
                <w:color w:val="000000"/>
                <w:sz w:val="20"/>
                <w:szCs w:val="20"/>
              </w:rPr>
              <w:t>❶</w:t>
            </w:r>
            <w:r w:rsidRPr="002E38F5">
              <w:rPr>
                <w:rFonts w:ascii="標楷體" w:eastAsia="標楷體" w:hAnsi="標楷體" w:hint="eastAsia"/>
                <w:color w:val="000000"/>
                <w:sz w:val="20"/>
                <w:szCs w:val="20"/>
              </w:rPr>
              <w:t>或教學電子書，讓學生聆聽「複習一」內容並作答。</w:t>
            </w:r>
          </w:p>
          <w:p w14:paraId="690E4980"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2.答畢師生可採互動式進行對答，老師可引導學生用完整的句子發表。</w:t>
            </w:r>
          </w:p>
          <w:p w14:paraId="6426ACE2" w14:textId="77777777" w:rsidR="006C04B1" w:rsidRPr="002E38F5" w:rsidRDefault="006C04B1" w:rsidP="00345539">
            <w:pPr>
              <w:spacing w:line="0" w:lineRule="atLeast"/>
              <w:rPr>
                <w:rFonts w:ascii="標楷體" w:eastAsia="標楷體" w:hAnsi="標楷體"/>
                <w:color w:val="000000"/>
                <w:sz w:val="20"/>
                <w:szCs w:val="20"/>
              </w:rPr>
            </w:pPr>
          </w:p>
          <w:p w14:paraId="3AC33DD5"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(十一)活動十一：看圖講故事</w:t>
            </w:r>
          </w:p>
          <w:p w14:paraId="6F27E526"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color w:val="000000"/>
                <w:sz w:val="20"/>
                <w:szCs w:val="20"/>
              </w:rPr>
              <w:t>1.</w:t>
            </w:r>
            <w:r w:rsidRPr="002E38F5">
              <w:rPr>
                <w:rFonts w:ascii="標楷體" w:eastAsia="標楷體" w:hAnsi="標楷體" w:hint="eastAsia"/>
                <w:color w:val="000000"/>
                <w:sz w:val="20"/>
                <w:szCs w:val="20"/>
              </w:rPr>
              <w:t>播放</w:t>
            </w:r>
            <w:r w:rsidRPr="002E38F5">
              <w:rPr>
                <w:rFonts w:ascii="標楷體" w:eastAsia="標楷體" w:hAnsi="標楷體"/>
                <w:color w:val="000000"/>
                <w:sz w:val="20"/>
                <w:szCs w:val="20"/>
              </w:rPr>
              <w:t>MP3</w:t>
            </w:r>
            <w:r w:rsidRPr="002E38F5">
              <w:rPr>
                <w:rFonts w:ascii="Cambria Math" w:eastAsia="標楷體" w:hAnsi="Cambria Math" w:cs="Cambria Math"/>
                <w:color w:val="000000"/>
                <w:sz w:val="20"/>
                <w:szCs w:val="20"/>
              </w:rPr>
              <w:t>❶</w:t>
            </w:r>
            <w:r w:rsidRPr="002E38F5">
              <w:rPr>
                <w:rFonts w:ascii="標楷體" w:eastAsia="標楷體" w:hAnsi="標楷體" w:hint="eastAsia"/>
                <w:color w:val="000000"/>
                <w:sz w:val="20"/>
                <w:szCs w:val="20"/>
              </w:rPr>
              <w:t>或教學電子書，老師引導學生聆聽「看圖講故事」內容。</w:t>
            </w:r>
          </w:p>
          <w:p w14:paraId="688EDBA9"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2.老師協助學生分組，參考「文本分析」進行教學活動，老師提問，讓各組進行討論，並寫下討論結果。</w:t>
            </w:r>
          </w:p>
          <w:p w14:paraId="4B8DE226"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3.老師隨機或請自願的組別派代表發表意見，並視情況給予指導或鼓勵。</w:t>
            </w:r>
          </w:p>
          <w:p w14:paraId="1D299A08"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4.打開教學電子書，播放「看圖講故事」動畫，老師可視學生程度切換動畫字幕模式（國語／臺語／無）。</w:t>
            </w:r>
          </w:p>
          <w:p w14:paraId="6006F0A8"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▲SDGs議題融入：詳見本書P43、46之說明。</w:t>
            </w:r>
          </w:p>
          <w:p w14:paraId="054B4F60" w14:textId="77777777" w:rsidR="006C04B1" w:rsidRPr="002E38F5" w:rsidRDefault="006C04B1" w:rsidP="00345539">
            <w:pPr>
              <w:spacing w:line="0" w:lineRule="atLeast"/>
              <w:rPr>
                <w:rFonts w:ascii="標楷體" w:eastAsia="標楷體" w:hAnsi="標楷體"/>
                <w:color w:val="000000"/>
                <w:sz w:val="20"/>
                <w:szCs w:val="20"/>
              </w:rPr>
            </w:pPr>
          </w:p>
          <w:p w14:paraId="3530D065"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color w:val="000000"/>
                <w:sz w:val="20"/>
                <w:szCs w:val="20"/>
              </w:rPr>
              <w:t>三、統整活動</w:t>
            </w:r>
          </w:p>
          <w:p w14:paraId="2CB78736"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color w:val="000000"/>
                <w:sz w:val="20"/>
                <w:szCs w:val="20"/>
              </w:rPr>
              <w:t>搭配教學電子書，複習本堂課程所學。</w:t>
            </w:r>
          </w:p>
        </w:tc>
        <w:tc>
          <w:tcPr>
            <w:tcW w:w="0" w:type="auto"/>
            <w:shd w:val="clear" w:color="auto" w:fill="auto"/>
          </w:tcPr>
          <w:p w14:paraId="17CAF84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漢字書寫評量</w:t>
            </w:r>
          </w:p>
          <w:p w14:paraId="60A2ED6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657AFB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聆聽評</w:t>
            </w:r>
            <w:r w:rsidRPr="002E38F5">
              <w:rPr>
                <w:rFonts w:ascii="標楷體" w:eastAsia="標楷體" w:hAnsi="標楷體" w:hint="eastAsia"/>
                <w:sz w:val="20"/>
                <w:szCs w:val="20"/>
              </w:rPr>
              <w:lastRenderedPageBreak/>
              <w:t>量</w:t>
            </w:r>
          </w:p>
          <w:p w14:paraId="3A1D06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態度評量</w:t>
            </w:r>
          </w:p>
        </w:tc>
        <w:tc>
          <w:tcPr>
            <w:tcW w:w="0" w:type="auto"/>
            <w:shd w:val="clear" w:color="auto" w:fill="auto"/>
          </w:tcPr>
          <w:p w14:paraId="0690608F"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防災教育</w:t>
            </w:r>
          </w:p>
          <w:p w14:paraId="6BD4F68F"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防E9 協助家人定期檢查急救包及防災器材的期限。</w:t>
            </w:r>
          </w:p>
        </w:tc>
        <w:tc>
          <w:tcPr>
            <w:tcW w:w="0" w:type="auto"/>
          </w:tcPr>
          <w:p w14:paraId="6403B70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D912A6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3c-Ⅲ-2 發揮各人不同的專長，透過分工進行團隊合作。</w:t>
            </w:r>
          </w:p>
          <w:p w14:paraId="4513DD33" w14:textId="77777777" w:rsidR="006C04B1" w:rsidRPr="002E38F5" w:rsidRDefault="006C04B1" w:rsidP="00345539">
            <w:pPr>
              <w:kinsoku w:val="0"/>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3c-Ⅲ-3 主動分擔群體的事務，並與他人合作。</w:t>
            </w:r>
          </w:p>
        </w:tc>
      </w:tr>
      <w:tr w:rsidR="006C04B1" w:rsidRPr="006E3E34" w14:paraId="47948A11" w14:textId="77777777" w:rsidTr="00345539">
        <w:tblPrEx>
          <w:jc w:val="center"/>
        </w:tblPrEx>
        <w:trPr>
          <w:jc w:val="center"/>
        </w:trPr>
        <w:tc>
          <w:tcPr>
            <w:tcW w:w="0" w:type="auto"/>
            <w:shd w:val="clear" w:color="auto" w:fill="auto"/>
          </w:tcPr>
          <w:p w14:paraId="4510BDAF"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9</w:t>
            </w:r>
            <w:r w:rsidRPr="002E38F5">
              <w:rPr>
                <w:rFonts w:ascii="標楷體" w:eastAsia="標楷體" w:hAnsi="標楷體"/>
                <w:sz w:val="20"/>
                <w:szCs w:val="20"/>
              </w:rPr>
              <w:t>週</w:t>
            </w:r>
          </w:p>
        </w:tc>
        <w:tc>
          <w:tcPr>
            <w:tcW w:w="0" w:type="auto"/>
            <w:shd w:val="clear" w:color="auto" w:fill="auto"/>
          </w:tcPr>
          <w:p w14:paraId="2E49BCD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二、好光景3.行踏</w:t>
            </w:r>
          </w:p>
        </w:tc>
        <w:tc>
          <w:tcPr>
            <w:tcW w:w="0" w:type="auto"/>
          </w:tcPr>
          <w:p w14:paraId="5DDF3F6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890397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2FF89AE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6F5AD37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0A6ECC9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具備感知與欣賞閩南語文藝術的美感素養，並能融入於日常生活中。</w:t>
            </w:r>
          </w:p>
        </w:tc>
        <w:tc>
          <w:tcPr>
            <w:tcW w:w="0" w:type="auto"/>
          </w:tcPr>
          <w:p w14:paraId="57AB0F8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87F65A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2-Ⅲ-4 能念唱閩南語藝文作品，並建立美感素養。</w:t>
            </w:r>
          </w:p>
          <w:p w14:paraId="2A6B15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3-Ⅲ-3 能從閱讀閩南語文過程中認識在地的文化特色。</w:t>
            </w:r>
          </w:p>
          <w:p w14:paraId="69330F4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6DE465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783DB49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24548F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Ab-Ⅲ-3 方音差異。</w:t>
            </w:r>
          </w:p>
          <w:p w14:paraId="670DE6C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1B5C3F0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tc>
        <w:tc>
          <w:tcPr>
            <w:tcW w:w="0" w:type="auto"/>
          </w:tcPr>
          <w:p w14:paraId="3CEAF9B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能透過標音符號及漢字的學習，簡單說出大自然的四季之美，並能寫出關鍵語詞。</w:t>
            </w:r>
          </w:p>
          <w:p w14:paraId="1D7A92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能以閩南語說出段落</w:t>
            </w:r>
            <w:r w:rsidRPr="002E38F5">
              <w:rPr>
                <w:rFonts w:ascii="標楷體" w:eastAsia="標楷體" w:hAnsi="標楷體" w:hint="eastAsia"/>
                <w:sz w:val="20"/>
                <w:szCs w:val="20"/>
              </w:rPr>
              <w:lastRenderedPageBreak/>
              <w:t>大意及本課大意。</w:t>
            </w:r>
          </w:p>
          <w:p w14:paraId="0260D04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能分辨方音差異。</w:t>
            </w:r>
          </w:p>
          <w:p w14:paraId="5723CD4C"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w:t>
            </w:r>
            <w:r w:rsidRPr="002E38F5">
              <w:rPr>
                <w:rFonts w:ascii="標楷體" w:eastAsia="標楷體" w:hAnsi="標楷體"/>
                <w:sz w:val="20"/>
                <w:szCs w:val="20"/>
              </w:rPr>
              <w:t>.</w:t>
            </w:r>
            <w:r w:rsidRPr="002E38F5">
              <w:rPr>
                <w:rFonts w:ascii="標楷體" w:eastAsia="標楷體" w:hAnsi="標楷體" w:hint="eastAsia"/>
                <w:sz w:val="20"/>
                <w:szCs w:val="20"/>
              </w:rPr>
              <w:t>能透過閩南語文的閱讀，學習描寫四季的自然景觀，進而激發欣賞自然之美。</w:t>
            </w:r>
          </w:p>
        </w:tc>
        <w:tc>
          <w:tcPr>
            <w:tcW w:w="0" w:type="auto"/>
          </w:tcPr>
          <w:p w14:paraId="1387C6B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 xml:space="preserve">二、好光景 </w:t>
            </w:r>
            <w:r w:rsidRPr="00EE4B03">
              <w:rPr>
                <w:rFonts w:ascii="標楷體" w:eastAsia="標楷體" w:hAnsi="標楷體" w:hint="eastAsia"/>
                <w:color w:val="4472C4" w:themeColor="accent1"/>
                <w:sz w:val="20"/>
                <w:szCs w:val="20"/>
              </w:rPr>
              <w:tab/>
              <w:t>3.行踏</w:t>
            </w:r>
          </w:p>
          <w:p w14:paraId="5ADF066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904EEB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0D479C4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播放教學電子書中的「看卡通學閩南語」動畫，讓學生增進且熟悉本課的相關內容，於觀看過程中，適時進行動畫中部分字詞、語句的教學。</w:t>
            </w:r>
          </w:p>
          <w:p w14:paraId="0F4344E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22B74E7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6D49674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(一)活動一：營造情境</w:t>
            </w:r>
          </w:p>
          <w:p w14:paraId="340BA59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1.透過播放臺灣景點自然變化的影片或圖片，老師引導學生討論臺灣的自然景色，並發表相關生活經驗。</w:t>
            </w:r>
          </w:p>
          <w:p w14:paraId="3DDBB44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2.老師揭示課文情境掛圖，師生共同討論掛圖內容，引導學生進入課文情境。</w:t>
            </w:r>
          </w:p>
          <w:p w14:paraId="309F99E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75E0F14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(二)活動二：課文分析</w:t>
            </w:r>
          </w:p>
          <w:p w14:paraId="519575B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或教學電子書，老師範讀、領讀課文內容、解釋課文內容，並引導學生認識方音差異。</w:t>
            </w:r>
            <w:r w:rsidRPr="00EE4B03">
              <w:rPr>
                <w:rFonts w:ascii="標楷體" w:eastAsia="標楷體" w:hAnsi="標楷體"/>
                <w:color w:val="4472C4" w:themeColor="accent1"/>
                <w:sz w:val="20"/>
                <w:szCs w:val="20"/>
              </w:rPr>
              <w:t xml:space="preserve"> </w:t>
            </w:r>
          </w:p>
          <w:p w14:paraId="6DD161B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2.老師引導學生歸納文本中的意義段重點，記錄在起承轉合的學習策略圖。</w:t>
            </w:r>
          </w:p>
          <w:p w14:paraId="149E95D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3.老師請學生發表，生活經驗中還有哪些能體現大自然的美。</w:t>
            </w:r>
          </w:p>
          <w:p w14:paraId="22E6B2A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4.老師請學生分析念讀課文時的聲情變化。</w:t>
            </w:r>
          </w:p>
          <w:p w14:paraId="07611CF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3A2121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6B9BEF3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5833FC8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態度評量</w:t>
            </w:r>
          </w:p>
          <w:p w14:paraId="5D6C674A"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p w14:paraId="22C3795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起承</w:t>
            </w:r>
            <w:r w:rsidRPr="00EE4B03">
              <w:rPr>
                <w:rFonts w:ascii="標楷體" w:eastAsia="標楷體" w:hAnsi="標楷體" w:hint="eastAsia"/>
                <w:color w:val="4472C4" w:themeColor="accent1"/>
                <w:sz w:val="20"/>
                <w:szCs w:val="20"/>
              </w:rPr>
              <w:lastRenderedPageBreak/>
              <w:t>轉合記錄</w:t>
            </w:r>
          </w:p>
        </w:tc>
        <w:tc>
          <w:tcPr>
            <w:tcW w:w="0" w:type="auto"/>
            <w:shd w:val="clear" w:color="auto" w:fill="auto"/>
          </w:tcPr>
          <w:p w14:paraId="401206C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環境教育</w:t>
            </w:r>
          </w:p>
          <w:p w14:paraId="0E9B88F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 參與戶外學習與自然體驗，覺知自然環境的美、平衡、與完整性。</w:t>
            </w:r>
          </w:p>
        </w:tc>
        <w:tc>
          <w:tcPr>
            <w:tcW w:w="0" w:type="auto"/>
          </w:tcPr>
          <w:p w14:paraId="7FE14E4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185EE7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0A1AF77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w:t>
            </w:r>
            <w:r w:rsidRPr="002E38F5">
              <w:rPr>
                <w:rFonts w:ascii="標楷體" w:eastAsia="標楷體" w:hAnsi="標楷體" w:hint="eastAsia"/>
                <w:sz w:val="20"/>
                <w:szCs w:val="20"/>
              </w:rPr>
              <w:lastRenderedPageBreak/>
              <w:t>我觀點，並能與他人討論。</w:t>
            </w:r>
          </w:p>
        </w:tc>
      </w:tr>
      <w:tr w:rsidR="006C04B1" w:rsidRPr="006E3E34" w14:paraId="26491014" w14:textId="77777777" w:rsidTr="00345539">
        <w:tblPrEx>
          <w:jc w:val="center"/>
        </w:tblPrEx>
        <w:trPr>
          <w:jc w:val="center"/>
        </w:trPr>
        <w:tc>
          <w:tcPr>
            <w:tcW w:w="0" w:type="auto"/>
            <w:shd w:val="clear" w:color="auto" w:fill="auto"/>
          </w:tcPr>
          <w:p w14:paraId="28817A7E"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10</w:t>
            </w:r>
            <w:r w:rsidRPr="002E38F5">
              <w:rPr>
                <w:rFonts w:ascii="標楷體" w:eastAsia="標楷體" w:hAnsi="標楷體"/>
                <w:sz w:val="20"/>
                <w:szCs w:val="20"/>
              </w:rPr>
              <w:t>週</w:t>
            </w:r>
          </w:p>
        </w:tc>
        <w:tc>
          <w:tcPr>
            <w:tcW w:w="0" w:type="auto"/>
            <w:shd w:val="clear" w:color="auto" w:fill="auto"/>
          </w:tcPr>
          <w:p w14:paraId="0A44FA8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二、好光景3.行踏</w:t>
            </w:r>
          </w:p>
        </w:tc>
        <w:tc>
          <w:tcPr>
            <w:tcW w:w="0" w:type="auto"/>
          </w:tcPr>
          <w:p w14:paraId="134B12B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218AC0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478C43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6B180FC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152236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w:t>
            </w:r>
            <w:r w:rsidRPr="002E38F5">
              <w:rPr>
                <w:rFonts w:ascii="標楷體" w:eastAsia="標楷體" w:hAnsi="標楷體" w:hint="eastAsia"/>
                <w:sz w:val="20"/>
                <w:szCs w:val="20"/>
              </w:rPr>
              <w:lastRenderedPageBreak/>
              <w:t>美感素養，並能融入於日常生活中。</w:t>
            </w:r>
          </w:p>
        </w:tc>
        <w:tc>
          <w:tcPr>
            <w:tcW w:w="0" w:type="auto"/>
          </w:tcPr>
          <w:p w14:paraId="5C86854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2FB35EC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0F474F9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w:t>
            </w:r>
            <w:r w:rsidRPr="002E38F5">
              <w:rPr>
                <w:rFonts w:ascii="標楷體" w:eastAsia="標楷體" w:hAnsi="標楷體" w:hint="eastAsia"/>
                <w:sz w:val="20"/>
                <w:szCs w:val="20"/>
              </w:rPr>
              <w:lastRenderedPageBreak/>
              <w:t>南語文寫出日常生活相關的短文。</w:t>
            </w:r>
          </w:p>
        </w:tc>
        <w:tc>
          <w:tcPr>
            <w:tcW w:w="0" w:type="auto"/>
          </w:tcPr>
          <w:p w14:paraId="3DC5D54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699516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177B25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p w14:paraId="6A4905A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句型運用。</w:t>
            </w:r>
          </w:p>
          <w:p w14:paraId="0E6B2F7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4108A08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tc>
        <w:tc>
          <w:tcPr>
            <w:tcW w:w="0" w:type="auto"/>
          </w:tcPr>
          <w:p w14:paraId="0302382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能認識臺灣名勝，進而激發欣賞自然之美。</w:t>
            </w:r>
          </w:p>
          <w:p w14:paraId="0730E7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能應用閩南語文簡單寫出對景點的描述。</w:t>
            </w:r>
          </w:p>
          <w:p w14:paraId="7A40BB1D"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w:t>
            </w:r>
            <w:r w:rsidRPr="002E38F5">
              <w:rPr>
                <w:rFonts w:ascii="標楷體" w:eastAsia="標楷體" w:hAnsi="標楷體"/>
                <w:sz w:val="20"/>
                <w:szCs w:val="20"/>
              </w:rPr>
              <w:t>.</w:t>
            </w:r>
            <w:r w:rsidRPr="002E38F5">
              <w:rPr>
                <w:rFonts w:ascii="標楷體" w:eastAsia="標楷體" w:hAnsi="標楷體" w:hint="eastAsia"/>
                <w:sz w:val="20"/>
                <w:szCs w:val="20"/>
              </w:rPr>
              <w:t>能用閩南語進行簡單的口語表達。</w:t>
            </w:r>
          </w:p>
        </w:tc>
        <w:tc>
          <w:tcPr>
            <w:tcW w:w="0" w:type="auto"/>
          </w:tcPr>
          <w:p w14:paraId="20572F1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二、好光景 </w:t>
            </w:r>
            <w:r w:rsidRPr="00EE4B03">
              <w:rPr>
                <w:rFonts w:ascii="標楷體" w:eastAsia="標楷體" w:hAnsi="標楷體" w:hint="eastAsia"/>
                <w:color w:val="4472C4" w:themeColor="accent1"/>
                <w:sz w:val="20"/>
                <w:szCs w:val="20"/>
              </w:rPr>
              <w:tab/>
              <w:t>3.行踏</w:t>
            </w:r>
          </w:p>
          <w:p w14:paraId="4BB5DE0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B1331C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4A6A19A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老師揭示這堂課要學的語詞主題：名勝，請學生翻至課文，將這兩種語詞圈起來，並藉此進入語詞教學。</w:t>
            </w:r>
          </w:p>
          <w:p w14:paraId="63660A0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5C9AC45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386C3B9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(三)活動三：認識語詞</w:t>
            </w:r>
          </w:p>
          <w:p w14:paraId="2B36E9D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1.老師引導學生討論有哪些觀光景點。</w:t>
            </w:r>
          </w:p>
          <w:p w14:paraId="74B5E31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2.</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或教學電子書，老師指導學生念讀語詞，並解釋語詞。</w:t>
            </w:r>
          </w:p>
          <w:p w14:paraId="00D5476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3.練習本課語詞，並撕下課本附件之語詞卡。</w:t>
            </w:r>
          </w:p>
          <w:p w14:paraId="11217C8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4.老師準備一張臺灣地圖，將景點圖卡置於該縣市圖上，帶領學生完成縣市名稱和景點的短語。</w:t>
            </w:r>
          </w:p>
          <w:p w14:paraId="4CB445A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AE0020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(四)活動四：語詞大進擊</w:t>
            </w:r>
          </w:p>
          <w:p w14:paraId="3EB9875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1.語詞賓果：</w:t>
            </w:r>
          </w:p>
          <w:p w14:paraId="6E89665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(1)全班討論出9個語詞圖卡進行語詞賓果活動。</w:t>
            </w:r>
          </w:p>
          <w:p w14:paraId="282947F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(2)挑選學生起立說出語詞，每說一個語詞時，全班跟著複述一次，並在自己的九宮格內圈起來。</w:t>
            </w:r>
          </w:p>
          <w:p w14:paraId="52B9C51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(3)最快連成三條線者獲勝。</w:t>
            </w:r>
          </w:p>
          <w:p w14:paraId="3BCAC35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2.鑽石排列。</w:t>
            </w:r>
          </w:p>
          <w:p w14:paraId="6CB4E57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72D36ED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(五)活動五：咱來試看覓</w:t>
            </w:r>
          </w:p>
          <w:p w14:paraId="345087A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或教學電子書，讓學生聆聽「咱來試看覓」內容。</w:t>
            </w:r>
          </w:p>
          <w:p w14:paraId="106FC44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2.老師請學生完成「咱來試看覓」，並引導學生發表。</w:t>
            </w:r>
          </w:p>
          <w:p w14:paraId="2ACA2972" w14:textId="77777777" w:rsidR="006C04B1" w:rsidRPr="00EE4B03" w:rsidRDefault="006C04B1" w:rsidP="00345539">
            <w:pPr>
              <w:spacing w:line="0" w:lineRule="atLeast"/>
              <w:rPr>
                <w:rFonts w:ascii="標楷體" w:eastAsia="標楷體" w:hAnsi="標楷體"/>
                <w:color w:val="4472C4" w:themeColor="accent1"/>
                <w:sz w:val="20"/>
                <w:szCs w:val="20"/>
              </w:rPr>
            </w:pPr>
          </w:p>
          <w:p w14:paraId="28A4B6B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5203063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591337FD"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實作評量</w:t>
            </w:r>
          </w:p>
          <w:p w14:paraId="5157B8F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p w14:paraId="2D60476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態度評量</w:t>
            </w:r>
          </w:p>
        </w:tc>
        <w:tc>
          <w:tcPr>
            <w:tcW w:w="0" w:type="auto"/>
            <w:shd w:val="clear" w:color="auto" w:fill="auto"/>
          </w:tcPr>
          <w:p w14:paraId="619F380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3435D5B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 參與戶外學習與自然體驗，覺知自然環境的美、平衡、與完整性。</w:t>
            </w:r>
          </w:p>
        </w:tc>
        <w:tc>
          <w:tcPr>
            <w:tcW w:w="0" w:type="auto"/>
          </w:tcPr>
          <w:p w14:paraId="1055820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3B6A6C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7CE2DD19"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w:t>
            </w:r>
            <w:r w:rsidRPr="002E38F5">
              <w:rPr>
                <w:rFonts w:ascii="標楷體" w:eastAsia="標楷體" w:hAnsi="標楷體" w:hint="eastAsia"/>
                <w:sz w:val="20"/>
                <w:szCs w:val="20"/>
              </w:rPr>
              <w:lastRenderedPageBreak/>
              <w:t>論。</w:t>
            </w:r>
          </w:p>
        </w:tc>
      </w:tr>
      <w:tr w:rsidR="006C04B1" w:rsidRPr="006E3E34" w14:paraId="3D12727B" w14:textId="77777777" w:rsidTr="00345539">
        <w:tblPrEx>
          <w:jc w:val="center"/>
        </w:tblPrEx>
        <w:trPr>
          <w:jc w:val="center"/>
        </w:trPr>
        <w:tc>
          <w:tcPr>
            <w:tcW w:w="0" w:type="auto"/>
            <w:shd w:val="clear" w:color="auto" w:fill="auto"/>
          </w:tcPr>
          <w:p w14:paraId="5BFA9CD1"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11</w:t>
            </w:r>
            <w:r w:rsidRPr="002E38F5">
              <w:rPr>
                <w:rFonts w:ascii="標楷體" w:eastAsia="標楷體" w:hAnsi="標楷體"/>
                <w:sz w:val="20"/>
                <w:szCs w:val="20"/>
              </w:rPr>
              <w:t>週</w:t>
            </w:r>
          </w:p>
        </w:tc>
        <w:tc>
          <w:tcPr>
            <w:tcW w:w="0" w:type="auto"/>
            <w:shd w:val="clear" w:color="auto" w:fill="auto"/>
          </w:tcPr>
          <w:p w14:paraId="385ED7B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二、好光景3.行踏</w:t>
            </w:r>
          </w:p>
        </w:tc>
        <w:tc>
          <w:tcPr>
            <w:tcW w:w="0" w:type="auto"/>
          </w:tcPr>
          <w:p w14:paraId="29856C0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7E8D3FD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0BD8423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w:t>
            </w:r>
            <w:r w:rsidRPr="002E38F5">
              <w:rPr>
                <w:rFonts w:ascii="標楷體" w:eastAsia="標楷體" w:hAnsi="標楷體" w:hint="eastAsia"/>
                <w:sz w:val="20"/>
                <w:szCs w:val="20"/>
              </w:rPr>
              <w:lastRenderedPageBreak/>
              <w:t>適應社會的能力。</w:t>
            </w:r>
          </w:p>
          <w:p w14:paraId="02717A6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5672426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具備感知與欣賞閩南語文藝術的美感素養，並能融入於日常生活中。</w:t>
            </w:r>
          </w:p>
        </w:tc>
        <w:tc>
          <w:tcPr>
            <w:tcW w:w="0" w:type="auto"/>
          </w:tcPr>
          <w:p w14:paraId="786B041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3C8A16C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2-Ⅲ-4 能念唱閩南語</w:t>
            </w:r>
            <w:r w:rsidRPr="002E38F5">
              <w:rPr>
                <w:rFonts w:ascii="標楷體" w:eastAsia="標楷體" w:hAnsi="標楷體" w:hint="eastAsia"/>
                <w:sz w:val="20"/>
                <w:szCs w:val="20"/>
              </w:rPr>
              <w:lastRenderedPageBreak/>
              <w:t>藝文作品，並建立美感素養。</w:t>
            </w:r>
          </w:p>
          <w:p w14:paraId="189840A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23F4621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7164D58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Aa-Ⅲ-2 </w:t>
            </w:r>
            <w:r w:rsidRPr="002E38F5">
              <w:rPr>
                <w:rFonts w:ascii="標楷體" w:eastAsia="標楷體" w:hAnsi="標楷體" w:hint="eastAsia"/>
                <w:sz w:val="20"/>
                <w:szCs w:val="20"/>
              </w:rPr>
              <w:lastRenderedPageBreak/>
              <w:t>漢字書寫。</w:t>
            </w:r>
          </w:p>
          <w:p w14:paraId="446000C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tc>
        <w:tc>
          <w:tcPr>
            <w:tcW w:w="0" w:type="auto"/>
          </w:tcPr>
          <w:p w14:paraId="320A5AE9"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能分辨方音差異，並正確念讀本課音標教學之內容。</w:t>
            </w:r>
          </w:p>
        </w:tc>
        <w:tc>
          <w:tcPr>
            <w:tcW w:w="0" w:type="auto"/>
          </w:tcPr>
          <w:p w14:paraId="524E723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二、好光景 </w:t>
            </w:r>
            <w:r w:rsidRPr="00EE4B03">
              <w:rPr>
                <w:rFonts w:ascii="標楷體" w:eastAsia="標楷體" w:hAnsi="標楷體" w:hint="eastAsia"/>
                <w:color w:val="4472C4" w:themeColor="accent1"/>
                <w:sz w:val="20"/>
                <w:szCs w:val="20"/>
              </w:rPr>
              <w:tab/>
              <w:t>3.行踏</w:t>
            </w:r>
          </w:p>
          <w:p w14:paraId="26806C1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27BF8C7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7A7C907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老師引導學生完成學習單，複習本課語詞，並藉此進入「輕鬆學拼音」教學。</w:t>
            </w:r>
          </w:p>
          <w:p w14:paraId="17BEF9E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485D04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6C94514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(六)活動六：輕鬆學拼音、拼音練習</w:t>
            </w:r>
          </w:p>
          <w:p w14:paraId="10FF7CB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或教學電子書，讓學生聆聽「輕鬆學拼音」內容。</w:t>
            </w:r>
          </w:p>
          <w:p w14:paraId="34615E6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2.老師請學生拿出本課的拼音卡，再帶領學生拼讀本課所學的拼音，並指導其發音。</w:t>
            </w:r>
          </w:p>
          <w:p w14:paraId="166FD6B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3.</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或教學電子書，讓學生聆聽「拼音練習」內容並作答。</w:t>
            </w:r>
            <w:r w:rsidRPr="00EE4B03">
              <w:rPr>
                <w:rFonts w:ascii="標楷體" w:eastAsia="標楷體" w:hAnsi="標楷體"/>
                <w:color w:val="4472C4" w:themeColor="accent1"/>
                <w:sz w:val="20"/>
                <w:szCs w:val="20"/>
              </w:rPr>
              <w:t xml:space="preserve"> </w:t>
            </w:r>
          </w:p>
          <w:p w14:paraId="5B8DB60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668DDCB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(七)活動七：詩歌欣賞</w:t>
            </w:r>
          </w:p>
          <w:p w14:paraId="6B589FE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或教學電子書，老師帶讀「春天的花蕊」，並解釋其意。</w:t>
            </w:r>
          </w:p>
          <w:p w14:paraId="41FB822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2.老師引導學生探究這首詩歌的音韻、修辭、結構及意涵。</w:t>
            </w:r>
          </w:p>
          <w:p w14:paraId="68BD5AE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3.老師鼓勵學生進行仿寫。</w:t>
            </w:r>
          </w:p>
          <w:p w14:paraId="43551AF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2F982A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291513B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或教學電子書，引導學生欣賞〈春天的花蕊〉。</w:t>
            </w:r>
          </w:p>
        </w:tc>
        <w:tc>
          <w:tcPr>
            <w:tcW w:w="0" w:type="auto"/>
            <w:shd w:val="clear" w:color="auto" w:fill="auto"/>
          </w:tcPr>
          <w:p w14:paraId="28A2E47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實作評量</w:t>
            </w:r>
          </w:p>
          <w:p w14:paraId="0C22B864"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w:t>
            </w:r>
            <w:r w:rsidRPr="00EE4B03">
              <w:rPr>
                <w:rFonts w:ascii="標楷體" w:eastAsia="標楷體" w:hAnsi="標楷體" w:hint="eastAsia"/>
                <w:color w:val="4472C4" w:themeColor="accent1"/>
                <w:sz w:val="20"/>
                <w:szCs w:val="20"/>
              </w:rPr>
              <w:lastRenderedPageBreak/>
              <w:t>量</w:t>
            </w:r>
          </w:p>
          <w:p w14:paraId="2B08990A"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聆聽評量</w:t>
            </w:r>
          </w:p>
          <w:p w14:paraId="03E3DDC4"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態度評量</w:t>
            </w:r>
          </w:p>
          <w:p w14:paraId="57BF667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漢字書寫評量</w:t>
            </w:r>
          </w:p>
        </w:tc>
        <w:tc>
          <w:tcPr>
            <w:tcW w:w="0" w:type="auto"/>
            <w:shd w:val="clear" w:color="auto" w:fill="auto"/>
          </w:tcPr>
          <w:p w14:paraId="64CAE14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環境教育</w:t>
            </w:r>
          </w:p>
          <w:p w14:paraId="56308EB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 參與戶外學習與自然體驗，覺知自然環境的美、平衡、與完整</w:t>
            </w:r>
            <w:r w:rsidRPr="00EE4B03">
              <w:rPr>
                <w:rFonts w:ascii="標楷體" w:eastAsia="標楷體" w:hAnsi="標楷體" w:hint="eastAsia"/>
                <w:color w:val="4472C4" w:themeColor="accent1"/>
                <w:sz w:val="20"/>
                <w:szCs w:val="20"/>
              </w:rPr>
              <w:lastRenderedPageBreak/>
              <w:t>性。</w:t>
            </w:r>
          </w:p>
        </w:tc>
        <w:tc>
          <w:tcPr>
            <w:tcW w:w="0" w:type="auto"/>
          </w:tcPr>
          <w:p w14:paraId="1FE1133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社會領域</w:t>
            </w:r>
          </w:p>
          <w:p w14:paraId="18AA4EE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58A13F9E"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3c-Ⅲ-1 聆聽他人意見，表達自我觀點，並能與他人討論。</w:t>
            </w:r>
          </w:p>
        </w:tc>
      </w:tr>
      <w:tr w:rsidR="006C04B1" w:rsidRPr="006E3E34" w14:paraId="26FD0C82" w14:textId="77777777" w:rsidTr="00345539">
        <w:tblPrEx>
          <w:jc w:val="center"/>
        </w:tblPrEx>
        <w:trPr>
          <w:jc w:val="center"/>
        </w:trPr>
        <w:tc>
          <w:tcPr>
            <w:tcW w:w="0" w:type="auto"/>
            <w:shd w:val="clear" w:color="auto" w:fill="auto"/>
          </w:tcPr>
          <w:p w14:paraId="07BEA99C"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12</w:t>
            </w:r>
            <w:r w:rsidRPr="002E38F5">
              <w:rPr>
                <w:rFonts w:ascii="標楷體" w:eastAsia="標楷體" w:hAnsi="標楷體"/>
                <w:sz w:val="20"/>
                <w:szCs w:val="20"/>
              </w:rPr>
              <w:t>週</w:t>
            </w:r>
          </w:p>
        </w:tc>
        <w:tc>
          <w:tcPr>
            <w:tcW w:w="0" w:type="auto"/>
            <w:shd w:val="clear" w:color="auto" w:fill="auto"/>
          </w:tcPr>
          <w:p w14:paraId="387D7FB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二、好光景3.行踏</w:t>
            </w:r>
          </w:p>
        </w:tc>
        <w:tc>
          <w:tcPr>
            <w:tcW w:w="0" w:type="auto"/>
          </w:tcPr>
          <w:p w14:paraId="419A6D1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5C58201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閩-E-A3</w:t>
            </w:r>
          </w:p>
          <w:p w14:paraId="3BD3DB3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具備運用閩南語文來擬訂、討論、執行與分享個人生活計畫，以充實自我生活經驗，增進個人適應社會的能力。</w:t>
            </w:r>
          </w:p>
          <w:p w14:paraId="498C893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閩-E-B3</w:t>
            </w:r>
          </w:p>
          <w:p w14:paraId="2F7804F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具備感知與欣賞閩南語文藝術的</w:t>
            </w:r>
            <w:r w:rsidRPr="002E38F5">
              <w:rPr>
                <w:rFonts w:ascii="標楷體" w:eastAsia="標楷體" w:hAnsi="標楷體" w:hint="eastAsia"/>
                <w:sz w:val="20"/>
                <w:szCs w:val="20"/>
              </w:rPr>
              <w:lastRenderedPageBreak/>
              <w:t>美感素養，並能融入於日常生活中。</w:t>
            </w:r>
          </w:p>
        </w:tc>
        <w:tc>
          <w:tcPr>
            <w:tcW w:w="0" w:type="auto"/>
          </w:tcPr>
          <w:p w14:paraId="2A62CA8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2B0148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6B5103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w:t>
            </w:r>
            <w:r w:rsidRPr="002E38F5">
              <w:rPr>
                <w:rFonts w:ascii="標楷體" w:eastAsia="標楷體" w:hAnsi="標楷體" w:hint="eastAsia"/>
                <w:sz w:val="20"/>
                <w:szCs w:val="20"/>
              </w:rPr>
              <w:lastRenderedPageBreak/>
              <w:t>南語文寫出日常生活相關的短文。</w:t>
            </w:r>
          </w:p>
        </w:tc>
        <w:tc>
          <w:tcPr>
            <w:tcW w:w="0" w:type="auto"/>
          </w:tcPr>
          <w:p w14:paraId="1E01561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344FA61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6EA47B8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p w14:paraId="3722DCF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4F83556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tc>
        <w:tc>
          <w:tcPr>
            <w:tcW w:w="0" w:type="auto"/>
          </w:tcPr>
          <w:p w14:paraId="7C71402A" w14:textId="77777777" w:rsidR="006C04B1" w:rsidRPr="002E38F5" w:rsidDel="00870F0F"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能複習第二單元所學，並應用於生活中。</w:t>
            </w:r>
          </w:p>
        </w:tc>
        <w:tc>
          <w:tcPr>
            <w:tcW w:w="0" w:type="auto"/>
          </w:tcPr>
          <w:p w14:paraId="1FB777F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二、好光景 </w:t>
            </w:r>
            <w:r w:rsidRPr="00EE4B03">
              <w:rPr>
                <w:rFonts w:ascii="標楷體" w:eastAsia="標楷體" w:hAnsi="標楷體" w:hint="eastAsia"/>
                <w:color w:val="4472C4" w:themeColor="accent1"/>
                <w:sz w:val="20"/>
                <w:szCs w:val="20"/>
              </w:rPr>
              <w:tab/>
              <w:t>3.行踏</w:t>
            </w:r>
          </w:p>
          <w:p w14:paraId="5C82A13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A707ED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68BE1A1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老師問學生第三課的學習心得。</w:t>
            </w:r>
          </w:p>
          <w:p w14:paraId="5FFB384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43AB9CF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29B0A18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(八)活動八：來寫字</w:t>
            </w:r>
          </w:p>
          <w:p w14:paraId="7831283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1.老師請學生翻回課文頁，書寫閩南語漢字「拍」，並完成以「拍」為主的造詞。</w:t>
            </w:r>
          </w:p>
          <w:p w14:paraId="10E1532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2.參考本書P55「來寫字」，補充「拍」的用法。</w:t>
            </w:r>
          </w:p>
          <w:p w14:paraId="2F3EB77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411E71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(九)活動九：複習二</w:t>
            </w:r>
          </w:p>
          <w:p w14:paraId="0DDC1FE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或教學電子書，讓學生聆聽「複習二」內容並作答。</w:t>
            </w:r>
          </w:p>
          <w:p w14:paraId="50C1792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2.答畢師生可採互動式進行對答，老師可引導學生用完整的句子發</w:t>
            </w:r>
          </w:p>
          <w:p w14:paraId="29518D8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表。</w:t>
            </w:r>
          </w:p>
          <w:p w14:paraId="38AF755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(十)活動十：看圖講故事</w:t>
            </w:r>
          </w:p>
          <w:p w14:paraId="3E36849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❶</w:t>
            </w:r>
            <w:r w:rsidRPr="00EE4B03">
              <w:rPr>
                <w:rFonts w:ascii="標楷體" w:eastAsia="標楷體" w:hAnsi="標楷體" w:hint="eastAsia"/>
                <w:color w:val="4472C4" w:themeColor="accent1"/>
                <w:sz w:val="20"/>
                <w:szCs w:val="20"/>
              </w:rPr>
              <w:t>或教學電子書，老師引導學生聆聽「看圖講故事」內容。</w:t>
            </w:r>
          </w:p>
          <w:p w14:paraId="4C8A89B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2.老師協助學生分組，參考「文本分析」進行教學活動，老師提問，讓各組進行討論，並寫下討論結果。</w:t>
            </w:r>
          </w:p>
          <w:p w14:paraId="79D16BD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3.老師隨機或請自願的組別派代表發表意見，並視情況給予指導或鼓勵。</w:t>
            </w:r>
          </w:p>
          <w:p w14:paraId="72242DAA"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4.打開教學電子書，播放「看圖講故事」動畫，老師可視學生程度切換動畫字幕模式（國語／臺語／無）。</w:t>
            </w:r>
          </w:p>
          <w:p w14:paraId="70F8C313" w14:textId="77777777" w:rsidR="006C04B1" w:rsidRPr="00EE4B03" w:rsidRDefault="006C04B1" w:rsidP="00345539">
            <w:pPr>
              <w:spacing w:line="0" w:lineRule="atLeast"/>
              <w:rPr>
                <w:rFonts w:ascii="標楷體" w:eastAsia="標楷體" w:hAnsi="標楷體"/>
                <w:color w:val="4472C4" w:themeColor="accent1"/>
                <w:sz w:val="20"/>
                <w:szCs w:val="20"/>
              </w:rPr>
            </w:pPr>
          </w:p>
          <w:p w14:paraId="12609489"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1E2EFD2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0BB2692F"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漢字書寫評量</w:t>
            </w:r>
          </w:p>
          <w:p w14:paraId="5679E366"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聆聽評量</w:t>
            </w:r>
          </w:p>
          <w:p w14:paraId="1D15AA2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w:t>
            </w:r>
            <w:r w:rsidRPr="00EE4B03">
              <w:rPr>
                <w:rFonts w:ascii="標楷體" w:eastAsia="標楷體" w:hAnsi="標楷體" w:hint="eastAsia"/>
                <w:color w:val="4472C4" w:themeColor="accent1"/>
                <w:sz w:val="20"/>
                <w:szCs w:val="20"/>
              </w:rPr>
              <w:lastRenderedPageBreak/>
              <w:t>評量</w:t>
            </w:r>
          </w:p>
          <w:p w14:paraId="632D7BC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態度評量</w:t>
            </w:r>
          </w:p>
        </w:tc>
        <w:tc>
          <w:tcPr>
            <w:tcW w:w="0" w:type="auto"/>
            <w:shd w:val="clear" w:color="auto" w:fill="auto"/>
          </w:tcPr>
          <w:p w14:paraId="62F334F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環境教育</w:t>
            </w:r>
          </w:p>
          <w:p w14:paraId="2743211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 參與戶外學習與自然體驗，覺知自然環境的美、平衡、與完整性。</w:t>
            </w:r>
          </w:p>
        </w:tc>
        <w:tc>
          <w:tcPr>
            <w:tcW w:w="0" w:type="auto"/>
          </w:tcPr>
          <w:p w14:paraId="5558A4B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4B450B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2a-Ⅲ-1 關注社會、自然、人文環境與生活方式的互動關係。</w:t>
            </w:r>
          </w:p>
          <w:p w14:paraId="54890120"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3c-Ⅲ-1 聆聽他人意見，表達自我觀點，並能與他人討</w:t>
            </w:r>
            <w:r w:rsidRPr="002E38F5">
              <w:rPr>
                <w:rFonts w:ascii="標楷體" w:eastAsia="標楷體" w:hAnsi="標楷體" w:hint="eastAsia"/>
                <w:sz w:val="20"/>
                <w:szCs w:val="20"/>
              </w:rPr>
              <w:lastRenderedPageBreak/>
              <w:t>論。</w:t>
            </w:r>
          </w:p>
        </w:tc>
      </w:tr>
      <w:tr w:rsidR="006C04B1" w:rsidRPr="006E3E34" w14:paraId="097B0C8E" w14:textId="77777777" w:rsidTr="00345539">
        <w:tblPrEx>
          <w:jc w:val="center"/>
        </w:tblPrEx>
        <w:trPr>
          <w:jc w:val="center"/>
        </w:trPr>
        <w:tc>
          <w:tcPr>
            <w:tcW w:w="0" w:type="auto"/>
            <w:shd w:val="clear" w:color="auto" w:fill="auto"/>
          </w:tcPr>
          <w:p w14:paraId="54D58F92"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13</w:t>
            </w:r>
            <w:r w:rsidRPr="002E38F5">
              <w:rPr>
                <w:rFonts w:ascii="標楷體" w:eastAsia="標楷體" w:hAnsi="標楷體"/>
                <w:sz w:val="20"/>
                <w:szCs w:val="20"/>
              </w:rPr>
              <w:t>週</w:t>
            </w:r>
          </w:p>
        </w:tc>
        <w:tc>
          <w:tcPr>
            <w:tcW w:w="0" w:type="auto"/>
            <w:shd w:val="clear" w:color="auto" w:fill="auto"/>
          </w:tcPr>
          <w:p w14:paraId="1FF1C4A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19123B1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6B71EE4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0CCFA6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15388A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35289DD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w:t>
            </w:r>
            <w:r w:rsidRPr="002E38F5">
              <w:rPr>
                <w:rFonts w:ascii="標楷體" w:eastAsia="標楷體" w:hAnsi="標楷體" w:hint="eastAsia"/>
                <w:sz w:val="20"/>
                <w:szCs w:val="20"/>
              </w:rPr>
              <w:lastRenderedPageBreak/>
              <w:t>運用於家庭、學校、社區生活之中。</w:t>
            </w:r>
          </w:p>
          <w:p w14:paraId="723D022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2989387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1048D97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5CBA41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061E0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2-Ⅲ-1 能妥善運用科技媒材增進閩南語的口說能力。</w:t>
            </w:r>
          </w:p>
          <w:p w14:paraId="4601285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3574A68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5725A85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5AB7F1E3" w14:textId="77777777" w:rsidR="006C04B1" w:rsidRPr="002E38F5" w:rsidRDefault="006C04B1" w:rsidP="00345539">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3-Ⅲ-2 能透過閱讀了解閩南語文學作品的主題及內涵。</w:t>
            </w:r>
          </w:p>
        </w:tc>
        <w:tc>
          <w:tcPr>
            <w:tcW w:w="0" w:type="auto"/>
          </w:tcPr>
          <w:p w14:paraId="5DC77A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8C525F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E4ED64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w:t>
            </w:r>
            <w:r w:rsidRPr="002E38F5">
              <w:rPr>
                <w:rFonts w:ascii="標楷體" w:eastAsia="標楷體" w:hAnsi="標楷體" w:hint="eastAsia"/>
                <w:sz w:val="20"/>
                <w:szCs w:val="20"/>
              </w:rPr>
              <w:lastRenderedPageBreak/>
              <w:t>Ⅲ-3 方音差異。</w:t>
            </w:r>
          </w:p>
          <w:p w14:paraId="417EBE8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365F1F8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p w14:paraId="7A4833A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3EF2C32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023539E3"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能正確讀出本課課文，並了解課文文意。</w:t>
            </w:r>
          </w:p>
        </w:tc>
        <w:tc>
          <w:tcPr>
            <w:tcW w:w="0" w:type="auto"/>
          </w:tcPr>
          <w:p w14:paraId="4EFA6BF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4.氣象報導</w:t>
            </w:r>
          </w:p>
          <w:p w14:paraId="780CCCE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E1DB98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75630A0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播放教學電子書中的「看卡通學閩南語」動畫，讓學生增進且熟悉本課的相關內容，於觀看過程中，適時進行動畫中部分字詞、語句的教學。</w:t>
            </w:r>
          </w:p>
          <w:p w14:paraId="738522F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559AFE9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3627101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(一)活動一：營造情境</w:t>
            </w:r>
          </w:p>
          <w:p w14:paraId="13A07B7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老師可在投影布幕上展示臺灣地圖，提</w:t>
            </w:r>
            <w:r w:rsidRPr="00EE4B03">
              <w:rPr>
                <w:rFonts w:ascii="標楷體" w:eastAsia="標楷體" w:hAnsi="標楷體" w:hint="eastAsia"/>
                <w:color w:val="4472C4" w:themeColor="accent1"/>
                <w:sz w:val="20"/>
                <w:szCs w:val="20"/>
              </w:rPr>
              <w:lastRenderedPageBreak/>
              <w:t>問學生：「你敢知影你佇佗一个縣市出世？」班上學生大多會在該校所在縣市或鄰近縣市出生，少數學生會在離學校所在縣市較遠的縣市出生，甚至是國外，老師可進一步引導。</w:t>
            </w:r>
          </w:p>
          <w:p w14:paraId="0EADB13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2.老師請學生觀察課文情境圖，並引導學生從人、事、時、地、物進行觀察。</w:t>
            </w:r>
          </w:p>
          <w:p w14:paraId="38755AA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923D5A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(二)活動二：課文分析</w:t>
            </w:r>
          </w:p>
          <w:p w14:paraId="3EC7E30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或教學電子書，老師帶領學生逐句範讀、領讀課文。</w:t>
            </w:r>
          </w:p>
          <w:p w14:paraId="155D2CF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2.學生跟讀課文時，老師宜注意學生容易誤讀的音讀（詳見本書P74）。</w:t>
            </w:r>
          </w:p>
          <w:p w14:paraId="32935DD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3.課文下方有11個語詞解說，請學生從課文語句中，用螢光筆或紅筆將這11個語詞圈出來。</w:t>
            </w:r>
          </w:p>
          <w:p w14:paraId="5A83037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第一段「對花蓮入來、掃對宜蘭去」出現兩個【對】，老師可特別說明，前者是「從某方向移動」，後者是「往某方向移動」，兩者語音相同，偏泉腔多讀作「uì」，偏漳腔多讀作「tuì」，《臺灣閩南語常用詞辭典》皆寫作【對】。</w:t>
            </w:r>
          </w:p>
          <w:p w14:paraId="6F283B8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5.老師分別說明用法並舉例，亦可視情況開放學生跟著造句。</w:t>
            </w:r>
          </w:p>
          <w:p w14:paraId="7580815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6.老師引導學生理解課文文意，本課共分三段：第一段模仿氣象主播播報新聞時的語句，這也是過去長輩收聽新聞的日常經驗，現代人已較少接觸。第二段描述颱風來時，大家都會爭相去菜市場搶菜的經驗，老師可補充「菜金菜塗 tshài kim tshài thôo」這句俗諺，次字讀本調。第</w:t>
            </w:r>
            <w:r w:rsidRPr="00EE4B03">
              <w:rPr>
                <w:rFonts w:ascii="標楷體" w:eastAsia="標楷體" w:hAnsi="標楷體" w:hint="eastAsia"/>
                <w:color w:val="4472C4" w:themeColor="accent1"/>
                <w:sz w:val="20"/>
                <w:szCs w:val="20"/>
              </w:rPr>
              <w:lastRenderedPageBreak/>
              <w:t>三段描寫爸爸認為不用擔心去菜市場人擠人，因為去超市也很便利，但小孩卻只關心是否會放颱風假。</w:t>
            </w:r>
          </w:p>
          <w:p w14:paraId="5DEE8B3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7.本課課文運用了七個華臺反序詞，老師可於教學過程中特別提及，並適時再補充其餘的華臺反序詞。</w:t>
            </w:r>
          </w:p>
          <w:p w14:paraId="2360C2F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8.視學生個別成長背景或學區特性，補充說明相關字詞的方音差。</w:t>
            </w:r>
          </w:p>
          <w:p w14:paraId="522501E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▲SDGs議題融入：詳見本書P75、89之說明。</w:t>
            </w:r>
          </w:p>
          <w:p w14:paraId="70C607C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782449F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23371E7E"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1499887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態度評量</w:t>
            </w:r>
          </w:p>
          <w:p w14:paraId="61140129"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tc>
        <w:tc>
          <w:tcPr>
            <w:tcW w:w="0" w:type="auto"/>
            <w:shd w:val="clear" w:color="auto" w:fill="auto"/>
          </w:tcPr>
          <w:p w14:paraId="577D5EE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7FADC789"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48CCBEE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71C40EDC" w14:textId="77777777" w:rsidR="006C04B1" w:rsidRPr="002E38F5" w:rsidRDefault="006C04B1" w:rsidP="00345539">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4AD3F867" w14:textId="77777777" w:rsidTr="00345539">
        <w:tblPrEx>
          <w:jc w:val="center"/>
        </w:tblPrEx>
        <w:trPr>
          <w:jc w:val="center"/>
        </w:trPr>
        <w:tc>
          <w:tcPr>
            <w:tcW w:w="0" w:type="auto"/>
            <w:shd w:val="clear" w:color="auto" w:fill="auto"/>
          </w:tcPr>
          <w:p w14:paraId="509D5629"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14</w:t>
            </w:r>
            <w:r w:rsidRPr="002E38F5">
              <w:rPr>
                <w:rFonts w:ascii="標楷體" w:eastAsia="標楷體" w:hAnsi="標楷體"/>
                <w:sz w:val="20"/>
                <w:szCs w:val="20"/>
              </w:rPr>
              <w:t>週</w:t>
            </w:r>
          </w:p>
        </w:tc>
        <w:tc>
          <w:tcPr>
            <w:tcW w:w="0" w:type="auto"/>
            <w:shd w:val="clear" w:color="auto" w:fill="auto"/>
          </w:tcPr>
          <w:p w14:paraId="3EFF540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6447C1B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2FE0AC7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945BA5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30A2BF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184486F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17FA26A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72A93FE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w:t>
            </w:r>
            <w:r w:rsidRPr="002E38F5">
              <w:rPr>
                <w:rFonts w:ascii="標楷體" w:eastAsia="標楷體" w:hAnsi="標楷體" w:hint="eastAsia"/>
                <w:sz w:val="20"/>
                <w:szCs w:val="20"/>
              </w:rPr>
              <w:lastRenderedPageBreak/>
              <w:t>與文化多元性的精神。</w:t>
            </w:r>
          </w:p>
        </w:tc>
        <w:tc>
          <w:tcPr>
            <w:tcW w:w="0" w:type="auto"/>
          </w:tcPr>
          <w:p w14:paraId="6205C1C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11E8047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D00889A" w14:textId="77777777" w:rsidR="006C04B1" w:rsidRPr="002E38F5" w:rsidRDefault="006C04B1" w:rsidP="00345539">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tc>
        <w:tc>
          <w:tcPr>
            <w:tcW w:w="0" w:type="auto"/>
          </w:tcPr>
          <w:p w14:paraId="68852BF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Aa-Ⅲ-1 羅馬拼音。</w:t>
            </w:r>
          </w:p>
          <w:p w14:paraId="57F4D9D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7567DB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7C211F6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w:t>
            </w:r>
            <w:r w:rsidRPr="002E38F5">
              <w:rPr>
                <w:rFonts w:ascii="標楷體" w:eastAsia="標楷體" w:hAnsi="標楷體" w:hint="eastAsia"/>
                <w:sz w:val="20"/>
                <w:szCs w:val="20"/>
              </w:rPr>
              <w:lastRenderedPageBreak/>
              <w:t>表達。</w:t>
            </w:r>
          </w:p>
          <w:p w14:paraId="1DBDC6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148426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2CC0C28F"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能說出課本所列北臺灣、中臺灣十個縣市名稱，並於生活中運用。</w:t>
            </w:r>
          </w:p>
        </w:tc>
        <w:tc>
          <w:tcPr>
            <w:tcW w:w="0" w:type="auto"/>
          </w:tcPr>
          <w:p w14:paraId="79F4BCB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4.氣象報導</w:t>
            </w:r>
          </w:p>
          <w:p w14:paraId="3CF7BCD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714B61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40994680"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老師揭示本堂課要學的語詞主題：縣市名１，請學生翻至課文，將這種語詞圈起來，並藉此進入語詞教學。</w:t>
            </w:r>
          </w:p>
          <w:p w14:paraId="5332694D" w14:textId="77777777" w:rsidR="006C04B1" w:rsidRPr="00EE4B03" w:rsidRDefault="006C04B1" w:rsidP="00345539">
            <w:pPr>
              <w:spacing w:line="0" w:lineRule="atLeast"/>
              <w:rPr>
                <w:rFonts w:ascii="標楷體" w:eastAsia="標楷體" w:hAnsi="標楷體"/>
                <w:color w:val="4472C4" w:themeColor="accent1"/>
                <w:sz w:val="20"/>
                <w:szCs w:val="20"/>
              </w:rPr>
            </w:pPr>
          </w:p>
          <w:p w14:paraId="4FFE8FC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73DEB934"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(三)活動三：認識語詞</w:t>
            </w:r>
          </w:p>
          <w:p w14:paraId="42740005"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或教學電子書，老師帶領學生逐詞範讀、領讀，次數視情況增減。</w:t>
            </w:r>
          </w:p>
          <w:p w14:paraId="77318AA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2.學生跟讀語詞時，老師宜注意學生容易誤讀的音讀（詳見本書P78）。</w:t>
            </w:r>
          </w:p>
          <w:p w14:paraId="42A1AD9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3.各縣市地名因為歷史因素有時會有所變動，老師可適時補充，如「苗栗」前字傳統正讀為非鼻音的「biâu」，今日多數人則讀作鼻化的「miâu」，係受華語音讀影響。</w:t>
            </w:r>
          </w:p>
          <w:p w14:paraId="4F8C7FCC" w14:textId="77777777" w:rsidR="006C04B1" w:rsidRPr="00EE4B03" w:rsidRDefault="006C04B1" w:rsidP="00345539">
            <w:pPr>
              <w:spacing w:line="0" w:lineRule="atLeast"/>
              <w:rPr>
                <w:rFonts w:ascii="標楷體" w:eastAsia="標楷體" w:hAnsi="標楷體"/>
                <w:color w:val="4472C4" w:themeColor="accent1"/>
                <w:sz w:val="20"/>
                <w:szCs w:val="20"/>
              </w:rPr>
            </w:pPr>
          </w:p>
          <w:p w14:paraId="5C0F931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(四)活動四：坐火車</w:t>
            </w:r>
          </w:p>
          <w:p w14:paraId="5C89EAD6"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1.由四個學生當火車列車，最前面的「火車頭」，閩南語說【火車母hué/hé/hér-tshia-bú/bó】，老師可適時補充。</w:t>
            </w:r>
          </w:p>
          <w:p w14:paraId="3202F0A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2.四人組成的火車列車在行間巡視。</w:t>
            </w:r>
          </w:p>
          <w:p w14:paraId="35D71980"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3.全班念口號「坐火車，tshìn tshiàng、tshìn tshiàng、tshìn tshiàng」。</w:t>
            </w:r>
          </w:p>
          <w:p w14:paraId="17FA0D6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4.口號結束時，看【火車母】停在哪個座位，那位學生必須說出一個上課教過的縣市名稱，如：【臺北到囉】。</w:t>
            </w:r>
          </w:p>
          <w:p w14:paraId="6EE01FD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5.正確說出者遞補到火車最末尾，【火車母】的同學則坐在該空位。</w:t>
            </w:r>
          </w:p>
          <w:p w14:paraId="2731B679" w14:textId="77777777" w:rsidR="006C04B1" w:rsidRPr="00EE4B03" w:rsidRDefault="006C04B1" w:rsidP="00345539">
            <w:pPr>
              <w:spacing w:line="0" w:lineRule="atLeast"/>
              <w:rPr>
                <w:rFonts w:ascii="標楷體" w:eastAsia="標楷體" w:hAnsi="標楷體"/>
                <w:color w:val="4472C4" w:themeColor="accent1"/>
                <w:sz w:val="20"/>
                <w:szCs w:val="20"/>
              </w:rPr>
            </w:pPr>
          </w:p>
          <w:p w14:paraId="39320B1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4FE1122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0881577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口語評量</w:t>
            </w:r>
          </w:p>
          <w:p w14:paraId="6505B4D7"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態度評量</w:t>
            </w:r>
          </w:p>
          <w:p w14:paraId="26F78DE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實作評量</w:t>
            </w:r>
          </w:p>
        </w:tc>
        <w:tc>
          <w:tcPr>
            <w:tcW w:w="0" w:type="auto"/>
            <w:shd w:val="clear" w:color="auto" w:fill="auto"/>
          </w:tcPr>
          <w:p w14:paraId="020C6D35"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31C62EE5"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1B01DA3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311D445A" w14:textId="77777777" w:rsidR="006C04B1" w:rsidRPr="002E38F5" w:rsidRDefault="006C04B1" w:rsidP="00345539">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027C967E" w14:textId="77777777" w:rsidTr="00345539">
        <w:tblPrEx>
          <w:jc w:val="center"/>
        </w:tblPrEx>
        <w:trPr>
          <w:jc w:val="center"/>
        </w:trPr>
        <w:tc>
          <w:tcPr>
            <w:tcW w:w="0" w:type="auto"/>
            <w:shd w:val="clear" w:color="auto" w:fill="auto"/>
          </w:tcPr>
          <w:p w14:paraId="40ED5ABD"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15</w:t>
            </w:r>
            <w:r w:rsidRPr="002E38F5">
              <w:rPr>
                <w:rFonts w:ascii="標楷體" w:eastAsia="標楷體" w:hAnsi="標楷體"/>
                <w:sz w:val="20"/>
                <w:szCs w:val="20"/>
              </w:rPr>
              <w:t>週</w:t>
            </w:r>
          </w:p>
        </w:tc>
        <w:tc>
          <w:tcPr>
            <w:tcW w:w="0" w:type="auto"/>
            <w:shd w:val="clear" w:color="auto" w:fill="auto"/>
          </w:tcPr>
          <w:p w14:paraId="6CBEDDE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7153A7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142706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5CDED24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6B366DE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2222E48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2FA6C08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2B34C39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223FB1A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008EFF9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2-Ⅲ-2 能運用閩南語進行對話、分享與討論。</w:t>
            </w:r>
          </w:p>
          <w:p w14:paraId="08EF952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6A3AB2F7" w14:textId="77777777" w:rsidR="006C04B1" w:rsidRPr="002E38F5" w:rsidRDefault="006C04B1" w:rsidP="00345539">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8F0AE5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745D4AD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3A0C46D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407476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w:t>
            </w:r>
            <w:r w:rsidRPr="002E38F5">
              <w:rPr>
                <w:rFonts w:ascii="標楷體" w:eastAsia="標楷體" w:hAnsi="標楷體" w:hint="eastAsia"/>
                <w:sz w:val="20"/>
                <w:szCs w:val="20"/>
              </w:rPr>
              <w:lastRenderedPageBreak/>
              <w:t>Ⅲ-2 句型運用。</w:t>
            </w:r>
          </w:p>
          <w:p w14:paraId="264B205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2B23C4D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1642C71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1ADCA18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能進行「</w:t>
            </w:r>
            <w:r w:rsidRPr="002E38F5">
              <w:rPr>
                <w:rFonts w:ascii="Cambria Math" w:eastAsia="標楷體" w:hAnsi="Cambria Math" w:cs="Cambria Math"/>
                <w:sz w:val="20"/>
                <w:szCs w:val="20"/>
              </w:rPr>
              <w:t>⋯</w:t>
            </w:r>
            <w:r w:rsidRPr="002E38F5">
              <w:rPr>
                <w:rFonts w:ascii="標楷體" w:eastAsia="標楷體" w:hAnsi="標楷體" w:hint="eastAsia"/>
                <w:sz w:val="20"/>
                <w:szCs w:val="20"/>
              </w:rPr>
              <w:t>較緊</w:t>
            </w:r>
            <w:r w:rsidRPr="002E38F5">
              <w:rPr>
                <w:rFonts w:ascii="Cambria Math" w:eastAsia="標楷體" w:hAnsi="Cambria Math" w:cs="Cambria Math"/>
                <w:sz w:val="20"/>
                <w:szCs w:val="20"/>
              </w:rPr>
              <w:t>⋯</w:t>
            </w:r>
            <w:r w:rsidRPr="002E38F5">
              <w:rPr>
                <w:rFonts w:ascii="標楷體" w:eastAsia="標楷體" w:hAnsi="標楷體" w:hint="eastAsia"/>
                <w:sz w:val="20"/>
                <w:szCs w:val="20"/>
              </w:rPr>
              <w:t>，若無，</w:t>
            </w:r>
            <w:r w:rsidRPr="002E38F5">
              <w:rPr>
                <w:rFonts w:ascii="Cambria Math" w:eastAsia="標楷體" w:hAnsi="Cambria Math" w:cs="Cambria Math"/>
                <w:sz w:val="20"/>
                <w:szCs w:val="20"/>
              </w:rPr>
              <w:t>⋯⋯</w:t>
            </w:r>
            <w:r w:rsidRPr="002E38F5">
              <w:rPr>
                <w:rFonts w:ascii="標楷體" w:eastAsia="標楷體" w:hAnsi="標楷體" w:hint="eastAsia"/>
                <w:sz w:val="20"/>
                <w:szCs w:val="20"/>
              </w:rPr>
              <w:t>」的句型練習。</w:t>
            </w:r>
          </w:p>
          <w:p w14:paraId="1D2DD8FE"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能習得課本所列對話，並適時於生活中運用。</w:t>
            </w:r>
          </w:p>
        </w:tc>
        <w:tc>
          <w:tcPr>
            <w:tcW w:w="0" w:type="auto"/>
          </w:tcPr>
          <w:p w14:paraId="02EA420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4.氣象報導</w:t>
            </w:r>
          </w:p>
          <w:p w14:paraId="6FF47B8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134F57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37B8CE6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老師引導學生完成學習單，複習本課語詞，並藉此進入「做伙來造句」教學。</w:t>
            </w:r>
          </w:p>
          <w:p w14:paraId="47D279B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7095365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2752193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(五)活動五：做伙來造句</w:t>
            </w:r>
          </w:p>
          <w:p w14:paraId="139E57F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或教學電子書，老師指導學生認讀「做伙來造句」。</w:t>
            </w:r>
          </w:p>
          <w:p w14:paraId="3CA1FB7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2.老師請學生應用課文例句，進行造句練習。</w:t>
            </w:r>
          </w:p>
          <w:p w14:paraId="2D3908C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012A08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(六)活動六：講看覓</w:t>
            </w:r>
          </w:p>
          <w:p w14:paraId="65A3F8A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或教學電子書，讓學生聆聽「講看覓」內容。</w:t>
            </w:r>
          </w:p>
          <w:p w14:paraId="5E88358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2.老師指導學生念讀「講看覓」的對話，並進行角色扮演加強聲情變化。</w:t>
            </w:r>
          </w:p>
          <w:p w14:paraId="2A7A6F5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60EE4C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746C782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0049FDF6"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實作評量</w:t>
            </w:r>
          </w:p>
          <w:p w14:paraId="31A063A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tc>
        <w:tc>
          <w:tcPr>
            <w:tcW w:w="0" w:type="auto"/>
            <w:shd w:val="clear" w:color="auto" w:fill="auto"/>
          </w:tcPr>
          <w:p w14:paraId="711C4B6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65864E37"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6C73880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2736F5B3" w14:textId="77777777" w:rsidR="006C04B1" w:rsidRPr="002E38F5" w:rsidRDefault="006C04B1" w:rsidP="00345539">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1ED615E9" w14:textId="77777777" w:rsidTr="00345539">
        <w:tblPrEx>
          <w:jc w:val="center"/>
        </w:tblPrEx>
        <w:trPr>
          <w:jc w:val="center"/>
        </w:trPr>
        <w:tc>
          <w:tcPr>
            <w:tcW w:w="0" w:type="auto"/>
            <w:shd w:val="clear" w:color="auto" w:fill="auto"/>
          </w:tcPr>
          <w:p w14:paraId="00A617AD"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16</w:t>
            </w:r>
            <w:r w:rsidRPr="002E38F5">
              <w:rPr>
                <w:rFonts w:ascii="標楷體" w:eastAsia="標楷體" w:hAnsi="標楷體"/>
                <w:sz w:val="20"/>
                <w:szCs w:val="20"/>
              </w:rPr>
              <w:t>週</w:t>
            </w:r>
          </w:p>
        </w:tc>
        <w:tc>
          <w:tcPr>
            <w:tcW w:w="0" w:type="auto"/>
            <w:shd w:val="clear" w:color="auto" w:fill="auto"/>
          </w:tcPr>
          <w:p w14:paraId="7EE6E8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三、寶島臺灣4.氣象報導</w:t>
            </w:r>
          </w:p>
        </w:tc>
        <w:tc>
          <w:tcPr>
            <w:tcW w:w="0" w:type="auto"/>
          </w:tcPr>
          <w:p w14:paraId="7B6A68A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C3E56A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E8EA86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1DFFEB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093B974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w:t>
            </w:r>
            <w:r w:rsidRPr="002E38F5">
              <w:rPr>
                <w:rFonts w:ascii="標楷體" w:eastAsia="標楷體" w:hAnsi="標楷體" w:hint="eastAsia"/>
                <w:sz w:val="20"/>
                <w:szCs w:val="20"/>
              </w:rPr>
              <w:lastRenderedPageBreak/>
              <w:t>校、社區生活之中。</w:t>
            </w:r>
          </w:p>
        </w:tc>
        <w:tc>
          <w:tcPr>
            <w:tcW w:w="0" w:type="auto"/>
          </w:tcPr>
          <w:p w14:paraId="4E26A49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3B84BE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E84E3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w:t>
            </w:r>
            <w:r w:rsidRPr="002E38F5">
              <w:rPr>
                <w:rFonts w:ascii="標楷體" w:eastAsia="標楷體" w:hAnsi="標楷體" w:hint="eastAsia"/>
                <w:sz w:val="20"/>
                <w:szCs w:val="20"/>
              </w:rPr>
              <w:lastRenderedPageBreak/>
              <w:t>妥善運用科技媒材增進閩南語的口說能力。</w:t>
            </w:r>
          </w:p>
          <w:p w14:paraId="7B08CA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1B5779C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05E7802B" w14:textId="77777777" w:rsidR="006C04B1" w:rsidRPr="002E38F5" w:rsidRDefault="006C04B1" w:rsidP="00345539">
            <w:pPr>
              <w:spacing w:line="0" w:lineRule="atLeast"/>
              <w:ind w:rightChars="-9" w:right="-22"/>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1D2C9FE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4002A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2572180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Ab-Ⅲ-1 </w:t>
            </w:r>
            <w:r w:rsidRPr="002E38F5">
              <w:rPr>
                <w:rFonts w:ascii="標楷體" w:eastAsia="標楷體" w:hAnsi="標楷體" w:hint="eastAsia"/>
                <w:sz w:val="20"/>
                <w:szCs w:val="20"/>
              </w:rPr>
              <w:lastRenderedPageBreak/>
              <w:t>語詞運用。</w:t>
            </w:r>
          </w:p>
          <w:p w14:paraId="25115F1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267A1AA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tc>
        <w:tc>
          <w:tcPr>
            <w:tcW w:w="0" w:type="auto"/>
          </w:tcPr>
          <w:p w14:paraId="355D209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能應用閩南語文簡單寫出防災策略。</w:t>
            </w:r>
          </w:p>
          <w:p w14:paraId="50B8AD0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sz w:val="20"/>
                <w:szCs w:val="20"/>
              </w:rPr>
              <w:t>2.</w:t>
            </w:r>
            <w:r w:rsidRPr="002E38F5">
              <w:rPr>
                <w:rFonts w:ascii="標楷體" w:eastAsia="標楷體" w:hAnsi="標楷體" w:hint="eastAsia"/>
                <w:sz w:val="20"/>
                <w:szCs w:val="20"/>
              </w:rPr>
              <w:t>能學會鼻音韻母，並完成其後的標音符號學習。</w:t>
            </w:r>
          </w:p>
          <w:p w14:paraId="57D2D3C3"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sz w:val="20"/>
                <w:szCs w:val="20"/>
              </w:rPr>
              <w:t>3.</w:t>
            </w:r>
            <w:r w:rsidRPr="002E38F5">
              <w:rPr>
                <w:rFonts w:ascii="標楷體" w:eastAsia="標楷體" w:hAnsi="標楷體" w:hint="eastAsia"/>
                <w:sz w:val="20"/>
                <w:szCs w:val="20"/>
              </w:rPr>
              <w:t>能用閩南語進行簡單的口語表</w:t>
            </w:r>
            <w:r w:rsidRPr="002E38F5">
              <w:rPr>
                <w:rFonts w:ascii="標楷體" w:eastAsia="標楷體" w:hAnsi="標楷體" w:hint="eastAsia"/>
                <w:sz w:val="20"/>
                <w:szCs w:val="20"/>
              </w:rPr>
              <w:lastRenderedPageBreak/>
              <w:t>達。</w:t>
            </w:r>
          </w:p>
        </w:tc>
        <w:tc>
          <w:tcPr>
            <w:tcW w:w="0" w:type="auto"/>
          </w:tcPr>
          <w:p w14:paraId="4E12C11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 xml:space="preserve">三、寶島臺灣 </w:t>
            </w:r>
            <w:r w:rsidRPr="00EE4B03">
              <w:rPr>
                <w:rFonts w:ascii="標楷體" w:eastAsia="標楷體" w:hAnsi="標楷體" w:hint="eastAsia"/>
                <w:color w:val="4472C4" w:themeColor="accent1"/>
                <w:sz w:val="20"/>
                <w:szCs w:val="20"/>
              </w:rPr>
              <w:tab/>
              <w:t>4.氣象報導</w:t>
            </w:r>
          </w:p>
          <w:p w14:paraId="4086AD1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9AABFA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7687D01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老師將班上學生分為四組，一組念一段課文，複習課文後再順勢進入「咱來試看覓」教學。</w:t>
            </w:r>
          </w:p>
          <w:p w14:paraId="5346314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46DD82F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3AF6994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(七)活動七：咱來試看覓</w:t>
            </w:r>
          </w:p>
          <w:p w14:paraId="2162CDD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或教學電子書，讓學生聆聽「咱來試看覓」內容。</w:t>
            </w:r>
          </w:p>
          <w:p w14:paraId="667FD93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2.老師請學生完成「咱來試看覓」，並引導</w:t>
            </w:r>
            <w:r w:rsidRPr="00EE4B03">
              <w:rPr>
                <w:rFonts w:ascii="標楷體" w:eastAsia="標楷體" w:hAnsi="標楷體" w:hint="eastAsia"/>
                <w:color w:val="4472C4" w:themeColor="accent1"/>
                <w:sz w:val="20"/>
                <w:szCs w:val="20"/>
              </w:rPr>
              <w:lastRenderedPageBreak/>
              <w:t>學生發表。</w:t>
            </w:r>
          </w:p>
          <w:p w14:paraId="51BE107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3898EA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(八)活動八：輕鬆學拼音、拼音練習</w:t>
            </w:r>
          </w:p>
          <w:p w14:paraId="4F31663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或教學電子書，讓學生聆聽「輕鬆學拼音」內容。</w:t>
            </w:r>
          </w:p>
          <w:p w14:paraId="352B40D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2.老師請學生拿出本課的拼音卡，再帶領學生拼讀本課所學的拼音，並指導其發音。</w:t>
            </w:r>
          </w:p>
          <w:p w14:paraId="57646C4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3.</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或教學電子書，讓學生聆聽「拼音練習」內容並作答。</w:t>
            </w:r>
          </w:p>
          <w:p w14:paraId="429A9B4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404421E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(九)活動九：來寫字</w:t>
            </w:r>
          </w:p>
          <w:p w14:paraId="10D5615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1.老師請學生翻回課文頁，書寫閩南語漢字「沓」，並完成以「沓」為主的語詞。</w:t>
            </w:r>
          </w:p>
          <w:p w14:paraId="650489A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2.參考本書P76-77「來寫字」，補充「沓」的用法。</w:t>
            </w:r>
          </w:p>
          <w:p w14:paraId="7A21518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6B40EED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3518CA9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1320B3C9"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實作評量</w:t>
            </w:r>
          </w:p>
          <w:p w14:paraId="689DF0F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p w14:paraId="0E316655"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聆聽評量</w:t>
            </w:r>
          </w:p>
          <w:p w14:paraId="182F8C5E"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漢字書寫評量</w:t>
            </w:r>
          </w:p>
          <w:p w14:paraId="7328C28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態度評量</w:t>
            </w:r>
          </w:p>
        </w:tc>
        <w:tc>
          <w:tcPr>
            <w:tcW w:w="0" w:type="auto"/>
            <w:shd w:val="clear" w:color="auto" w:fill="auto"/>
          </w:tcPr>
          <w:p w14:paraId="7DBC4AE0"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環境教育</w:t>
            </w:r>
          </w:p>
          <w:p w14:paraId="3B91614C"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534E661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1AE82A1" w14:textId="77777777" w:rsidR="006C04B1" w:rsidRPr="002E38F5" w:rsidRDefault="006C04B1" w:rsidP="00345539">
            <w:pPr>
              <w:autoSpaceDE w:val="0"/>
              <w:autoSpaceDN w:val="0"/>
              <w:adjustRightInd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456367EA" w14:textId="77777777" w:rsidTr="00345539">
        <w:tblPrEx>
          <w:jc w:val="center"/>
        </w:tblPrEx>
        <w:trPr>
          <w:jc w:val="center"/>
        </w:trPr>
        <w:tc>
          <w:tcPr>
            <w:tcW w:w="0" w:type="auto"/>
            <w:shd w:val="clear" w:color="auto" w:fill="auto"/>
          </w:tcPr>
          <w:p w14:paraId="161340B3"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17</w:t>
            </w:r>
            <w:r w:rsidRPr="002E38F5">
              <w:rPr>
                <w:rFonts w:ascii="標楷體" w:eastAsia="標楷體" w:hAnsi="標楷體"/>
                <w:sz w:val="20"/>
                <w:szCs w:val="20"/>
              </w:rPr>
              <w:t>週</w:t>
            </w:r>
          </w:p>
        </w:tc>
        <w:tc>
          <w:tcPr>
            <w:tcW w:w="0" w:type="auto"/>
            <w:shd w:val="clear" w:color="auto" w:fill="auto"/>
          </w:tcPr>
          <w:p w14:paraId="7BA5CE3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22E5273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C1E3FF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3F8908E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072655E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4BAB1F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w:t>
            </w:r>
            <w:r w:rsidRPr="002E38F5">
              <w:rPr>
                <w:rFonts w:ascii="標楷體" w:eastAsia="標楷體" w:hAnsi="標楷體" w:hint="eastAsia"/>
                <w:sz w:val="20"/>
                <w:szCs w:val="20"/>
              </w:rPr>
              <w:lastRenderedPageBreak/>
              <w:t>運用於家庭、學校、社區生活之中。</w:t>
            </w:r>
          </w:p>
          <w:p w14:paraId="694B621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0C001AFA"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7B17A8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55B6CB8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60ABDE5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2-Ⅲ-1 能妥善運用科技媒材增進閩南語的口說能力。</w:t>
            </w:r>
          </w:p>
          <w:p w14:paraId="3C7D0AE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2417A68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3A5C000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2-Ⅲ-5 能以閩南語口語表達對多元文化的初步認識。</w:t>
            </w:r>
          </w:p>
          <w:p w14:paraId="767AD45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2-Ⅲ-6 能運用閩南語詢問與回答日常生活中的熟悉主題，並能說出在地文化的特色與關懷。</w:t>
            </w:r>
          </w:p>
          <w:p w14:paraId="613174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3-Ⅲ-2 能</w:t>
            </w:r>
            <w:r w:rsidRPr="002E38F5">
              <w:rPr>
                <w:rFonts w:ascii="標楷體" w:eastAsia="標楷體" w:hAnsi="標楷體" w:hint="eastAsia"/>
                <w:sz w:val="20"/>
                <w:szCs w:val="20"/>
              </w:rPr>
              <w:lastRenderedPageBreak/>
              <w:t>透過閱讀了解閩南語文學作品的主題及內涵。</w:t>
            </w:r>
          </w:p>
          <w:p w14:paraId="41507EB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tc>
        <w:tc>
          <w:tcPr>
            <w:tcW w:w="0" w:type="auto"/>
          </w:tcPr>
          <w:p w14:paraId="481A0F3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2AC7926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548E4F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w:t>
            </w:r>
            <w:r w:rsidRPr="002E38F5">
              <w:rPr>
                <w:rFonts w:ascii="標楷體" w:eastAsia="標楷體" w:hAnsi="標楷體" w:hint="eastAsia"/>
                <w:sz w:val="20"/>
                <w:szCs w:val="20"/>
              </w:rPr>
              <w:lastRenderedPageBreak/>
              <w:t>Ⅲ-3 方音差異。</w:t>
            </w:r>
          </w:p>
          <w:p w14:paraId="1885C11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Ab-Ⅲ-4 文白異讀。</w:t>
            </w:r>
          </w:p>
          <w:p w14:paraId="5E4E2B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77D5C64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p w14:paraId="5F24224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0843D62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2D7AB61D"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能正確讀出本課課文，並了解課文文意。</w:t>
            </w:r>
          </w:p>
        </w:tc>
        <w:tc>
          <w:tcPr>
            <w:tcW w:w="0" w:type="auto"/>
          </w:tcPr>
          <w:p w14:paraId="57A92F4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5.火車</w:t>
            </w:r>
          </w:p>
          <w:p w14:paraId="1086BDB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C28B49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60A453D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播放教學電子書中的「看卡通學閩南語」動畫，讓學生增進且熟悉本課的相關內容，於觀看過程中，適時進行動畫中部分字詞、語句的教學。</w:t>
            </w:r>
          </w:p>
          <w:p w14:paraId="1B31B3F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5CD2593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0CB61D5B"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(一)活動一：營造情境</w:t>
            </w:r>
          </w:p>
          <w:p w14:paraId="4190D54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老師可在投影布幕上展示臺灣地圖，提</w:t>
            </w:r>
            <w:r w:rsidRPr="00EE4B03">
              <w:rPr>
                <w:rFonts w:ascii="標楷體" w:eastAsia="標楷體" w:hAnsi="標楷體" w:hint="eastAsia"/>
                <w:color w:val="4472C4" w:themeColor="accent1"/>
                <w:sz w:val="20"/>
                <w:szCs w:val="20"/>
              </w:rPr>
              <w:lastRenderedPageBreak/>
              <w:t>問學生「你敢知影你佇佗一个縣市出世？」班上學生大多會在該校所在縣市或鄰近縣市出生，少數學生會在離學校所在縣市較遠的縣市出生，甚至是國外，老師可進一步引導。</w:t>
            </w:r>
          </w:p>
          <w:p w14:paraId="6C528E2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2.老師請學生觀察課文情境圖，並引導學生從人、事、時、地、物進行觀察。</w:t>
            </w:r>
          </w:p>
          <w:p w14:paraId="3624896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2B8B58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(二)活動二：課文分析</w:t>
            </w:r>
          </w:p>
          <w:p w14:paraId="7317AAFE"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或教學電子書，老師帶領學生逐句範讀、領讀課文。</w:t>
            </w:r>
          </w:p>
          <w:p w14:paraId="6E07B4A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2.學生跟讀課文時，老師宜注意學生容易誤讀的音讀（詳見本書P92）。</w:t>
            </w:r>
          </w:p>
          <w:p w14:paraId="38AA578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3.「高屏溪」是指「高雄」、「屏東」間的溪流，「屏東」這個地名前字讀白讀的「pîn」，但「高屏溪」次字在地人一般讀「pîng」，應是受後字「溪」聲母逆向同化所致，而非為「屏」的文讀音「pîng」。</w:t>
            </w:r>
          </w:p>
          <w:p w14:paraId="79ED201F"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4.課文下方有八個語詞解說，請學生從課文語句中，用螢光筆或紅筆將這八個語詞圈出來。</w:t>
            </w:r>
          </w:p>
          <w:p w14:paraId="18F6410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5.老師分別說明用法並舉例，亦可視情況開放學生跟著造句。</w:t>
            </w:r>
          </w:p>
          <w:p w14:paraId="3A2A1F89"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6.老師引導學生理解課文文意，本課共分三段：第一段以譬喻修辭將火車比擬作蜈蚣，從南臺灣的高屏溪到東臺灣的後山，不但出現都市的「樓仔厝」，亦有田野間的「甘蔗園」、河床上的「西瓜田」，寫景的畫面很有立體感。第二段開頭「雄雄」二字，轉折的寫作手法運用得當，瞬間將讀者帶入文中陰暗的隧道內。第三段描寫出</w:t>
            </w:r>
            <w:r w:rsidRPr="00EE4B03">
              <w:rPr>
                <w:rFonts w:ascii="標楷體" w:eastAsia="標楷體" w:hAnsi="標楷體" w:hint="eastAsia"/>
                <w:color w:val="4472C4" w:themeColor="accent1"/>
                <w:sz w:val="20"/>
                <w:szCs w:val="20"/>
              </w:rPr>
              <w:lastRenderedPageBreak/>
              <w:t>隧道後，迎來東海岸蔚藍的海水，並運用擬人的手法，表現出與蜈蚣捉迷藏玩耍的畫面，最後玩累了，停歇下來偷聽山海的內心話。</w:t>
            </w:r>
          </w:p>
          <w:p w14:paraId="7D088AC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7.視學生個別成長背景或學區特性，補充說明相關字詞的方音差。</w:t>
            </w:r>
          </w:p>
          <w:p w14:paraId="4BC012F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▲SDGs議題融入：詳見本書P93、105之說明。</w:t>
            </w:r>
          </w:p>
          <w:p w14:paraId="22A44328"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12B11C9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2FA1A1A5"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或教學電子書，引導學生唱跳本課歌曲。</w:t>
            </w:r>
          </w:p>
        </w:tc>
        <w:tc>
          <w:tcPr>
            <w:tcW w:w="0" w:type="auto"/>
            <w:shd w:val="clear" w:color="auto" w:fill="auto"/>
          </w:tcPr>
          <w:p w14:paraId="66C30EE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態度評量</w:t>
            </w:r>
          </w:p>
          <w:p w14:paraId="641FBD8F"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tc>
        <w:tc>
          <w:tcPr>
            <w:tcW w:w="0" w:type="auto"/>
            <w:shd w:val="clear" w:color="auto" w:fill="auto"/>
          </w:tcPr>
          <w:p w14:paraId="30B80AA4"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1F7CFA71" w14:textId="77777777" w:rsidR="006C04B1" w:rsidRPr="00EE4B03" w:rsidRDefault="006C04B1" w:rsidP="00345539">
            <w:pPr>
              <w:overflowPunct w:val="0"/>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18A071C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E38D580" w14:textId="77777777" w:rsidR="006C04B1" w:rsidRPr="002E38F5" w:rsidRDefault="006C04B1" w:rsidP="00345539">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060F131A" w14:textId="77777777" w:rsidTr="00345539">
        <w:tblPrEx>
          <w:jc w:val="center"/>
        </w:tblPrEx>
        <w:trPr>
          <w:jc w:val="center"/>
        </w:trPr>
        <w:tc>
          <w:tcPr>
            <w:tcW w:w="0" w:type="auto"/>
            <w:shd w:val="clear" w:color="auto" w:fill="auto"/>
          </w:tcPr>
          <w:p w14:paraId="119662BD"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18</w:t>
            </w:r>
            <w:r w:rsidRPr="002E38F5">
              <w:rPr>
                <w:rFonts w:ascii="標楷體" w:eastAsia="標楷體" w:hAnsi="標楷體"/>
                <w:sz w:val="20"/>
                <w:szCs w:val="20"/>
              </w:rPr>
              <w:t>週</w:t>
            </w:r>
          </w:p>
        </w:tc>
        <w:tc>
          <w:tcPr>
            <w:tcW w:w="0" w:type="auto"/>
            <w:shd w:val="clear" w:color="auto" w:fill="auto"/>
          </w:tcPr>
          <w:p w14:paraId="5156A14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03754E7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64F53B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6C4B675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3C7BEC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0EFD527"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tc>
        <w:tc>
          <w:tcPr>
            <w:tcW w:w="0" w:type="auto"/>
          </w:tcPr>
          <w:p w14:paraId="4BD11DB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306E12E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09D819D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4262F7A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w:t>
            </w:r>
            <w:r w:rsidRPr="002E38F5">
              <w:rPr>
                <w:rFonts w:ascii="標楷體" w:eastAsia="標楷體" w:hAnsi="標楷體" w:hint="eastAsia"/>
                <w:sz w:val="20"/>
                <w:szCs w:val="20"/>
              </w:rPr>
              <w:lastRenderedPageBreak/>
              <w:t>分享與討論。</w:t>
            </w:r>
          </w:p>
          <w:p w14:paraId="69C2EF1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765B657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2B50D98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7B5F29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7A27C5C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62DB04A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Ab-Ⅲ-2 句型運</w:t>
            </w:r>
            <w:r w:rsidRPr="002E38F5">
              <w:rPr>
                <w:rFonts w:ascii="標楷體" w:eastAsia="標楷體" w:hAnsi="標楷體" w:hint="eastAsia"/>
                <w:sz w:val="20"/>
                <w:szCs w:val="20"/>
              </w:rPr>
              <w:lastRenderedPageBreak/>
              <w:t>用。</w:t>
            </w:r>
          </w:p>
          <w:p w14:paraId="074DB49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Ab-Ⅲ-3 方音差異。</w:t>
            </w:r>
          </w:p>
          <w:p w14:paraId="4B16A4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Ab-Ⅲ-4 文白異讀。</w:t>
            </w:r>
          </w:p>
          <w:p w14:paraId="3EC02E4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6DBBE16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p w14:paraId="5BC44D6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14D9EF1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07B5FF3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能說出課本所列南臺灣、東臺灣以及外島十個縣市名稱，並於生活中運用。</w:t>
            </w:r>
          </w:p>
          <w:p w14:paraId="6C0C2A0E"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能進行「按</w:t>
            </w:r>
            <w:r w:rsidRPr="002E38F5">
              <w:rPr>
                <w:rFonts w:ascii="Cambria Math" w:eastAsia="標楷體" w:hAnsi="Cambria Math" w:cs="Cambria Math"/>
                <w:sz w:val="20"/>
                <w:szCs w:val="20"/>
              </w:rPr>
              <w:t>⋯⋯</w:t>
            </w:r>
            <w:r w:rsidRPr="002E38F5">
              <w:rPr>
                <w:rFonts w:ascii="標楷體" w:eastAsia="標楷體" w:hAnsi="標楷體" w:hint="eastAsia"/>
                <w:sz w:val="20"/>
                <w:szCs w:val="20"/>
              </w:rPr>
              <w:t>對</w:t>
            </w:r>
            <w:r w:rsidRPr="002E38F5">
              <w:rPr>
                <w:rFonts w:ascii="Cambria Math" w:eastAsia="標楷體" w:hAnsi="Cambria Math" w:cs="Cambria Math"/>
                <w:sz w:val="20"/>
                <w:szCs w:val="20"/>
              </w:rPr>
              <w:t>⋯⋯</w:t>
            </w:r>
            <w:r w:rsidRPr="002E38F5">
              <w:rPr>
                <w:rFonts w:ascii="標楷體" w:eastAsia="標楷體" w:hAnsi="標楷體" w:hint="eastAsia"/>
                <w:sz w:val="20"/>
                <w:szCs w:val="20"/>
              </w:rPr>
              <w:t>去」的句型練習。</w:t>
            </w:r>
          </w:p>
        </w:tc>
        <w:tc>
          <w:tcPr>
            <w:tcW w:w="0" w:type="auto"/>
          </w:tcPr>
          <w:p w14:paraId="29B655D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5.火車</w:t>
            </w:r>
          </w:p>
          <w:p w14:paraId="5307212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538F69B3"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3FD6C906"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老師揭示本堂課要學的語詞主題：縣市名２，請學生翻至課文，將這種語詞圈起來，並藉此進入語詞教學。</w:t>
            </w:r>
          </w:p>
          <w:p w14:paraId="2DEAD29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249D6B15"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4621CD0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(三)活動三：認識語詞</w:t>
            </w:r>
          </w:p>
          <w:p w14:paraId="19C2B167"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或教學電子書，老師帶領學生逐詞範讀、領讀，次數視情況增減。</w:t>
            </w:r>
          </w:p>
          <w:p w14:paraId="5D1C709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2.學生跟讀語詞時，老師宜注意學生容易誤讀的音讀（詳見本書P96）。</w:t>
            </w:r>
          </w:p>
          <w:p w14:paraId="271754B3"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3.【屏東Pîn-tong】和【臺東Tâi-tang】的次字皆為【東】，但前者為文讀，後者為白讀，地名文讀或白讀為習慣所致，亦可能變動，如文獻出現過【臺東Tâi-tong】，今日一般讀作【臺東Tâi-tang】。</w:t>
            </w:r>
          </w:p>
          <w:p w14:paraId="451931B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4.各縣市地名因為歷史因素時有變動，如</w:t>
            </w:r>
            <w:r w:rsidRPr="00EE4B03">
              <w:rPr>
                <w:rFonts w:ascii="標楷體" w:eastAsia="標楷體" w:hAnsi="標楷體" w:hint="eastAsia"/>
                <w:color w:val="4472C4" w:themeColor="accent1"/>
                <w:sz w:val="20"/>
                <w:szCs w:val="20"/>
              </w:rPr>
              <w:lastRenderedPageBreak/>
              <w:t>「高雄」次字字典的正讀為「hiông」，然而，臺灣中北部許多人習慣讀作零聲母的「iông」；「花蓮」過去習慣稱作【花蓮港Hue-liân-káng】，後來多稱作【花蓮Hua-liân】，漸漸地，有的人又習慣將次字讀作第一聲的「lian」。</w:t>
            </w:r>
          </w:p>
          <w:p w14:paraId="729424E5" w14:textId="77777777" w:rsidR="006C04B1" w:rsidRPr="00EE4B03" w:rsidRDefault="006C04B1" w:rsidP="00345539">
            <w:pPr>
              <w:spacing w:line="0" w:lineRule="atLeast"/>
              <w:rPr>
                <w:rFonts w:ascii="標楷體" w:eastAsia="標楷體" w:hAnsi="標楷體"/>
                <w:color w:val="4472C4" w:themeColor="accent1"/>
                <w:sz w:val="20"/>
                <w:szCs w:val="20"/>
              </w:rPr>
            </w:pPr>
          </w:p>
          <w:p w14:paraId="38585DFA"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(四)活動四：語詞大風吹</w:t>
            </w:r>
          </w:p>
          <w:p w14:paraId="311A122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1.由於本課教授完後，學生已習得全部22個縣市的名稱，老師可讓學生進行語詞大風吹的活動。</w:t>
            </w:r>
          </w:p>
          <w:p w14:paraId="5037C700"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2.每一個學生在紙上寫上一個縣市名詞，置於桌上或貼於胸前，儘可能讓每個縣市都有人選，全班學生數多於22位時，有的縣市會重覆，全班學生數低於22位時，有的縣市會沒人選。</w:t>
            </w:r>
          </w:p>
          <w:p w14:paraId="06DA1A81"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3.老師先挑選一位學生當旅客，上臺說：「坐火車」，全班學生回應：「欲去佗位？」旅客出題，如：「欲去臺南。」紙張寫「臺南」的同學要開口說出「臺南」，兩人並對調位置，「臺南」若有兩人以上，則看誰先說出，正確說出者加分。</w:t>
            </w:r>
          </w:p>
          <w:p w14:paraId="78376F9F"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4.學生熟悉遊戲規則後，可練習進階版，題目改成「對臺北，經過臺中，到高雄。」「臺北」的同學先和「臺中」的同學對調，再和「高雄」的同學對調。</w:t>
            </w:r>
          </w:p>
          <w:p w14:paraId="01C21FC6" w14:textId="77777777" w:rsidR="006C04B1" w:rsidRPr="00EE4B03" w:rsidRDefault="006C04B1" w:rsidP="00345539">
            <w:pPr>
              <w:spacing w:line="0" w:lineRule="atLeast"/>
              <w:rPr>
                <w:rFonts w:ascii="標楷體" w:eastAsia="標楷體" w:hAnsi="標楷體"/>
                <w:color w:val="4472C4" w:themeColor="accent1"/>
                <w:sz w:val="20"/>
                <w:szCs w:val="20"/>
              </w:rPr>
            </w:pPr>
          </w:p>
          <w:p w14:paraId="0F49AFE5"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(五)活動五：做伙來造句</w:t>
            </w:r>
          </w:p>
          <w:p w14:paraId="18EDAA2E"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或教學電子書，老師指導學生認讀「按……對……去」的句型，並解釋其句型結構。</w:t>
            </w:r>
          </w:p>
          <w:p w14:paraId="70A663DA"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2.老師請學生應用課文例句，進行造句練習。</w:t>
            </w:r>
          </w:p>
          <w:p w14:paraId="3A51846D" w14:textId="77777777" w:rsidR="006C04B1" w:rsidRPr="00EE4B03" w:rsidRDefault="006C04B1" w:rsidP="00345539">
            <w:pPr>
              <w:spacing w:line="0" w:lineRule="atLeast"/>
              <w:rPr>
                <w:rFonts w:ascii="標楷體" w:eastAsia="標楷體" w:hAnsi="標楷體"/>
                <w:color w:val="4472C4" w:themeColor="accent1"/>
                <w:sz w:val="20"/>
                <w:szCs w:val="20"/>
              </w:rPr>
            </w:pPr>
          </w:p>
          <w:p w14:paraId="6452288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3EE9C89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29C03061"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態度評量</w:t>
            </w:r>
          </w:p>
          <w:p w14:paraId="4D0CBA93"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p w14:paraId="7C5E8239"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實作評量</w:t>
            </w:r>
          </w:p>
        </w:tc>
        <w:tc>
          <w:tcPr>
            <w:tcW w:w="0" w:type="auto"/>
            <w:shd w:val="clear" w:color="auto" w:fill="auto"/>
          </w:tcPr>
          <w:p w14:paraId="50B6C954"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0F5688D7" w14:textId="77777777" w:rsidR="006C04B1" w:rsidRPr="00EE4B03" w:rsidRDefault="006C04B1" w:rsidP="00345539">
            <w:pPr>
              <w:overflowPunct w:val="0"/>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05CC541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0AC36BE6" w14:textId="77777777" w:rsidR="006C04B1" w:rsidRPr="002E38F5" w:rsidRDefault="006C04B1" w:rsidP="00345539">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7F0850A6" w14:textId="77777777" w:rsidTr="00345539">
        <w:tblPrEx>
          <w:jc w:val="center"/>
        </w:tblPrEx>
        <w:trPr>
          <w:jc w:val="center"/>
        </w:trPr>
        <w:tc>
          <w:tcPr>
            <w:tcW w:w="0" w:type="auto"/>
            <w:shd w:val="clear" w:color="auto" w:fill="auto"/>
          </w:tcPr>
          <w:p w14:paraId="0B5C76EF"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lastRenderedPageBreak/>
              <w:t>第</w:t>
            </w:r>
            <w:r w:rsidRPr="002E38F5">
              <w:rPr>
                <w:rFonts w:ascii="標楷體" w:eastAsia="標楷體" w:hAnsi="標楷體" w:hint="eastAsia"/>
                <w:sz w:val="20"/>
                <w:szCs w:val="20"/>
              </w:rPr>
              <w:t>19</w:t>
            </w:r>
            <w:r w:rsidRPr="002E38F5">
              <w:rPr>
                <w:rFonts w:ascii="標楷體" w:eastAsia="標楷體" w:hAnsi="標楷體"/>
                <w:sz w:val="20"/>
                <w:szCs w:val="20"/>
              </w:rPr>
              <w:t>週</w:t>
            </w:r>
          </w:p>
        </w:tc>
        <w:tc>
          <w:tcPr>
            <w:tcW w:w="0" w:type="auto"/>
            <w:shd w:val="clear" w:color="auto" w:fill="auto"/>
          </w:tcPr>
          <w:p w14:paraId="754B61E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67F8964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46AA82F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166E9DF7"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2CAEBF9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46F983F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6D48485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090CE304"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透過閩南語文的學習，培養尊重與包容各種語言與文化多元性的精神。</w:t>
            </w:r>
          </w:p>
        </w:tc>
        <w:tc>
          <w:tcPr>
            <w:tcW w:w="0" w:type="auto"/>
          </w:tcPr>
          <w:p w14:paraId="4E6DD204"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1-Ⅲ-1 能正確聽辨並尊重閩南語方音與語詞的差異性。</w:t>
            </w:r>
          </w:p>
          <w:p w14:paraId="661EBAD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3F1DC3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3098E5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能運用閩南語進行對話、分享與討論。</w:t>
            </w:r>
          </w:p>
          <w:p w14:paraId="74A42F5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w:t>
            </w:r>
            <w:r w:rsidRPr="002E38F5">
              <w:rPr>
                <w:rFonts w:ascii="標楷體" w:eastAsia="標楷體" w:hAnsi="標楷體" w:hint="eastAsia"/>
                <w:sz w:val="20"/>
                <w:szCs w:val="20"/>
              </w:rPr>
              <w:lastRenderedPageBreak/>
              <w:t>描述。</w:t>
            </w:r>
          </w:p>
        </w:tc>
        <w:tc>
          <w:tcPr>
            <w:tcW w:w="0" w:type="auto"/>
          </w:tcPr>
          <w:p w14:paraId="59BA42C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599FA7A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5CF06F3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0EE762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Ac-Ⅲ-2 詩歌短文。</w:t>
            </w:r>
          </w:p>
          <w:p w14:paraId="5DC919A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06EA9D5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w:t>
            </w:r>
            <w:r w:rsidRPr="002E38F5">
              <w:rPr>
                <w:rFonts w:ascii="標楷體" w:eastAsia="標楷體" w:hAnsi="標楷體" w:hint="eastAsia"/>
                <w:sz w:val="20"/>
                <w:szCs w:val="20"/>
              </w:rPr>
              <w:lastRenderedPageBreak/>
              <w:t>Ⅲ-2 口語表達。</w:t>
            </w:r>
          </w:p>
          <w:p w14:paraId="71A32C3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1BE3D5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0E705D6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w:t>
            </w:r>
            <w:r w:rsidRPr="002E38F5">
              <w:rPr>
                <w:rFonts w:ascii="標楷體" w:eastAsia="標楷體" w:hAnsi="標楷體"/>
                <w:sz w:val="20"/>
                <w:szCs w:val="20"/>
              </w:rPr>
              <w:t>.</w:t>
            </w:r>
            <w:r w:rsidRPr="002E38F5">
              <w:rPr>
                <w:rFonts w:ascii="標楷體" w:eastAsia="標楷體" w:hAnsi="標楷體" w:hint="eastAsia"/>
                <w:sz w:val="20"/>
                <w:szCs w:val="20"/>
              </w:rPr>
              <w:t>能習得課本所列對話，並適時於生活中運用。</w:t>
            </w:r>
          </w:p>
          <w:p w14:paraId="07BC6641"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2</w:t>
            </w:r>
            <w:r w:rsidRPr="002E38F5">
              <w:rPr>
                <w:rFonts w:ascii="標楷體" w:eastAsia="標楷體" w:hAnsi="標楷體"/>
                <w:sz w:val="20"/>
                <w:szCs w:val="20"/>
              </w:rPr>
              <w:t>.</w:t>
            </w:r>
            <w:r w:rsidRPr="002E38F5">
              <w:rPr>
                <w:rFonts w:ascii="標楷體" w:eastAsia="標楷體" w:hAnsi="標楷體" w:hint="eastAsia"/>
                <w:sz w:val="20"/>
                <w:szCs w:val="20"/>
              </w:rPr>
              <w:t>能學會鼻音韻母，並完成其後的標音符號學習。</w:t>
            </w:r>
          </w:p>
        </w:tc>
        <w:tc>
          <w:tcPr>
            <w:tcW w:w="0" w:type="auto"/>
          </w:tcPr>
          <w:p w14:paraId="61AB8EA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 xml:space="preserve">三、寶島臺灣 </w:t>
            </w:r>
            <w:r w:rsidRPr="00EE4B03">
              <w:rPr>
                <w:rFonts w:ascii="標楷體" w:eastAsia="標楷體" w:hAnsi="標楷體" w:hint="eastAsia"/>
                <w:color w:val="4472C4" w:themeColor="accent1"/>
                <w:sz w:val="20"/>
                <w:szCs w:val="20"/>
              </w:rPr>
              <w:tab/>
              <w:t>5.火車</w:t>
            </w:r>
          </w:p>
          <w:p w14:paraId="0D8D4C2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00AE5A32"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一、引起動機</w:t>
            </w:r>
          </w:p>
          <w:p w14:paraId="3BC6D93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老師引導學生完成學習單，複習本課語詞，並藉此進入「講看覓」教學。</w:t>
            </w:r>
          </w:p>
          <w:p w14:paraId="56884E3A"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462DE94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二、發展活動</w:t>
            </w:r>
          </w:p>
          <w:p w14:paraId="6A5C0DD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(六)活動六：講看覓</w:t>
            </w:r>
          </w:p>
          <w:p w14:paraId="688B7C91"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或教學電子書，讓學生聆聽「講看覓」內容。</w:t>
            </w:r>
          </w:p>
          <w:p w14:paraId="4A36BED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2.老師指導學生念讀「講看覓」的對話，並進行角色扮演加強聲情變化。</w:t>
            </w:r>
          </w:p>
          <w:p w14:paraId="3144E540"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p>
          <w:p w14:paraId="3B1B8E3C"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(七)活動七：聽看覓</w:t>
            </w:r>
          </w:p>
          <w:p w14:paraId="2B2C604D"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或教學電子書，讓學生聆聽「聽看覓」內容。</w:t>
            </w:r>
          </w:p>
          <w:p w14:paraId="60772EE8"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2.老師請學生完成「聽看覓」，並引導學生發表。</w:t>
            </w:r>
          </w:p>
          <w:p w14:paraId="574F5851" w14:textId="77777777" w:rsidR="006C04B1" w:rsidRPr="00EE4B03" w:rsidRDefault="006C04B1" w:rsidP="00345539">
            <w:pPr>
              <w:spacing w:line="0" w:lineRule="atLeast"/>
              <w:rPr>
                <w:rFonts w:ascii="標楷體" w:eastAsia="標楷體" w:hAnsi="標楷體"/>
                <w:color w:val="4472C4" w:themeColor="accent1"/>
                <w:sz w:val="20"/>
                <w:szCs w:val="20"/>
              </w:rPr>
            </w:pPr>
          </w:p>
          <w:p w14:paraId="19FBF3B2"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(八)活動八：輕鬆學拼音、拼音練習</w:t>
            </w:r>
          </w:p>
          <w:p w14:paraId="71C0A617"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1.</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或教學電子書，讓學生聆聽「輕鬆學拼音」內容。</w:t>
            </w:r>
          </w:p>
          <w:p w14:paraId="06B0A390"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2.老師請學生拿出本課的拼音卡，再帶領學生拼讀本課所學的拼音，並指導其發音。</w:t>
            </w:r>
          </w:p>
          <w:p w14:paraId="417F91AC"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color w:val="4472C4" w:themeColor="accent1"/>
                <w:sz w:val="20"/>
                <w:szCs w:val="20"/>
              </w:rPr>
              <w:t>3.</w:t>
            </w:r>
            <w:r w:rsidRPr="00EE4B03">
              <w:rPr>
                <w:rFonts w:ascii="標楷體" w:eastAsia="標楷體" w:hAnsi="標楷體" w:hint="eastAsia"/>
                <w:color w:val="4472C4" w:themeColor="accent1"/>
                <w:sz w:val="20"/>
                <w:szCs w:val="20"/>
              </w:rPr>
              <w:t>播放</w:t>
            </w:r>
            <w:r w:rsidRPr="00EE4B03">
              <w:rPr>
                <w:rFonts w:ascii="標楷體" w:eastAsia="標楷體" w:hAnsi="標楷體"/>
                <w:color w:val="4472C4" w:themeColor="accent1"/>
                <w:sz w:val="20"/>
                <w:szCs w:val="20"/>
              </w:rPr>
              <w:t>MP3</w:t>
            </w:r>
            <w:r w:rsidRPr="00EE4B03">
              <w:rPr>
                <w:rFonts w:ascii="Cambria Math" w:eastAsia="標楷體" w:hAnsi="Cambria Math" w:cs="Cambria Math"/>
                <w:color w:val="4472C4" w:themeColor="accent1"/>
                <w:sz w:val="20"/>
                <w:szCs w:val="20"/>
              </w:rPr>
              <w:t>❷</w:t>
            </w:r>
            <w:r w:rsidRPr="00EE4B03">
              <w:rPr>
                <w:rFonts w:ascii="標楷體" w:eastAsia="標楷體" w:hAnsi="標楷體" w:hint="eastAsia"/>
                <w:color w:val="4472C4" w:themeColor="accent1"/>
                <w:sz w:val="20"/>
                <w:szCs w:val="20"/>
              </w:rPr>
              <w:t>或教學電子書，讓學生聆聽</w:t>
            </w:r>
            <w:r w:rsidRPr="00EE4B03">
              <w:rPr>
                <w:rFonts w:ascii="標楷體" w:eastAsia="標楷體" w:hAnsi="標楷體" w:hint="eastAsia"/>
                <w:color w:val="4472C4" w:themeColor="accent1"/>
                <w:sz w:val="20"/>
                <w:szCs w:val="20"/>
              </w:rPr>
              <w:lastRenderedPageBreak/>
              <w:t>「拼音練習」內容並作答。</w:t>
            </w:r>
          </w:p>
          <w:p w14:paraId="56043C77" w14:textId="77777777" w:rsidR="006C04B1" w:rsidRPr="00EE4B03" w:rsidRDefault="006C04B1" w:rsidP="00345539">
            <w:pPr>
              <w:spacing w:line="0" w:lineRule="atLeast"/>
              <w:rPr>
                <w:rFonts w:ascii="標楷體" w:eastAsia="標楷體" w:hAnsi="標楷體"/>
                <w:color w:val="4472C4" w:themeColor="accent1"/>
                <w:sz w:val="20"/>
                <w:szCs w:val="20"/>
              </w:rPr>
            </w:pPr>
          </w:p>
          <w:p w14:paraId="7B9077EB"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三、統整活動</w:t>
            </w:r>
          </w:p>
          <w:p w14:paraId="705578A4" w14:textId="77777777" w:rsidR="006C04B1" w:rsidRPr="00EE4B03" w:rsidRDefault="006C04B1" w:rsidP="00345539">
            <w:pPr>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搭配教學電子書，複習本堂課程所學。</w:t>
            </w:r>
          </w:p>
        </w:tc>
        <w:tc>
          <w:tcPr>
            <w:tcW w:w="0" w:type="auto"/>
            <w:shd w:val="clear" w:color="auto" w:fill="auto"/>
          </w:tcPr>
          <w:p w14:paraId="1A02189A"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lastRenderedPageBreak/>
              <w:t>實作評量</w:t>
            </w:r>
          </w:p>
          <w:p w14:paraId="5D768A82" w14:textId="77777777" w:rsidR="006C04B1" w:rsidRPr="00EE4B03" w:rsidRDefault="006C04B1" w:rsidP="00345539">
            <w:pPr>
              <w:autoSpaceDE w:val="0"/>
              <w:autoSpaceDN w:val="0"/>
              <w:adjustRightInd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口語評量</w:t>
            </w:r>
          </w:p>
          <w:p w14:paraId="27AC90C5"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聆聽評量</w:t>
            </w:r>
          </w:p>
        </w:tc>
        <w:tc>
          <w:tcPr>
            <w:tcW w:w="0" w:type="auto"/>
            <w:shd w:val="clear" w:color="auto" w:fill="auto"/>
          </w:tcPr>
          <w:p w14:paraId="223A8C7E" w14:textId="77777777" w:rsidR="006C04B1" w:rsidRPr="00EE4B03" w:rsidRDefault="006C04B1" w:rsidP="00345539">
            <w:pPr>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環境教育</w:t>
            </w:r>
          </w:p>
          <w:p w14:paraId="3B2C76B8" w14:textId="77777777" w:rsidR="006C04B1" w:rsidRPr="00EE4B03" w:rsidRDefault="006C04B1" w:rsidP="00345539">
            <w:pPr>
              <w:overflowPunct w:val="0"/>
              <w:autoSpaceDE w:val="0"/>
              <w:autoSpaceDN w:val="0"/>
              <w:spacing w:line="0" w:lineRule="atLeast"/>
              <w:rPr>
                <w:rFonts w:ascii="標楷體" w:eastAsia="標楷體" w:hAnsi="標楷體"/>
                <w:color w:val="4472C4" w:themeColor="accent1"/>
                <w:sz w:val="20"/>
                <w:szCs w:val="20"/>
              </w:rPr>
            </w:pPr>
            <w:r w:rsidRPr="00EE4B03">
              <w:rPr>
                <w:rFonts w:ascii="標楷體" w:eastAsia="標楷體" w:hAnsi="標楷體" w:hint="eastAsia"/>
                <w:color w:val="4472C4" w:themeColor="accent1"/>
                <w:sz w:val="20"/>
                <w:szCs w:val="20"/>
              </w:rPr>
              <w:t>環E12 養成對災害的警覺心及敏感度，對災害有基本的了解，並能避免災害的發生。</w:t>
            </w:r>
          </w:p>
        </w:tc>
        <w:tc>
          <w:tcPr>
            <w:tcW w:w="0" w:type="auto"/>
          </w:tcPr>
          <w:p w14:paraId="33D34C7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4C29EA24" w14:textId="77777777" w:rsidR="006C04B1" w:rsidRPr="002E38F5" w:rsidRDefault="006C04B1" w:rsidP="00345539">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r w:rsidR="006C04B1" w:rsidRPr="006E3E34" w14:paraId="740BBBFE" w14:textId="77777777" w:rsidTr="00345539">
        <w:tblPrEx>
          <w:jc w:val="center"/>
        </w:tblPrEx>
        <w:trPr>
          <w:jc w:val="center"/>
        </w:trPr>
        <w:tc>
          <w:tcPr>
            <w:tcW w:w="0" w:type="auto"/>
            <w:shd w:val="clear" w:color="auto" w:fill="auto"/>
          </w:tcPr>
          <w:p w14:paraId="7D0AEDE2" w14:textId="77777777" w:rsidR="006C04B1" w:rsidRPr="002E38F5" w:rsidRDefault="006C04B1" w:rsidP="00345539">
            <w:pPr>
              <w:spacing w:line="260" w:lineRule="exact"/>
              <w:jc w:val="center"/>
              <w:rPr>
                <w:rFonts w:ascii="標楷體" w:eastAsia="標楷體" w:hAnsi="標楷體"/>
                <w:snapToGrid w:val="0"/>
                <w:kern w:val="0"/>
                <w:sz w:val="20"/>
                <w:szCs w:val="20"/>
              </w:rPr>
            </w:pPr>
            <w:r w:rsidRPr="002E38F5">
              <w:rPr>
                <w:rFonts w:ascii="標楷體" w:eastAsia="標楷體" w:hAnsi="標楷體"/>
                <w:sz w:val="20"/>
                <w:szCs w:val="20"/>
              </w:rPr>
              <w:t>第</w:t>
            </w:r>
            <w:r w:rsidRPr="002E38F5">
              <w:rPr>
                <w:rFonts w:ascii="標楷體" w:eastAsia="標楷體" w:hAnsi="標楷體" w:hint="eastAsia"/>
                <w:sz w:val="20"/>
                <w:szCs w:val="20"/>
              </w:rPr>
              <w:t>20</w:t>
            </w:r>
            <w:r w:rsidRPr="002E38F5">
              <w:rPr>
                <w:rFonts w:ascii="標楷體" w:eastAsia="標楷體" w:hAnsi="標楷體"/>
                <w:sz w:val="20"/>
                <w:szCs w:val="20"/>
              </w:rPr>
              <w:t>週</w:t>
            </w:r>
          </w:p>
        </w:tc>
        <w:tc>
          <w:tcPr>
            <w:tcW w:w="0" w:type="auto"/>
            <w:shd w:val="clear" w:color="auto" w:fill="auto"/>
          </w:tcPr>
          <w:p w14:paraId="2754E16D"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color w:val="000000"/>
                <w:sz w:val="20"/>
                <w:szCs w:val="20"/>
              </w:rPr>
              <w:t>三、寶島臺灣5.火車</w:t>
            </w:r>
          </w:p>
        </w:tc>
        <w:tc>
          <w:tcPr>
            <w:tcW w:w="0" w:type="auto"/>
          </w:tcPr>
          <w:p w14:paraId="7E58E2D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w:t>
            </w:r>
          </w:p>
        </w:tc>
        <w:tc>
          <w:tcPr>
            <w:tcW w:w="0" w:type="auto"/>
            <w:gridSpan w:val="2"/>
          </w:tcPr>
          <w:p w14:paraId="330366E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閩-E-A2</w:t>
            </w:r>
          </w:p>
          <w:p w14:paraId="248FEEF5"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具備使用閩南語文進行思考的能力，並用之於日常生活中，以處理相關問題。</w:t>
            </w:r>
          </w:p>
          <w:p w14:paraId="40CEFF9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閩-E-B1</w:t>
            </w:r>
          </w:p>
          <w:p w14:paraId="602F8AA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具備理解與使用閩南語文的基本能力，並能從事表達、溝通，以運用於家庭、學校、社區生活之中。</w:t>
            </w:r>
          </w:p>
          <w:p w14:paraId="1AE84513"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閩-E-C3</w:t>
            </w:r>
          </w:p>
          <w:p w14:paraId="5BAEBA26" w14:textId="77777777" w:rsidR="006C04B1" w:rsidRPr="002E38F5" w:rsidRDefault="006C04B1" w:rsidP="00345539">
            <w:pPr>
              <w:spacing w:line="0" w:lineRule="atLeast"/>
              <w:ind w:leftChars="-21" w:left="-50" w:rightChars="-21" w:right="-50"/>
              <w:rPr>
                <w:rFonts w:ascii="標楷體" w:eastAsia="標楷體" w:hAnsi="標楷體"/>
                <w:sz w:val="20"/>
                <w:szCs w:val="20"/>
              </w:rPr>
            </w:pPr>
            <w:r w:rsidRPr="002E38F5">
              <w:rPr>
                <w:rFonts w:ascii="標楷體" w:eastAsia="標楷體" w:hAnsi="標楷體" w:hint="eastAsia"/>
                <w:sz w:val="20"/>
                <w:szCs w:val="20"/>
              </w:rPr>
              <w:t>透過閩南語文的學習，培養尊重</w:t>
            </w:r>
            <w:r w:rsidRPr="002E38F5">
              <w:rPr>
                <w:rFonts w:ascii="標楷體" w:eastAsia="標楷體" w:hAnsi="標楷體" w:hint="eastAsia"/>
                <w:sz w:val="20"/>
                <w:szCs w:val="20"/>
              </w:rPr>
              <w:lastRenderedPageBreak/>
              <w:t>與包容各種語言與文化多元性的精神。</w:t>
            </w:r>
          </w:p>
        </w:tc>
        <w:tc>
          <w:tcPr>
            <w:tcW w:w="0" w:type="auto"/>
          </w:tcPr>
          <w:p w14:paraId="5928323F"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1-Ⅲ-1 能正確聽辨並尊重閩南語方音與語詞的差異性。</w:t>
            </w:r>
          </w:p>
          <w:p w14:paraId="761C910C"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1-Ⅲ-2 能主動注意並理解科技、資訊及各類媒體的閩南語訊息。</w:t>
            </w:r>
          </w:p>
          <w:p w14:paraId="40F5645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2-Ⅲ-1 能妥善運用科技媒材增進閩南語的口說能力。</w:t>
            </w:r>
          </w:p>
          <w:p w14:paraId="2117DF9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2-Ⅲ-2 能</w:t>
            </w:r>
            <w:r w:rsidRPr="002E38F5">
              <w:rPr>
                <w:rFonts w:ascii="標楷體" w:eastAsia="標楷體" w:hAnsi="標楷體" w:hint="eastAsia"/>
                <w:sz w:val="20"/>
                <w:szCs w:val="20"/>
              </w:rPr>
              <w:lastRenderedPageBreak/>
              <w:t>運用閩南語進行對話、分享與討論。</w:t>
            </w:r>
          </w:p>
          <w:p w14:paraId="2BE93FE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2-Ⅲ-3 能運用閩南語對生活周遭事物進行有條理的口頭描述。</w:t>
            </w:r>
          </w:p>
          <w:p w14:paraId="2E44720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3-Ⅲ-3 能從閱讀閩南語文過程中認識在地的文化特色。</w:t>
            </w:r>
          </w:p>
          <w:p w14:paraId="12D767D6"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4-Ⅲ-1 能以簡單的閩南語文寫出日常生活相關的短文。</w:t>
            </w:r>
          </w:p>
        </w:tc>
        <w:tc>
          <w:tcPr>
            <w:tcW w:w="0" w:type="auto"/>
          </w:tcPr>
          <w:p w14:paraId="6CB748CB"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lastRenderedPageBreak/>
              <w:t>◎</w:t>
            </w:r>
            <w:r w:rsidRPr="002E38F5">
              <w:rPr>
                <w:rFonts w:ascii="標楷體" w:eastAsia="標楷體" w:hAnsi="標楷體" w:hint="eastAsia"/>
                <w:sz w:val="20"/>
                <w:szCs w:val="20"/>
              </w:rPr>
              <w:t>Aa-Ⅲ-1 羅馬拼音。</w:t>
            </w:r>
          </w:p>
          <w:p w14:paraId="4E707B99"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Aa-Ⅲ-2 漢字書寫。</w:t>
            </w:r>
          </w:p>
          <w:p w14:paraId="4C426D2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Ab-Ⅲ-1 語詞運用。</w:t>
            </w:r>
          </w:p>
          <w:p w14:paraId="2B616EF2"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 xml:space="preserve">Ac-Ⅲ-2 </w:t>
            </w:r>
            <w:r w:rsidRPr="002E38F5">
              <w:rPr>
                <w:rFonts w:ascii="標楷體" w:eastAsia="標楷體" w:hAnsi="標楷體" w:hint="eastAsia"/>
                <w:sz w:val="20"/>
                <w:szCs w:val="20"/>
              </w:rPr>
              <w:lastRenderedPageBreak/>
              <w:t>詩歌短文。</w:t>
            </w:r>
          </w:p>
          <w:p w14:paraId="53E9F93A"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Bg-Ⅲ-1 生活應對。</w:t>
            </w:r>
          </w:p>
          <w:p w14:paraId="520B129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Bg-Ⅲ-2 口語表達。</w:t>
            </w:r>
          </w:p>
          <w:p w14:paraId="0DD41F1E"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Bh-Ⅲ-1 物產景觀。</w:t>
            </w:r>
          </w:p>
          <w:p w14:paraId="1DBA7E98"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vertAlign w:val="superscript"/>
              </w:rPr>
              <w:t>◎</w:t>
            </w:r>
            <w:r w:rsidRPr="002E38F5">
              <w:rPr>
                <w:rFonts w:ascii="標楷體" w:eastAsia="標楷體" w:hAnsi="標楷體" w:hint="eastAsia"/>
                <w:sz w:val="20"/>
                <w:szCs w:val="20"/>
              </w:rPr>
              <w:t>Bh-Ⅲ-2 區域人文。</w:t>
            </w:r>
          </w:p>
        </w:tc>
        <w:tc>
          <w:tcPr>
            <w:tcW w:w="0" w:type="auto"/>
          </w:tcPr>
          <w:p w14:paraId="169745A5" w14:textId="77777777" w:rsidR="006C04B1" w:rsidRPr="002E38F5" w:rsidDel="00870F0F"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lastRenderedPageBreak/>
              <w:t>能複習第十冊所學，並應用於生活中。</w:t>
            </w:r>
          </w:p>
        </w:tc>
        <w:tc>
          <w:tcPr>
            <w:tcW w:w="0" w:type="auto"/>
          </w:tcPr>
          <w:p w14:paraId="445775CD" w14:textId="77777777" w:rsidR="006C04B1" w:rsidRPr="002E38F5" w:rsidRDefault="006C04B1" w:rsidP="00345539">
            <w:pPr>
              <w:autoSpaceDE w:val="0"/>
              <w:autoSpaceDN w:val="0"/>
              <w:spacing w:line="0" w:lineRule="atLeast"/>
              <w:rPr>
                <w:rFonts w:ascii="標楷體" w:eastAsia="標楷體" w:hAnsi="標楷體"/>
                <w:sz w:val="20"/>
                <w:szCs w:val="20"/>
              </w:rPr>
            </w:pPr>
            <w:r w:rsidRPr="002E38F5">
              <w:rPr>
                <w:rFonts w:ascii="標楷體" w:eastAsia="標楷體" w:hAnsi="標楷體" w:hint="eastAsia"/>
                <w:sz w:val="20"/>
                <w:szCs w:val="20"/>
              </w:rPr>
              <w:t xml:space="preserve">三、寶島臺灣 </w:t>
            </w:r>
            <w:r w:rsidRPr="002E38F5">
              <w:rPr>
                <w:rFonts w:ascii="標楷體" w:eastAsia="標楷體" w:hAnsi="標楷體" w:hint="eastAsia"/>
                <w:sz w:val="20"/>
                <w:szCs w:val="20"/>
              </w:rPr>
              <w:tab/>
              <w:t>5.火車</w:t>
            </w:r>
          </w:p>
          <w:p w14:paraId="6A4F0F6A" w14:textId="77777777" w:rsidR="006C04B1" w:rsidRPr="002E38F5" w:rsidRDefault="006C04B1" w:rsidP="00345539">
            <w:pPr>
              <w:autoSpaceDE w:val="0"/>
              <w:autoSpaceDN w:val="0"/>
              <w:spacing w:line="0" w:lineRule="atLeast"/>
              <w:rPr>
                <w:rFonts w:ascii="標楷體" w:eastAsia="標楷體" w:hAnsi="標楷體"/>
                <w:sz w:val="20"/>
                <w:szCs w:val="20"/>
              </w:rPr>
            </w:pPr>
          </w:p>
          <w:p w14:paraId="760F3C75"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一、引起動機</w:t>
            </w:r>
          </w:p>
          <w:p w14:paraId="418F445F"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1.老師請學生翻回課文頁，書寫閩南語漢字「</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」，並完成以「</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」為主的造詞。</w:t>
            </w:r>
          </w:p>
          <w:p w14:paraId="303ED1B2"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2.參考本書P94-95「來寫字」，補充「</w:t>
            </w:r>
            <w:r w:rsidRPr="002E38F5">
              <w:rPr>
                <w:rFonts w:ascii="新細明體-ExtB" w:eastAsia="新細明體-ExtB" w:hAnsi="新細明體-ExtB" w:cs="新細明體-ExtB" w:hint="eastAsia"/>
                <w:sz w:val="20"/>
                <w:szCs w:val="20"/>
              </w:rPr>
              <w:t>𤲍</w:t>
            </w:r>
            <w:r w:rsidRPr="002E38F5">
              <w:rPr>
                <w:rFonts w:ascii="標楷體" w:eastAsia="標楷體" w:hAnsi="標楷體" w:hint="eastAsia"/>
                <w:sz w:val="20"/>
                <w:szCs w:val="20"/>
              </w:rPr>
              <w:t>」的用法。</w:t>
            </w:r>
          </w:p>
          <w:p w14:paraId="74FF63B1" w14:textId="77777777" w:rsidR="006C04B1" w:rsidRPr="002E38F5" w:rsidRDefault="006C04B1" w:rsidP="00345539">
            <w:pPr>
              <w:autoSpaceDE w:val="0"/>
              <w:autoSpaceDN w:val="0"/>
              <w:spacing w:line="250" w:lineRule="exact"/>
              <w:rPr>
                <w:rFonts w:ascii="標楷體" w:eastAsia="標楷體" w:hAnsi="標楷體"/>
                <w:sz w:val="20"/>
                <w:szCs w:val="20"/>
              </w:rPr>
            </w:pPr>
          </w:p>
          <w:p w14:paraId="04A068D4"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二、發展活動</w:t>
            </w:r>
          </w:p>
          <w:p w14:paraId="18E2334F"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(九)活動九：複習三</w:t>
            </w:r>
          </w:p>
          <w:p w14:paraId="38D70A35"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或教學電子書，讓學生聆聽「複習三」內容並作答。</w:t>
            </w:r>
          </w:p>
          <w:p w14:paraId="2CAF690C"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2.答畢師生可採互動式進行對答，老師可引導學生用完整的句子發表。</w:t>
            </w:r>
          </w:p>
          <w:p w14:paraId="605DCA5F"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3.老師可視教學情況，參考教學補給站「謎猜」與學生進行互動。</w:t>
            </w:r>
          </w:p>
          <w:p w14:paraId="092996A0" w14:textId="77777777" w:rsidR="006C04B1" w:rsidRPr="002E38F5" w:rsidRDefault="006C04B1" w:rsidP="00345539">
            <w:pPr>
              <w:autoSpaceDE w:val="0"/>
              <w:autoSpaceDN w:val="0"/>
              <w:spacing w:line="250" w:lineRule="exact"/>
              <w:rPr>
                <w:rFonts w:ascii="標楷體" w:eastAsia="標楷體" w:hAnsi="標楷體"/>
                <w:sz w:val="20"/>
                <w:szCs w:val="20"/>
              </w:rPr>
            </w:pPr>
          </w:p>
          <w:p w14:paraId="1B84321F"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(十)活動十：看圖講故事</w:t>
            </w:r>
          </w:p>
          <w:p w14:paraId="3983995E"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lastRenderedPageBreak/>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或教學電子書，老師引導學生聆聽「看圖講故事」內容。</w:t>
            </w:r>
          </w:p>
          <w:p w14:paraId="089F7747"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2.老師協助學生分組，參考「文本分析」進行教學活動，老師提問，讓各組進行討論，並寫下討論結果。</w:t>
            </w:r>
          </w:p>
          <w:p w14:paraId="68AFA73F"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3.老師隨機或請自願的組別派代表發表意見，並視情況給予指導或鼓勵。</w:t>
            </w:r>
          </w:p>
          <w:p w14:paraId="35B00E87"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4.打開教學電子書，播放「看圖講故事」動畫，老師可視學生程度切換動畫字幕模式（國語／臺語／無）。</w:t>
            </w:r>
          </w:p>
          <w:p w14:paraId="3E2A2770" w14:textId="77777777" w:rsidR="006C04B1" w:rsidRPr="002E38F5" w:rsidRDefault="006C04B1" w:rsidP="00345539">
            <w:pPr>
              <w:autoSpaceDE w:val="0"/>
              <w:autoSpaceDN w:val="0"/>
              <w:spacing w:line="250" w:lineRule="exact"/>
              <w:rPr>
                <w:rFonts w:ascii="標楷體" w:eastAsia="標楷體" w:hAnsi="標楷體"/>
                <w:sz w:val="20"/>
                <w:szCs w:val="20"/>
              </w:rPr>
            </w:pPr>
          </w:p>
          <w:p w14:paraId="7237B7B8"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(十一)活動十一：總複習</w:t>
            </w:r>
          </w:p>
          <w:p w14:paraId="5E900B59"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sz w:val="20"/>
                <w:szCs w:val="20"/>
              </w:rPr>
              <w:t>1.</w:t>
            </w:r>
            <w:r w:rsidRPr="002E38F5">
              <w:rPr>
                <w:rFonts w:ascii="標楷體" w:eastAsia="標楷體" w:hAnsi="標楷體" w:hint="eastAsia"/>
                <w:sz w:val="20"/>
                <w:szCs w:val="20"/>
              </w:rPr>
              <w:t>播放</w:t>
            </w:r>
            <w:r w:rsidRPr="002E38F5">
              <w:rPr>
                <w:rFonts w:ascii="標楷體" w:eastAsia="標楷體" w:hAnsi="標楷體"/>
                <w:sz w:val="20"/>
                <w:szCs w:val="20"/>
              </w:rPr>
              <w:t>MP3</w:t>
            </w:r>
            <w:r w:rsidRPr="002E38F5">
              <w:rPr>
                <w:rFonts w:ascii="Cambria Math" w:eastAsia="標楷體" w:hAnsi="Cambria Math" w:cs="Cambria Math"/>
                <w:sz w:val="20"/>
                <w:szCs w:val="20"/>
              </w:rPr>
              <w:t>❷</w:t>
            </w:r>
            <w:r w:rsidRPr="002E38F5">
              <w:rPr>
                <w:rFonts w:ascii="標楷體" w:eastAsia="標楷體" w:hAnsi="標楷體" w:hint="eastAsia"/>
                <w:sz w:val="20"/>
                <w:szCs w:val="20"/>
              </w:rPr>
              <w:t>或教學電子書，讓學生聆聽「總複習」內容並作答。</w:t>
            </w:r>
          </w:p>
          <w:p w14:paraId="571038C3"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2.第(一)大題：聽聲音檔內容，把正確的代號寫進去。</w:t>
            </w:r>
          </w:p>
          <w:p w14:paraId="245E6C1B"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3.第(二)大題：聽聲音檔內容，回答問題。</w:t>
            </w:r>
          </w:p>
          <w:p w14:paraId="5566046D"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4.第(三)大題：判讀統計圖，圈出正確的答案。</w:t>
            </w:r>
          </w:p>
          <w:p w14:paraId="45C4A16A"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5.第(四)大題：念一念句子，把正確的動詞寫進句子裡。</w:t>
            </w:r>
          </w:p>
          <w:p w14:paraId="237134DA"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6.第(五)大題：聽聲音檔內容，把正確的韻母寫進去。</w:t>
            </w:r>
          </w:p>
          <w:p w14:paraId="490564C3"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7.視教學情況，可補充教學補給站的「情境對話」、「拼音詞例補充」。</w:t>
            </w:r>
          </w:p>
          <w:p w14:paraId="6EF7774F" w14:textId="77777777" w:rsidR="006C04B1" w:rsidRPr="002E38F5" w:rsidRDefault="006C04B1" w:rsidP="00345539">
            <w:pPr>
              <w:autoSpaceDE w:val="0"/>
              <w:autoSpaceDN w:val="0"/>
              <w:spacing w:line="250" w:lineRule="exact"/>
              <w:rPr>
                <w:rFonts w:ascii="標楷體" w:eastAsia="標楷體" w:hAnsi="標楷體"/>
                <w:sz w:val="20"/>
                <w:szCs w:val="20"/>
              </w:rPr>
            </w:pPr>
          </w:p>
          <w:p w14:paraId="26A9162D" w14:textId="77777777" w:rsidR="006C04B1" w:rsidRPr="002E38F5" w:rsidRDefault="006C04B1" w:rsidP="00345539">
            <w:pPr>
              <w:autoSpaceDE w:val="0"/>
              <w:autoSpaceDN w:val="0"/>
              <w:spacing w:line="250" w:lineRule="exact"/>
              <w:rPr>
                <w:rFonts w:ascii="標楷體" w:eastAsia="標楷體" w:hAnsi="標楷體"/>
                <w:sz w:val="20"/>
                <w:szCs w:val="20"/>
              </w:rPr>
            </w:pPr>
            <w:r w:rsidRPr="002E38F5">
              <w:rPr>
                <w:rFonts w:ascii="標楷體" w:eastAsia="標楷體" w:hAnsi="標楷體" w:hint="eastAsia"/>
                <w:sz w:val="20"/>
                <w:szCs w:val="20"/>
              </w:rPr>
              <w:t>三、統整活動</w:t>
            </w:r>
          </w:p>
          <w:p w14:paraId="3FC47538" w14:textId="77777777" w:rsidR="006C04B1" w:rsidRPr="002E38F5" w:rsidRDefault="006C04B1" w:rsidP="00345539">
            <w:pPr>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搭配教學電子書，複習本堂課程所學。</w:t>
            </w:r>
          </w:p>
        </w:tc>
        <w:tc>
          <w:tcPr>
            <w:tcW w:w="0" w:type="auto"/>
            <w:shd w:val="clear" w:color="auto" w:fill="auto"/>
          </w:tcPr>
          <w:p w14:paraId="6ED1BA03"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漢字書寫評量</w:t>
            </w:r>
          </w:p>
          <w:p w14:paraId="7ED9E8AB"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聆聽評量</w:t>
            </w:r>
          </w:p>
          <w:p w14:paraId="08BFD166" w14:textId="77777777" w:rsidR="006C04B1" w:rsidRPr="002E38F5" w:rsidRDefault="006C04B1" w:rsidP="00345539">
            <w:pPr>
              <w:autoSpaceDE w:val="0"/>
              <w:autoSpaceDN w:val="0"/>
              <w:adjustRightInd w:val="0"/>
              <w:spacing w:line="0" w:lineRule="atLeast"/>
              <w:rPr>
                <w:rFonts w:ascii="標楷體" w:eastAsia="標楷體" w:hAnsi="標楷體"/>
                <w:sz w:val="20"/>
                <w:szCs w:val="20"/>
              </w:rPr>
            </w:pPr>
            <w:r w:rsidRPr="002E38F5">
              <w:rPr>
                <w:rFonts w:ascii="標楷體" w:eastAsia="標楷體" w:hAnsi="標楷體" w:hint="eastAsia"/>
                <w:sz w:val="20"/>
                <w:szCs w:val="20"/>
              </w:rPr>
              <w:t>口語評量</w:t>
            </w:r>
          </w:p>
          <w:p w14:paraId="41D0F179" w14:textId="77777777" w:rsidR="006C04B1" w:rsidRPr="002E38F5" w:rsidRDefault="006C04B1" w:rsidP="00345539">
            <w:pPr>
              <w:spacing w:line="0" w:lineRule="atLeast"/>
              <w:rPr>
                <w:rFonts w:ascii="標楷體" w:eastAsia="標楷體" w:hAnsi="標楷體"/>
                <w:color w:val="000000"/>
                <w:sz w:val="20"/>
                <w:szCs w:val="20"/>
              </w:rPr>
            </w:pPr>
            <w:r w:rsidRPr="002E38F5">
              <w:rPr>
                <w:rFonts w:ascii="標楷體" w:eastAsia="標楷體" w:hAnsi="標楷體" w:hint="eastAsia"/>
                <w:sz w:val="20"/>
                <w:szCs w:val="20"/>
              </w:rPr>
              <w:t>態度評</w:t>
            </w:r>
            <w:r w:rsidRPr="002E38F5">
              <w:rPr>
                <w:rFonts w:ascii="標楷體" w:eastAsia="標楷體" w:hAnsi="標楷體" w:hint="eastAsia"/>
                <w:sz w:val="20"/>
                <w:szCs w:val="20"/>
              </w:rPr>
              <w:lastRenderedPageBreak/>
              <w:t>量</w:t>
            </w:r>
          </w:p>
        </w:tc>
        <w:tc>
          <w:tcPr>
            <w:tcW w:w="0" w:type="auto"/>
            <w:shd w:val="clear" w:color="auto" w:fill="auto"/>
          </w:tcPr>
          <w:p w14:paraId="07CC8A60"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lastRenderedPageBreak/>
              <w:t>環境教育</w:t>
            </w:r>
          </w:p>
          <w:p w14:paraId="4CE52911" w14:textId="77777777" w:rsidR="006C04B1" w:rsidRPr="002E38F5" w:rsidRDefault="006C04B1" w:rsidP="00345539">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環E12 養成對災害的警覺心及敏感度，對災害有基本的了解，並能避免災害的發生。</w:t>
            </w:r>
          </w:p>
        </w:tc>
        <w:tc>
          <w:tcPr>
            <w:tcW w:w="0" w:type="auto"/>
          </w:tcPr>
          <w:p w14:paraId="0E6540C1" w14:textId="77777777" w:rsidR="006C04B1" w:rsidRPr="002E38F5" w:rsidRDefault="006C04B1" w:rsidP="00345539">
            <w:pPr>
              <w:spacing w:line="0" w:lineRule="atLeast"/>
              <w:rPr>
                <w:rFonts w:ascii="標楷體" w:eastAsia="標楷體" w:hAnsi="標楷體"/>
                <w:sz w:val="20"/>
                <w:szCs w:val="20"/>
              </w:rPr>
            </w:pPr>
            <w:r w:rsidRPr="002E38F5">
              <w:rPr>
                <w:rFonts w:ascii="標楷體" w:eastAsia="標楷體" w:hAnsi="標楷體" w:hint="eastAsia"/>
                <w:sz w:val="20"/>
                <w:szCs w:val="20"/>
              </w:rPr>
              <w:t>社會領域</w:t>
            </w:r>
          </w:p>
          <w:p w14:paraId="5D71DBD7" w14:textId="77777777" w:rsidR="006C04B1" w:rsidRPr="002E38F5" w:rsidRDefault="006C04B1" w:rsidP="00345539">
            <w:pPr>
              <w:overflowPunct w:val="0"/>
              <w:autoSpaceDE w:val="0"/>
              <w:autoSpaceDN w:val="0"/>
              <w:spacing w:line="0" w:lineRule="atLeast"/>
              <w:rPr>
                <w:rFonts w:ascii="標楷體" w:eastAsia="標楷體" w:hAnsi="標楷體"/>
                <w:color w:val="000000"/>
                <w:sz w:val="20"/>
                <w:szCs w:val="20"/>
              </w:rPr>
            </w:pPr>
            <w:r w:rsidRPr="002E38F5">
              <w:rPr>
                <w:rFonts w:ascii="標楷體" w:eastAsia="標楷體" w:hAnsi="標楷體" w:hint="eastAsia"/>
                <w:sz w:val="20"/>
                <w:szCs w:val="20"/>
              </w:rPr>
              <w:t>Bc-Ⅲ-1 族群或地區的文化特色，各有其產生的背景因素，因而形塑臺灣多元豐富的文化內涵。</w:t>
            </w:r>
          </w:p>
        </w:tc>
      </w:tr>
    </w:tbl>
    <w:p w14:paraId="0137E6E7" w14:textId="77777777" w:rsidR="006C04B1" w:rsidRDefault="006C04B1" w:rsidP="006C04B1">
      <w:pPr>
        <w:snapToGrid w:val="0"/>
        <w:ind w:left="672" w:hangingChars="280" w:hanging="672"/>
        <w:rPr>
          <w:rFonts w:ascii="Times New Roman" w:eastAsia="標楷體" w:hAnsi="Times New Roman" w:cs="Times New Roman"/>
        </w:rPr>
      </w:pPr>
    </w:p>
    <w:p w14:paraId="4A0622AF" w14:textId="5B077E9D" w:rsidR="006C04B1" w:rsidRDefault="006C04B1" w:rsidP="006C04B1">
      <w:pPr>
        <w:snapToGrid w:val="0"/>
        <w:rPr>
          <w:rFonts w:ascii="Times New Roman" w:eastAsia="標楷體" w:hAnsi="Times New Roman" w:cs="Times New Roman"/>
        </w:rPr>
      </w:pPr>
    </w:p>
    <w:p w14:paraId="49912500" w14:textId="77777777" w:rsidR="006C04B1" w:rsidRPr="00FC7C59" w:rsidRDefault="006C04B1" w:rsidP="006C04B1">
      <w:pPr>
        <w:snapToGrid w:val="0"/>
        <w:rPr>
          <w:rFonts w:ascii="Times New Roman" w:eastAsia="標楷體" w:hAnsi="Times New Roman" w:cs="Times New Roman" w:hint="eastAsia"/>
        </w:rPr>
      </w:pPr>
    </w:p>
    <w:p w14:paraId="54A372FB" w14:textId="4348A9F9" w:rsidR="000B1881" w:rsidRPr="00D86F67" w:rsidRDefault="0044473F" w:rsidP="00D86F67">
      <w:pPr>
        <w:spacing w:line="0" w:lineRule="atLeast"/>
        <w:jc w:val="center"/>
        <w:rPr>
          <w:rFonts w:ascii="Roman PS" w:eastAsia="標楷體" w:hAnsi="Roman PS" w:cs="Roman PS"/>
          <w:b/>
          <w:bCs/>
          <w:sz w:val="28"/>
          <w:szCs w:val="24"/>
        </w:rPr>
      </w:pPr>
      <w:r w:rsidRPr="00395226">
        <w:rPr>
          <w:rFonts w:eastAsia="標楷體" w:hint="eastAsia"/>
          <w:b/>
          <w:bCs/>
          <w:sz w:val="28"/>
        </w:rPr>
        <w:lastRenderedPageBreak/>
        <w:t>嘉義縣竹崎鄉鹿滿國民小學</w:t>
      </w:r>
    </w:p>
    <w:p w14:paraId="1D7EF6AE" w14:textId="2803E907" w:rsidR="000B1881" w:rsidRPr="00D86F67" w:rsidRDefault="00301FCB" w:rsidP="00D86F67">
      <w:pPr>
        <w:snapToGrid w:val="0"/>
        <w:jc w:val="center"/>
        <w:rPr>
          <w:rFonts w:ascii="標楷體" w:eastAsia="標楷體" w:hAnsi="標楷體" w:cs="Roman PS"/>
          <w:szCs w:val="24"/>
          <w:u w:val="single"/>
        </w:rPr>
      </w:pPr>
      <w:r>
        <w:rPr>
          <w:rFonts w:ascii="Times New Roman" w:eastAsia="標楷體" w:hAnsi="Times New Roman" w:cs="Times New Roman"/>
          <w:b/>
          <w:szCs w:val="24"/>
        </w:rPr>
        <w:t>表</w:t>
      </w:r>
      <w:r>
        <w:rPr>
          <w:rFonts w:ascii="Times New Roman" w:eastAsia="標楷體" w:hAnsi="Times New Roman" w:cs="Times New Roman"/>
          <w:b/>
          <w:szCs w:val="24"/>
        </w:rPr>
        <w:t xml:space="preserve">13-1   </w:t>
      </w:r>
      <w:r w:rsidR="000B1881">
        <w:rPr>
          <w:rFonts w:ascii="Times New Roman" w:eastAsia="標楷體" w:hAnsi="Times New Roman" w:cs="Times New Roman"/>
          <w:b/>
          <w:szCs w:val="24"/>
        </w:rPr>
        <w:t>114</w:t>
      </w:r>
      <w:r w:rsidR="000B1881">
        <w:rPr>
          <w:rFonts w:ascii="Times New Roman" w:eastAsia="標楷體" w:hAnsi="Times New Roman" w:cs="Times New Roman"/>
          <w:b/>
          <w:szCs w:val="24"/>
        </w:rPr>
        <w:t>學年度第一學期六年級普通班閩南語領域課程計畫</w:t>
      </w:r>
    </w:p>
    <w:p w14:paraId="2ACA2F7A" w14:textId="26E26513" w:rsidR="000B1881" w:rsidRPr="00D86F67" w:rsidRDefault="000B1881" w:rsidP="00D86F67">
      <w:pPr>
        <w:snapToGrid w:val="0"/>
        <w:jc w:val="center"/>
        <w:rPr>
          <w:rFonts w:ascii="標楷體" w:eastAsia="標楷體" w:hAnsi="標楷體" w:cs="Roman PS"/>
          <w:color w:val="000000"/>
          <w:szCs w:val="24"/>
          <w:u w:val="single"/>
        </w:rPr>
      </w:pP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sidRPr="00D86F67">
        <w:rPr>
          <w:rFonts w:ascii="Times New Roman" w:eastAsia="標楷體" w:hAnsi="Times New Roman" w:cs="Times New Roman"/>
          <w:color w:val="000000"/>
          <w:szCs w:val="24"/>
          <w:u w:val="single"/>
        </w:rPr>
        <w:t xml:space="preserve"> </w:t>
      </w:r>
      <w:r w:rsidR="0044473F">
        <w:rPr>
          <w:rFonts w:ascii="Times New Roman" w:eastAsia="標楷體" w:hAnsi="Times New Roman" w:cs="Times New Roman" w:hint="eastAsia"/>
          <w:color w:val="000000"/>
          <w:szCs w:val="24"/>
          <w:u w:val="single"/>
        </w:rPr>
        <w:t>閩南語領域團隊</w:t>
      </w:r>
      <w:r w:rsidRPr="00D86F67">
        <w:rPr>
          <w:rFonts w:ascii="Times New Roman" w:eastAsia="標楷體" w:hAnsi="Times New Roman" w:cs="Times New Roman"/>
          <w:color w:val="000000"/>
          <w:szCs w:val="24"/>
          <w:u w:val="single"/>
        </w:rPr>
        <w:t xml:space="preserve">              </w:t>
      </w:r>
    </w:p>
    <w:p w14:paraId="298C32FD" w14:textId="7EF9A685" w:rsidR="000B1881" w:rsidRDefault="000B1881" w:rsidP="002F40DA">
      <w:pPr>
        <w:snapToGrid w:val="0"/>
        <w:rPr>
          <w:rFonts w:ascii="Times New Roman" w:eastAsia="標楷體" w:hAnsi="Times New Roman" w:cs="Times New Roman"/>
          <w:color w:val="000000"/>
          <w:szCs w:val="24"/>
        </w:rPr>
      </w:pPr>
      <w:r>
        <w:rPr>
          <w:rFonts w:ascii="Times New Roman" w:eastAsia="標楷體" w:hAnsi="Times New Roman" w:cs="Times New Roman"/>
          <w:color w:val="000000"/>
          <w:szCs w:val="24"/>
        </w:rPr>
        <w:t>第一學期</w:t>
      </w:r>
    </w:p>
    <w:p w14:paraId="4A76278A" w14:textId="50286199" w:rsidR="00301FCB" w:rsidRPr="002F40DA" w:rsidRDefault="00301FCB" w:rsidP="002F40DA">
      <w:pPr>
        <w:snapToGrid w:val="0"/>
        <w:rPr>
          <w:rFonts w:ascii="標楷體" w:eastAsia="標楷體" w:hAnsi="標楷體" w:cs="Roman PS"/>
          <w:color w:val="000000"/>
          <w:szCs w:val="24"/>
        </w:rPr>
      </w:pPr>
      <w:r>
        <w:rPr>
          <w:rFonts w:ascii="標楷體" w:eastAsia="標楷體" w:hAnsi="標楷體" w:cs="Times New Roman" w:hint="eastAsia"/>
          <w:kern w:val="0"/>
        </w:rPr>
        <w:t>全校學生人數未滿五十人需實施混齡，本課程是否實施混齡教學：是</w:t>
      </w:r>
      <w:r>
        <w:rPr>
          <w:rFonts w:ascii="標楷體" w:eastAsia="標楷體" w:hAnsi="標楷體" w:cs="Times New Roman"/>
          <w:kern w:val="0"/>
        </w:rPr>
        <w:sym w:font="Wingdings" w:char="F0A8"/>
      </w:r>
      <w:r>
        <w:rPr>
          <w:rFonts w:ascii="標楷體" w:eastAsia="標楷體" w:hAnsi="標楷體"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590"/>
        <w:gridCol w:w="45"/>
        <w:gridCol w:w="456"/>
        <w:gridCol w:w="1255"/>
        <w:gridCol w:w="806"/>
        <w:gridCol w:w="809"/>
        <w:gridCol w:w="845"/>
        <w:gridCol w:w="432"/>
        <w:gridCol w:w="2979"/>
        <w:gridCol w:w="45"/>
        <w:gridCol w:w="1247"/>
        <w:gridCol w:w="1292"/>
        <w:gridCol w:w="1303"/>
      </w:tblGrid>
      <w:tr w:rsidR="00D86F67" w:rsidRPr="00D86F67" w14:paraId="25EE2BF9" w14:textId="77777777" w:rsidTr="002B3C0B">
        <w:trPr>
          <w:trHeight w:val="443"/>
        </w:trPr>
        <w:tc>
          <w:tcPr>
            <w:tcW w:w="873" w:type="pct"/>
            <w:gridSpan w:val="2"/>
            <w:tcBorders>
              <w:bottom w:val="single" w:sz="4" w:space="0" w:color="auto"/>
            </w:tcBorders>
            <w:shd w:val="pct10" w:color="auto" w:fill="auto"/>
            <w:vAlign w:val="center"/>
          </w:tcPr>
          <w:p w14:paraId="028CDB52"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511" w:type="pct"/>
            <w:gridSpan w:val="6"/>
            <w:tcBorders>
              <w:bottom w:val="single" w:sz="4" w:space="0" w:color="auto"/>
            </w:tcBorders>
            <w:shd w:val="clear" w:color="auto" w:fill="auto"/>
            <w:vAlign w:val="center"/>
          </w:tcPr>
          <w:p w14:paraId="70C6903C" w14:textId="77777777" w:rsidR="000B1881" w:rsidRPr="00D86F67" w:rsidRDefault="000B1881" w:rsidP="002B3C0B">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康軒版第十一冊</w:t>
            </w:r>
          </w:p>
        </w:tc>
        <w:tc>
          <w:tcPr>
            <w:tcW w:w="1239" w:type="pct"/>
            <w:gridSpan w:val="3"/>
            <w:shd w:val="pct10" w:color="auto" w:fill="auto"/>
            <w:vAlign w:val="center"/>
          </w:tcPr>
          <w:p w14:paraId="0C983787"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377" w:type="pct"/>
            <w:gridSpan w:val="3"/>
            <w:shd w:val="clear" w:color="auto" w:fill="auto"/>
            <w:vAlign w:val="center"/>
          </w:tcPr>
          <w:p w14:paraId="4696E579" w14:textId="3479509D" w:rsidR="000B1881" w:rsidRPr="00D86F67" w:rsidRDefault="000B1881" w:rsidP="002B3C0B">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(2</w:t>
            </w:r>
            <w:r w:rsidR="00865FBC">
              <w:rPr>
                <w:rFonts w:ascii="Times New Roman" w:eastAsia="標楷體" w:hAnsi="Times New Roman" w:cs="Times New Roman"/>
                <w:color w:val="000000"/>
                <w:szCs w:val="24"/>
              </w:rPr>
              <w:t>0</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節</w:t>
            </w:r>
          </w:p>
        </w:tc>
      </w:tr>
      <w:tr w:rsidR="00D86F67" w:rsidRPr="00D86F67" w14:paraId="15B10C03" w14:textId="77777777" w:rsidTr="002B3C0B">
        <w:trPr>
          <w:trHeight w:val="443"/>
        </w:trPr>
        <w:tc>
          <w:tcPr>
            <w:tcW w:w="873" w:type="pct"/>
            <w:gridSpan w:val="2"/>
            <w:shd w:val="pct10" w:color="auto" w:fill="auto"/>
            <w:vAlign w:val="center"/>
          </w:tcPr>
          <w:p w14:paraId="3D19C134"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127" w:type="pct"/>
            <w:gridSpan w:val="12"/>
            <w:shd w:val="clear" w:color="auto" w:fill="auto"/>
            <w:vAlign w:val="center"/>
          </w:tcPr>
          <w:p w14:paraId="2015C840"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1.</w:t>
            </w:r>
            <w:r w:rsidRPr="00FD1D79">
              <w:rPr>
                <w:rFonts w:ascii="Times New Roman" w:eastAsia="標楷體" w:hAnsi="Times New Roman" w:cs="Times New Roman"/>
                <w:color w:val="000000"/>
                <w:szCs w:val="24"/>
              </w:rPr>
              <w:t>能流暢念出課文，並理解課文的內涵。</w:t>
            </w:r>
          </w:p>
          <w:p w14:paraId="7EB0095A"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2.</w:t>
            </w:r>
            <w:r w:rsidRPr="00FD1D79">
              <w:rPr>
                <w:rFonts w:ascii="Times New Roman" w:eastAsia="標楷體" w:hAnsi="Times New Roman" w:cs="Times New Roman"/>
                <w:color w:val="000000"/>
                <w:szCs w:val="24"/>
              </w:rPr>
              <w:t>能用閩南語說出公益活動名稱。</w:t>
            </w:r>
          </w:p>
          <w:p w14:paraId="4263B430"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3.</w:t>
            </w:r>
            <w:r w:rsidRPr="00FD1D79">
              <w:rPr>
                <w:rFonts w:ascii="Times New Roman" w:eastAsia="標楷體" w:hAnsi="Times New Roman" w:cs="Times New Roman"/>
                <w:color w:val="000000"/>
                <w:szCs w:val="24"/>
              </w:rPr>
              <w:t>能用句型「</w:t>
            </w:r>
            <w:r w:rsidRPr="00FD1D79">
              <w:rPr>
                <w:rFonts w:ascii="Times New Roman" w:eastAsia="標楷體" w:hAnsi="Times New Roman" w:cs="Times New Roman"/>
                <w:color w:val="000000"/>
                <w:szCs w:val="24"/>
              </w:rPr>
              <w:t>......</w:t>
            </w:r>
            <w:r w:rsidRPr="00FD1D79">
              <w:rPr>
                <w:rFonts w:ascii="Times New Roman" w:eastAsia="標楷體" w:hAnsi="Times New Roman" w:cs="Times New Roman"/>
                <w:color w:val="000000"/>
                <w:szCs w:val="24"/>
              </w:rPr>
              <w:t>當咧</w:t>
            </w:r>
            <w:r w:rsidRPr="00FD1D79">
              <w:rPr>
                <w:rFonts w:ascii="Times New Roman" w:eastAsia="標楷體" w:hAnsi="Times New Roman" w:cs="Times New Roman"/>
                <w:color w:val="000000"/>
                <w:szCs w:val="24"/>
              </w:rPr>
              <w:t>......</w:t>
            </w:r>
            <w:r w:rsidRPr="00FD1D79">
              <w:rPr>
                <w:rFonts w:ascii="Times New Roman" w:eastAsia="標楷體" w:hAnsi="Times New Roman" w:cs="Times New Roman"/>
                <w:color w:val="000000"/>
                <w:szCs w:val="24"/>
              </w:rPr>
              <w:t>」來造句。</w:t>
            </w:r>
          </w:p>
          <w:p w14:paraId="06045DE6"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4.</w:t>
            </w:r>
            <w:r w:rsidRPr="00FD1D79">
              <w:rPr>
                <w:rFonts w:ascii="Times New Roman" w:eastAsia="標楷體" w:hAnsi="Times New Roman" w:cs="Times New Roman"/>
                <w:color w:val="000000"/>
                <w:szCs w:val="24"/>
              </w:rPr>
              <w:t>能了解閩南語聲調的基本變調。</w:t>
            </w:r>
          </w:p>
          <w:p w14:paraId="7092E677"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5.</w:t>
            </w:r>
            <w:r w:rsidRPr="00FD1D79">
              <w:rPr>
                <w:rFonts w:ascii="Times New Roman" w:eastAsia="標楷體" w:hAnsi="Times New Roman" w:cs="Times New Roman"/>
                <w:color w:val="000000"/>
                <w:szCs w:val="24"/>
              </w:rPr>
              <w:t>能透過課文情境，培養幫助他人的觀念。</w:t>
            </w:r>
          </w:p>
          <w:p w14:paraId="4EA05FFC"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6.</w:t>
            </w:r>
            <w:r w:rsidRPr="00FD1D79">
              <w:rPr>
                <w:rFonts w:ascii="Times New Roman" w:eastAsia="標楷體" w:hAnsi="Times New Roman" w:cs="Times New Roman"/>
                <w:color w:val="000000"/>
                <w:szCs w:val="24"/>
              </w:rPr>
              <w:t>以閩南語說出臺灣各地農特產。</w:t>
            </w:r>
          </w:p>
          <w:p w14:paraId="798F3104" w14:textId="026E2DD0"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7.</w:t>
            </w:r>
            <w:r w:rsidRPr="00FD1D79">
              <w:rPr>
                <w:rFonts w:ascii="Times New Roman" w:eastAsia="標楷體" w:hAnsi="Times New Roman" w:cs="Times New Roman"/>
                <w:color w:val="000000"/>
                <w:szCs w:val="24"/>
              </w:rPr>
              <w:t>以「</w:t>
            </w:r>
            <w:r w:rsidRPr="00FD1D79">
              <w:rPr>
                <w:rFonts w:ascii="Times New Roman" w:eastAsia="標楷體" w:hAnsi="Times New Roman" w:cs="Times New Roman"/>
                <w:color w:val="000000"/>
                <w:szCs w:val="24"/>
              </w:rPr>
              <w:t>......</w:t>
            </w:r>
            <w:r w:rsidRPr="00FD1D79">
              <w:rPr>
                <w:rFonts w:ascii="Times New Roman" w:eastAsia="標楷體" w:hAnsi="Times New Roman" w:cs="Times New Roman"/>
                <w:color w:val="000000"/>
                <w:szCs w:val="24"/>
              </w:rPr>
              <w:t>哪會</w:t>
            </w:r>
            <w:r w:rsidRPr="00FD1D79">
              <w:rPr>
                <w:rFonts w:ascii="Times New Roman" w:eastAsia="標楷體" w:hAnsi="Times New Roman" w:cs="Times New Roman"/>
                <w:color w:val="000000"/>
                <w:szCs w:val="24"/>
              </w:rPr>
              <w:t>......</w:t>
            </w:r>
            <w:r w:rsidRPr="00FD1D79">
              <w:rPr>
                <w:rFonts w:ascii="Times New Roman" w:eastAsia="標楷體" w:hAnsi="Times New Roman" w:cs="Times New Roman"/>
                <w:color w:val="000000"/>
                <w:szCs w:val="24"/>
              </w:rPr>
              <w:t>」</w:t>
            </w:r>
            <w:r w:rsidR="00CA19D7">
              <w:rPr>
                <w:rFonts w:ascii="Times New Roman" w:eastAsia="標楷體" w:hAnsi="Times New Roman" w:cs="Times New Roman" w:hint="eastAsia"/>
                <w:color w:val="000000"/>
                <w:szCs w:val="24"/>
              </w:rPr>
              <w:t>、</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敢會使</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w:t>
            </w:r>
            <w:r w:rsidR="00CA19D7">
              <w:rPr>
                <w:rFonts w:ascii="Times New Roman" w:eastAsia="標楷體" w:hAnsi="Times New Roman" w:cs="Times New Roman" w:hint="eastAsia"/>
                <w:color w:val="000000"/>
                <w:szCs w:val="24"/>
              </w:rPr>
              <w:t>、</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到底</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抑</w:t>
            </w:r>
            <w:r w:rsidR="00CA19D7" w:rsidRPr="00FD1D79">
              <w:rPr>
                <w:rFonts w:ascii="Times New Roman" w:eastAsia="標楷體" w:hAnsi="Times New Roman" w:cs="Times New Roman"/>
                <w:color w:val="000000"/>
                <w:szCs w:val="24"/>
              </w:rPr>
              <w:t>......</w:t>
            </w:r>
            <w:r w:rsidR="00CA19D7" w:rsidRPr="00FD1D79">
              <w:rPr>
                <w:rFonts w:ascii="Times New Roman" w:eastAsia="標楷體" w:hAnsi="Times New Roman" w:cs="Times New Roman"/>
                <w:color w:val="000000"/>
                <w:szCs w:val="24"/>
              </w:rPr>
              <w:t>」</w:t>
            </w:r>
            <w:r w:rsidRPr="00FD1D79">
              <w:rPr>
                <w:rFonts w:ascii="Times New Roman" w:eastAsia="標楷體" w:hAnsi="Times New Roman" w:cs="Times New Roman"/>
                <w:color w:val="000000"/>
                <w:szCs w:val="24"/>
              </w:rPr>
              <w:t>造句。</w:t>
            </w:r>
          </w:p>
          <w:p w14:paraId="05586AEE" w14:textId="77777777"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8.</w:t>
            </w:r>
            <w:r w:rsidRPr="00FD1D79">
              <w:rPr>
                <w:rFonts w:ascii="Times New Roman" w:eastAsia="標楷體" w:hAnsi="Times New Roman" w:cs="Times New Roman"/>
                <w:color w:val="000000"/>
                <w:szCs w:val="24"/>
              </w:rPr>
              <w:t>認讀並書寫本課閩南語語詞之漢字。</w:t>
            </w:r>
          </w:p>
          <w:p w14:paraId="2C0AE555" w14:textId="4B5758A5"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9.</w:t>
            </w:r>
            <w:r w:rsidR="00CA19D7" w:rsidRPr="00FD1D79">
              <w:rPr>
                <w:rFonts w:ascii="標楷體" w:eastAsia="標楷體" w:hAnsi="標楷體" w:cs="Roman PS"/>
                <w:color w:val="000000"/>
                <w:szCs w:val="24"/>
              </w:rPr>
              <w:t xml:space="preserve"> </w:t>
            </w:r>
            <w:r w:rsidR="00CA19D7" w:rsidRPr="00FD1D79">
              <w:rPr>
                <w:rFonts w:ascii="Times New Roman" w:eastAsia="標楷體" w:hAnsi="Times New Roman" w:cs="Times New Roman"/>
                <w:color w:val="000000"/>
                <w:szCs w:val="24"/>
              </w:rPr>
              <w:t>能用閩南語念出本課各國特產的語詞。</w:t>
            </w:r>
          </w:p>
          <w:p w14:paraId="390CC28C" w14:textId="31FFDB12" w:rsidR="000B1881" w:rsidRPr="00FD1D79" w:rsidRDefault="000B1881" w:rsidP="002B1711">
            <w:pPr>
              <w:snapToGrid w:val="0"/>
              <w:jc w:val="both"/>
              <w:rPr>
                <w:rFonts w:ascii="標楷體" w:eastAsia="標楷體" w:hAnsi="標楷體" w:cs="Roman PS"/>
                <w:color w:val="000000"/>
                <w:szCs w:val="24"/>
              </w:rPr>
            </w:pPr>
            <w:r w:rsidRPr="00FD1D79">
              <w:rPr>
                <w:rFonts w:ascii="Times New Roman" w:eastAsia="標楷體" w:hAnsi="Times New Roman" w:cs="Times New Roman"/>
                <w:color w:val="000000"/>
                <w:szCs w:val="24"/>
              </w:rPr>
              <w:t>10.</w:t>
            </w:r>
            <w:r w:rsidR="00CA19D7" w:rsidRPr="00FD1D79">
              <w:rPr>
                <w:rFonts w:ascii="標楷體" w:eastAsia="標楷體" w:hAnsi="標楷體" w:cs="Roman PS"/>
                <w:color w:val="000000"/>
                <w:szCs w:val="24"/>
              </w:rPr>
              <w:t xml:space="preserve"> </w:t>
            </w:r>
            <w:r w:rsidR="00CA19D7" w:rsidRPr="00FD1D79">
              <w:rPr>
                <w:rFonts w:ascii="Times New Roman" w:eastAsia="標楷體" w:hAnsi="Times New Roman" w:cs="Times New Roman"/>
                <w:color w:val="000000"/>
                <w:szCs w:val="24"/>
              </w:rPr>
              <w:t>能理解「相招來開講」的故事內容並用閩南語念出來。</w:t>
            </w:r>
          </w:p>
          <w:p w14:paraId="449EA873" w14:textId="3F841E60" w:rsidR="000B1881" w:rsidRPr="00FD1D79" w:rsidRDefault="000B1881" w:rsidP="002B1711">
            <w:pPr>
              <w:snapToGrid w:val="0"/>
              <w:jc w:val="both"/>
              <w:rPr>
                <w:rFonts w:ascii="標楷體" w:eastAsia="標楷體" w:hAnsi="標楷體" w:cs="Roman PS"/>
                <w:color w:val="000000"/>
                <w:szCs w:val="24"/>
              </w:rPr>
            </w:pPr>
          </w:p>
        </w:tc>
      </w:tr>
      <w:tr w:rsidR="002B3C0B" w:rsidRPr="00D86F67" w14:paraId="0E652074" w14:textId="77777777" w:rsidTr="002B3C0B">
        <w:tblPrEx>
          <w:jc w:val="center"/>
        </w:tblPrEx>
        <w:trPr>
          <w:trHeight w:val="497"/>
          <w:jc w:val="center"/>
        </w:trPr>
        <w:tc>
          <w:tcPr>
            <w:tcW w:w="303" w:type="pct"/>
            <w:vMerge w:val="restart"/>
            <w:shd w:val="pct10" w:color="auto" w:fill="auto"/>
            <w:vAlign w:val="center"/>
          </w:tcPr>
          <w:p w14:paraId="44268676"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15013FA0"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586" w:type="pct"/>
            <w:gridSpan w:val="2"/>
            <w:vMerge w:val="restart"/>
            <w:shd w:val="pct10" w:color="auto" w:fill="auto"/>
            <w:vAlign w:val="center"/>
          </w:tcPr>
          <w:p w14:paraId="6BF2A009"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單元名稱</w:t>
            </w:r>
          </w:p>
        </w:tc>
        <w:tc>
          <w:tcPr>
            <w:tcW w:w="163" w:type="pct"/>
            <w:vMerge w:val="restart"/>
            <w:shd w:val="pct10" w:color="auto" w:fill="auto"/>
            <w:vAlign w:val="center"/>
          </w:tcPr>
          <w:p w14:paraId="55F25AFA"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450" w:type="pct"/>
            <w:vMerge w:val="restart"/>
            <w:shd w:val="pct10" w:color="auto" w:fill="auto"/>
            <w:vAlign w:val="center"/>
          </w:tcPr>
          <w:p w14:paraId="4D98FD44"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0138E862"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579" w:type="pct"/>
            <w:gridSpan w:val="2"/>
            <w:shd w:val="pct10" w:color="auto" w:fill="auto"/>
            <w:vAlign w:val="center"/>
          </w:tcPr>
          <w:p w14:paraId="7F37A06F"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58" w:type="pct"/>
            <w:gridSpan w:val="2"/>
            <w:vMerge w:val="restart"/>
            <w:shd w:val="pct10" w:color="auto" w:fill="auto"/>
            <w:vAlign w:val="center"/>
          </w:tcPr>
          <w:p w14:paraId="1412C24E"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68" w:type="pct"/>
            <w:vMerge w:val="restart"/>
            <w:shd w:val="pct10" w:color="auto" w:fill="auto"/>
            <w:vAlign w:val="center"/>
          </w:tcPr>
          <w:p w14:paraId="2EB4F2A5"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教學重點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463" w:type="pct"/>
            <w:gridSpan w:val="2"/>
            <w:vMerge w:val="restart"/>
            <w:shd w:val="pct10" w:color="auto" w:fill="auto"/>
            <w:vAlign w:val="center"/>
          </w:tcPr>
          <w:p w14:paraId="6ECD6247"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463" w:type="pct"/>
            <w:vMerge w:val="restart"/>
            <w:shd w:val="pct10" w:color="auto" w:fill="auto"/>
            <w:vAlign w:val="center"/>
          </w:tcPr>
          <w:p w14:paraId="584042CA"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67" w:type="pct"/>
            <w:vMerge w:val="restart"/>
            <w:shd w:val="pct10" w:color="auto" w:fill="auto"/>
            <w:vAlign w:val="center"/>
          </w:tcPr>
          <w:p w14:paraId="344F291C"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5BE8D5F6"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2B3C0B" w:rsidRPr="00D86F67" w14:paraId="5C988EA2" w14:textId="77777777" w:rsidTr="002B3C0B">
        <w:tblPrEx>
          <w:jc w:val="center"/>
        </w:tblPrEx>
        <w:trPr>
          <w:trHeight w:val="247"/>
          <w:jc w:val="center"/>
        </w:trPr>
        <w:tc>
          <w:tcPr>
            <w:tcW w:w="303" w:type="pct"/>
            <w:vMerge/>
            <w:shd w:val="clear" w:color="auto" w:fill="auto"/>
          </w:tcPr>
          <w:p w14:paraId="589AACB3" w14:textId="77777777" w:rsidR="000B1881" w:rsidRPr="00D86F67" w:rsidRDefault="000B1881" w:rsidP="00D86F67">
            <w:pPr>
              <w:snapToGrid w:val="0"/>
              <w:jc w:val="center"/>
              <w:rPr>
                <w:rFonts w:ascii="標楷體" w:eastAsia="標楷體" w:hAnsi="標楷體" w:cs="Roman PS"/>
                <w:szCs w:val="24"/>
              </w:rPr>
            </w:pPr>
          </w:p>
        </w:tc>
        <w:tc>
          <w:tcPr>
            <w:tcW w:w="586" w:type="pct"/>
            <w:gridSpan w:val="2"/>
            <w:vMerge/>
            <w:shd w:val="clear" w:color="auto" w:fill="auto"/>
            <w:vAlign w:val="center"/>
          </w:tcPr>
          <w:p w14:paraId="40E02F76" w14:textId="77777777" w:rsidR="000B1881" w:rsidRPr="00D86F67" w:rsidRDefault="000B1881" w:rsidP="00D86F67">
            <w:pPr>
              <w:snapToGrid w:val="0"/>
              <w:jc w:val="center"/>
              <w:rPr>
                <w:rFonts w:ascii="標楷體" w:eastAsia="標楷體" w:hAnsi="標楷體" w:cs="Roman PS"/>
                <w:szCs w:val="24"/>
              </w:rPr>
            </w:pPr>
          </w:p>
        </w:tc>
        <w:tc>
          <w:tcPr>
            <w:tcW w:w="163" w:type="pct"/>
            <w:vMerge/>
          </w:tcPr>
          <w:p w14:paraId="738992F0" w14:textId="77777777" w:rsidR="000B1881" w:rsidRPr="00D86F67" w:rsidRDefault="000B1881" w:rsidP="00D86F67">
            <w:pPr>
              <w:snapToGrid w:val="0"/>
              <w:jc w:val="center"/>
              <w:rPr>
                <w:rFonts w:ascii="標楷體" w:eastAsia="標楷體" w:hAnsi="標楷體" w:cs="Roman PS"/>
                <w:szCs w:val="24"/>
              </w:rPr>
            </w:pPr>
          </w:p>
        </w:tc>
        <w:tc>
          <w:tcPr>
            <w:tcW w:w="450" w:type="pct"/>
            <w:vMerge/>
            <w:shd w:val="pct10" w:color="auto" w:fill="auto"/>
          </w:tcPr>
          <w:p w14:paraId="7FD6EF8E" w14:textId="77777777" w:rsidR="000B1881" w:rsidRPr="00D86F67" w:rsidRDefault="000B1881" w:rsidP="00D86F67">
            <w:pPr>
              <w:snapToGrid w:val="0"/>
              <w:jc w:val="center"/>
              <w:rPr>
                <w:rFonts w:ascii="標楷體" w:eastAsia="標楷體" w:hAnsi="標楷體" w:cs="Roman PS"/>
                <w:szCs w:val="24"/>
              </w:rPr>
            </w:pPr>
          </w:p>
        </w:tc>
        <w:tc>
          <w:tcPr>
            <w:tcW w:w="289" w:type="pct"/>
            <w:shd w:val="pct10" w:color="auto" w:fill="auto"/>
          </w:tcPr>
          <w:p w14:paraId="73B109DA"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290" w:type="pct"/>
            <w:shd w:val="pct10" w:color="auto" w:fill="auto"/>
          </w:tcPr>
          <w:p w14:paraId="69D3E65B"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58" w:type="pct"/>
            <w:gridSpan w:val="2"/>
            <w:vMerge/>
          </w:tcPr>
          <w:p w14:paraId="01391C23" w14:textId="77777777" w:rsidR="000B1881" w:rsidRPr="00D86F67" w:rsidRDefault="000B1881" w:rsidP="00D86F67">
            <w:pPr>
              <w:snapToGrid w:val="0"/>
              <w:jc w:val="center"/>
              <w:rPr>
                <w:rFonts w:ascii="標楷體" w:eastAsia="標楷體" w:hAnsi="標楷體" w:cs="Roman PS"/>
                <w:szCs w:val="24"/>
              </w:rPr>
            </w:pPr>
          </w:p>
        </w:tc>
        <w:tc>
          <w:tcPr>
            <w:tcW w:w="1068" w:type="pct"/>
            <w:vMerge/>
          </w:tcPr>
          <w:p w14:paraId="06F90D7C" w14:textId="77777777" w:rsidR="000B1881" w:rsidRPr="00D86F67" w:rsidRDefault="000B1881" w:rsidP="00D86F67">
            <w:pPr>
              <w:snapToGrid w:val="0"/>
              <w:jc w:val="center"/>
              <w:rPr>
                <w:rFonts w:ascii="標楷體" w:eastAsia="標楷體" w:hAnsi="標楷體" w:cs="Roman PS"/>
                <w:szCs w:val="24"/>
              </w:rPr>
            </w:pPr>
          </w:p>
        </w:tc>
        <w:tc>
          <w:tcPr>
            <w:tcW w:w="463" w:type="pct"/>
            <w:gridSpan w:val="2"/>
            <w:vMerge/>
            <w:shd w:val="clear" w:color="auto" w:fill="auto"/>
            <w:vAlign w:val="center"/>
          </w:tcPr>
          <w:p w14:paraId="1B870C51" w14:textId="77777777" w:rsidR="000B1881" w:rsidRPr="00D86F67" w:rsidRDefault="000B1881" w:rsidP="00D86F67">
            <w:pPr>
              <w:snapToGrid w:val="0"/>
              <w:jc w:val="center"/>
              <w:rPr>
                <w:rFonts w:ascii="標楷體" w:eastAsia="標楷體" w:hAnsi="標楷體" w:cs="Roman PS"/>
                <w:szCs w:val="24"/>
              </w:rPr>
            </w:pPr>
          </w:p>
        </w:tc>
        <w:tc>
          <w:tcPr>
            <w:tcW w:w="463" w:type="pct"/>
            <w:vMerge/>
            <w:shd w:val="clear" w:color="auto" w:fill="auto"/>
            <w:vAlign w:val="center"/>
          </w:tcPr>
          <w:p w14:paraId="26F03C3B" w14:textId="77777777" w:rsidR="000B1881" w:rsidRPr="00D86F67" w:rsidRDefault="000B1881" w:rsidP="00D86F67">
            <w:pPr>
              <w:snapToGrid w:val="0"/>
              <w:jc w:val="center"/>
              <w:rPr>
                <w:rFonts w:ascii="標楷體" w:eastAsia="標楷體" w:hAnsi="標楷體" w:cs="Roman PS"/>
                <w:szCs w:val="24"/>
              </w:rPr>
            </w:pPr>
          </w:p>
        </w:tc>
        <w:tc>
          <w:tcPr>
            <w:tcW w:w="467" w:type="pct"/>
            <w:vMerge/>
          </w:tcPr>
          <w:p w14:paraId="6943797D" w14:textId="77777777" w:rsidR="000B1881" w:rsidRPr="00D86F67" w:rsidRDefault="000B1881" w:rsidP="00D86F67">
            <w:pPr>
              <w:snapToGrid w:val="0"/>
              <w:jc w:val="center"/>
              <w:rPr>
                <w:rFonts w:ascii="標楷體" w:eastAsia="標楷體" w:hAnsi="標楷體" w:cs="Roman PS"/>
                <w:szCs w:val="24"/>
              </w:rPr>
            </w:pPr>
          </w:p>
        </w:tc>
      </w:tr>
      <w:tr w:rsidR="002B3C0B" w:rsidRPr="00D86F67" w14:paraId="774E51CA" w14:textId="77777777" w:rsidTr="002B3C0B">
        <w:tblPrEx>
          <w:jc w:val="center"/>
        </w:tblPrEx>
        <w:trPr>
          <w:trHeight w:val="303"/>
          <w:jc w:val="center"/>
        </w:trPr>
        <w:tc>
          <w:tcPr>
            <w:tcW w:w="303" w:type="pct"/>
            <w:shd w:val="clear" w:color="auto" w:fill="auto"/>
          </w:tcPr>
          <w:p w14:paraId="63A4B351"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586" w:type="pct"/>
            <w:gridSpan w:val="2"/>
            <w:shd w:val="clear" w:color="auto" w:fill="auto"/>
          </w:tcPr>
          <w:p w14:paraId="40801BCB"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第一單元歡喜做公益</w:t>
            </w:r>
          </w:p>
          <w:p w14:paraId="0DB70DC5"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第一課馬偕</w:t>
            </w:r>
          </w:p>
        </w:tc>
        <w:tc>
          <w:tcPr>
            <w:tcW w:w="163" w:type="pct"/>
          </w:tcPr>
          <w:p w14:paraId="4297FBE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5BA8D09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認識閩南語文對個人生活的重要性，並能主動學習，進而建</w:t>
            </w:r>
            <w:r w:rsidRPr="00FD1D79">
              <w:rPr>
                <w:rFonts w:ascii="Times New Roman" w:eastAsia="標楷體" w:hAnsi="Times New Roman" w:cs="Times New Roman"/>
                <w:bCs/>
                <w:snapToGrid w:val="0"/>
                <w:kern w:val="0"/>
                <w:sz w:val="20"/>
                <w:szCs w:val="20"/>
              </w:rPr>
              <w:lastRenderedPageBreak/>
              <w:t>立學習閩南語文的能力。</w:t>
            </w:r>
          </w:p>
          <w:p w14:paraId="7657501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0EA7E89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FD1D79">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5A92636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能正確聽辨並尊重閩南</w:t>
            </w:r>
            <w:r w:rsidRPr="00FD1D79">
              <w:rPr>
                <w:rFonts w:ascii="Times New Roman" w:eastAsia="標楷體" w:hAnsi="Times New Roman" w:cs="Times New Roman"/>
                <w:bCs/>
                <w:snapToGrid w:val="0"/>
                <w:kern w:val="0"/>
                <w:sz w:val="20"/>
                <w:szCs w:val="20"/>
              </w:rPr>
              <w:lastRenderedPageBreak/>
              <w:t>語方音與語詞的差異性。</w:t>
            </w:r>
          </w:p>
          <w:p w14:paraId="3CFB9CD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1BBCAFB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能運用閩南語對生活周遭事物進行有條理的口頭描述。</w:t>
            </w:r>
          </w:p>
          <w:p w14:paraId="30AD972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3-Ⅲ-1 </w:t>
            </w:r>
            <w:r w:rsidRPr="00FD1D79">
              <w:rPr>
                <w:rFonts w:ascii="Times New Roman" w:eastAsia="標楷體" w:hAnsi="Times New Roman" w:cs="Times New Roman"/>
                <w:bCs/>
                <w:snapToGrid w:val="0"/>
                <w:kern w:val="0"/>
                <w:sz w:val="20"/>
                <w:szCs w:val="20"/>
              </w:rPr>
              <w:t>能初步運</w:t>
            </w:r>
            <w:r w:rsidRPr="00FD1D79">
              <w:rPr>
                <w:rFonts w:ascii="Times New Roman" w:eastAsia="標楷體" w:hAnsi="Times New Roman" w:cs="Times New Roman"/>
                <w:bCs/>
                <w:snapToGrid w:val="0"/>
                <w:kern w:val="0"/>
                <w:sz w:val="20"/>
                <w:szCs w:val="20"/>
              </w:rPr>
              <w:lastRenderedPageBreak/>
              <w:t>用字、辭典及其他工具書，輔助閩南語文的閱讀。</w:t>
            </w:r>
          </w:p>
          <w:p w14:paraId="0E8CC2A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49147A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31B7E72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◎Aa-</w:t>
            </w:r>
            <w:r>
              <w:rPr>
                <w:rFonts w:ascii="Times New Roman" w:eastAsia="標楷體" w:hAnsi="Times New Roman" w:cs="Times New Roman"/>
                <w:bCs/>
                <w:snapToGrid w:val="0"/>
                <w:kern w:val="0"/>
                <w:sz w:val="20"/>
                <w:szCs w:val="20"/>
              </w:rPr>
              <w:lastRenderedPageBreak/>
              <w:t xml:space="preserve">Ⅲ-2 </w:t>
            </w:r>
            <w:r w:rsidRPr="00FD1D79">
              <w:rPr>
                <w:rFonts w:ascii="Times New Roman" w:eastAsia="標楷體" w:hAnsi="Times New Roman" w:cs="Times New Roman"/>
                <w:bCs/>
                <w:snapToGrid w:val="0"/>
                <w:kern w:val="0"/>
                <w:sz w:val="20"/>
                <w:szCs w:val="20"/>
              </w:rPr>
              <w:t>漢字書寫。</w:t>
            </w:r>
          </w:p>
          <w:p w14:paraId="772BDDD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68E9978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646718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◎Bc-Ⅲ-1 </w:t>
            </w:r>
            <w:r w:rsidRPr="00FD1D79">
              <w:rPr>
                <w:rFonts w:ascii="Times New Roman" w:eastAsia="標楷體" w:hAnsi="Times New Roman" w:cs="Times New Roman"/>
                <w:bCs/>
                <w:snapToGrid w:val="0"/>
                <w:kern w:val="0"/>
                <w:sz w:val="20"/>
                <w:szCs w:val="20"/>
              </w:rPr>
              <w:t>社區生活。</w:t>
            </w:r>
          </w:p>
          <w:p w14:paraId="6234BBE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1C196B6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163A2A2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w:t>
            </w:r>
            <w:r w:rsidRPr="00FD1D79">
              <w:rPr>
                <w:rFonts w:ascii="Times New Roman" w:eastAsia="標楷體" w:hAnsi="Times New Roman" w:cs="Times New Roman"/>
                <w:bCs/>
                <w:snapToGrid w:val="0"/>
                <w:kern w:val="0"/>
                <w:sz w:val="20"/>
                <w:szCs w:val="20"/>
              </w:rPr>
              <w:lastRenderedPageBreak/>
              <w:t>人文。</w:t>
            </w:r>
          </w:p>
        </w:tc>
        <w:tc>
          <w:tcPr>
            <w:tcW w:w="458" w:type="pct"/>
            <w:gridSpan w:val="2"/>
          </w:tcPr>
          <w:p w14:paraId="506F1A6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聽懂並理解課文文意。</w:t>
            </w:r>
          </w:p>
          <w:p w14:paraId="515539F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 xml:space="preserve">2. </w:t>
            </w:r>
            <w:r w:rsidRPr="00FD1D79">
              <w:rPr>
                <w:rFonts w:ascii="Times New Roman" w:eastAsia="標楷體" w:hAnsi="Times New Roman" w:cs="Times New Roman"/>
                <w:bCs/>
                <w:snapToGrid w:val="0"/>
                <w:kern w:val="0"/>
                <w:sz w:val="20"/>
                <w:szCs w:val="20"/>
              </w:rPr>
              <w:t>正確聽辨課文的方音差。</w:t>
            </w:r>
          </w:p>
        </w:tc>
        <w:tc>
          <w:tcPr>
            <w:tcW w:w="1068" w:type="pct"/>
          </w:tcPr>
          <w:p w14:paraId="4D9D69F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第一單元歡喜做公益</w:t>
            </w:r>
          </w:p>
          <w:p w14:paraId="2AF6C2C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第一課馬偕</w:t>
            </w:r>
          </w:p>
          <w:p w14:paraId="579C3AC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活動一：課文</w:t>
            </w:r>
          </w:p>
          <w:p w14:paraId="1F875A8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在教師引導下，請學生朗讀課文。接著領讀課文，請學生配合情境加入語氣變化。</w:t>
            </w:r>
          </w:p>
          <w:p w14:paraId="26A9BBE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2.</w:t>
            </w:r>
            <w:r w:rsidRPr="00FD1D79">
              <w:rPr>
                <w:rFonts w:ascii="Times New Roman" w:eastAsia="標楷體" w:hAnsi="Times New Roman" w:cs="Times New Roman"/>
                <w:sz w:val="20"/>
                <w:szCs w:val="20"/>
              </w:rPr>
              <w:t>請學生針對課文插圖發表想法，讓學生進行課文深究：</w:t>
            </w:r>
          </w:p>
          <w:p w14:paraId="589A36E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⑴</w:t>
            </w:r>
            <w:r w:rsidRPr="00FD1D79">
              <w:rPr>
                <w:rFonts w:ascii="Times New Roman" w:eastAsia="標楷體" w:hAnsi="Times New Roman" w:cs="Times New Roman"/>
                <w:sz w:val="20"/>
                <w:szCs w:val="20"/>
              </w:rPr>
              <w:t>相片裡面的人站一整排，是準備做什麼？</w:t>
            </w:r>
          </w:p>
          <w:p w14:paraId="2F3824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⑵ </w:t>
            </w:r>
            <w:r w:rsidRPr="00FD1D79">
              <w:rPr>
                <w:rFonts w:ascii="Times New Roman" w:eastAsia="標楷體" w:hAnsi="Times New Roman" w:cs="Times New Roman"/>
                <w:sz w:val="20"/>
                <w:szCs w:val="20"/>
              </w:rPr>
              <w:t>那個有鬍鬚的外國人是誰？</w:t>
            </w:r>
          </w:p>
          <w:p w14:paraId="17E8251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⑶</w:t>
            </w:r>
            <w:r w:rsidRPr="00FD1D79">
              <w:rPr>
                <w:rFonts w:ascii="Times New Roman" w:eastAsia="標楷體" w:hAnsi="Times New Roman" w:cs="Times New Roman"/>
                <w:sz w:val="20"/>
                <w:szCs w:val="20"/>
              </w:rPr>
              <w:t>他的職業是什麼？</w:t>
            </w:r>
          </w:p>
          <w:p w14:paraId="3FE29BD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⑷</w:t>
            </w:r>
            <w:r w:rsidRPr="00FD1D79">
              <w:rPr>
                <w:rFonts w:ascii="Times New Roman" w:eastAsia="標楷體" w:hAnsi="Times New Roman" w:cs="Times New Roman"/>
                <w:sz w:val="20"/>
                <w:szCs w:val="20"/>
              </w:rPr>
              <w:t>他在臺灣做了什麼事？</w:t>
            </w:r>
          </w:p>
          <w:p w14:paraId="7380AC4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⑸ </w:t>
            </w:r>
            <w:r w:rsidRPr="00FD1D79">
              <w:rPr>
                <w:rFonts w:ascii="Times New Roman" w:eastAsia="標楷體" w:hAnsi="Times New Roman" w:cs="Times New Roman"/>
                <w:sz w:val="20"/>
                <w:szCs w:val="20"/>
              </w:rPr>
              <w:t>他是外國人為何會講臺灣話？</w:t>
            </w:r>
          </w:p>
          <w:p w14:paraId="2A5E8D6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3. </w:t>
            </w:r>
            <w:r w:rsidRPr="00FD1D79">
              <w:rPr>
                <w:rFonts w:ascii="Times New Roman" w:eastAsia="標楷體" w:hAnsi="Times New Roman" w:cs="Times New Roman"/>
                <w:sz w:val="20"/>
                <w:szCs w:val="20"/>
              </w:rPr>
              <w:t>介紹一課一字「徛」的用法和例句。</w:t>
            </w:r>
          </w:p>
          <w:p w14:paraId="08630E9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活動二：我會曉講</w:t>
            </w:r>
          </w:p>
          <w:p w14:paraId="5B32B75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1. </w:t>
            </w:r>
            <w:r w:rsidRPr="00FD1D79">
              <w:rPr>
                <w:rFonts w:ascii="Times New Roman" w:eastAsia="標楷體" w:hAnsi="Times New Roman" w:cs="Times New Roman"/>
                <w:sz w:val="20"/>
                <w:szCs w:val="20"/>
              </w:rPr>
              <w:t>教師請學生回答曾經聽過的公益活動，並引導學生說出該公益活動的閩南語說法。</w:t>
            </w:r>
          </w:p>
          <w:p w14:paraId="43AFE58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2. </w:t>
            </w:r>
            <w:r w:rsidRPr="00FD1D79">
              <w:rPr>
                <w:rFonts w:ascii="Times New Roman" w:eastAsia="標楷體" w:hAnsi="Times New Roman" w:cs="Times New Roman"/>
                <w:sz w:val="20"/>
                <w:szCs w:val="20"/>
              </w:rPr>
              <w:t>教師播放教學媒體，請學生搭配課本中的語詞圖片，介紹該公益活動的基本內涵與閩南語說法。</w:t>
            </w:r>
          </w:p>
          <w:p w14:paraId="4E049DD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3. </w:t>
            </w:r>
            <w:r w:rsidRPr="00FD1D79">
              <w:rPr>
                <w:rFonts w:ascii="Times New Roman" w:eastAsia="標楷體" w:hAnsi="Times New Roman" w:cs="Times New Roman"/>
                <w:sz w:val="20"/>
                <w:szCs w:val="20"/>
              </w:rPr>
              <w:t>說明「我會曉講」中的例句，並請學生念看看。</w:t>
            </w:r>
          </w:p>
          <w:p w14:paraId="222742D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4. </w:t>
            </w:r>
            <w:r w:rsidRPr="00FD1D79">
              <w:rPr>
                <w:rFonts w:ascii="Times New Roman" w:eastAsia="標楷體" w:hAnsi="Times New Roman" w:cs="Times New Roman"/>
                <w:sz w:val="20"/>
                <w:szCs w:val="20"/>
              </w:rPr>
              <w:t>介紹其他公益活動的語詞補充。</w:t>
            </w:r>
          </w:p>
          <w:p w14:paraId="573C7C9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5. </w:t>
            </w:r>
            <w:r w:rsidRPr="00FD1D79">
              <w:rPr>
                <w:rFonts w:ascii="Times New Roman" w:eastAsia="標楷體" w:hAnsi="Times New Roman" w:cs="Times New Roman"/>
                <w:sz w:val="20"/>
                <w:szCs w:val="20"/>
              </w:rPr>
              <w:t>教師運用「我會曉做的公益活動是（</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）」的簡單句型，讓學生練習課本中的公益語詞。</w:t>
            </w:r>
          </w:p>
        </w:tc>
        <w:tc>
          <w:tcPr>
            <w:tcW w:w="463" w:type="pct"/>
            <w:gridSpan w:val="2"/>
            <w:shd w:val="clear" w:color="auto" w:fill="auto"/>
          </w:tcPr>
          <w:p w14:paraId="4683723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3BC1498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tc>
        <w:tc>
          <w:tcPr>
            <w:tcW w:w="463" w:type="pct"/>
            <w:shd w:val="clear" w:color="auto" w:fill="auto"/>
          </w:tcPr>
          <w:p w14:paraId="012F6817"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【生命教育】</w:t>
            </w:r>
          </w:p>
          <w:p w14:paraId="574BF562" w14:textId="77777777" w:rsidR="00505374" w:rsidRDefault="000B1881" w:rsidP="00505374">
            <w:pPr>
              <w:autoSpaceDE w:val="0"/>
              <w:autoSpaceDN w:val="0"/>
              <w:adjustRightInd w:val="0"/>
              <w:snapToGrid w:val="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E7 </w:t>
            </w:r>
            <w:r w:rsidRPr="00FD1D79">
              <w:rPr>
                <w:rFonts w:ascii="Times New Roman" w:eastAsia="標楷體" w:hAnsi="Times New Roman" w:cs="Times New Roman"/>
                <w:kern w:val="0"/>
                <w:sz w:val="20"/>
                <w:szCs w:val="20"/>
              </w:rPr>
              <w:t>發展設身處地、感同身受的同理心及主動</w:t>
            </w:r>
            <w:r w:rsidRPr="00FD1D79">
              <w:rPr>
                <w:rFonts w:ascii="Times New Roman" w:eastAsia="標楷體" w:hAnsi="Times New Roman" w:cs="Times New Roman"/>
                <w:kern w:val="0"/>
                <w:sz w:val="20"/>
                <w:szCs w:val="20"/>
              </w:rPr>
              <w:lastRenderedPageBreak/>
              <w:t>去愛的能力，察覺自己從他者接受的各種幫助，培養感恩之心。</w:t>
            </w:r>
          </w:p>
          <w:p w14:paraId="3B0B3492" w14:textId="093F2A71" w:rsidR="00505374" w:rsidRPr="00505374" w:rsidRDefault="00505374" w:rsidP="00505374">
            <w:pPr>
              <w:autoSpaceDE w:val="0"/>
              <w:autoSpaceDN w:val="0"/>
              <w:adjustRightInd w:val="0"/>
              <w:snapToGrid w:val="0"/>
              <w:rPr>
                <w:rFonts w:ascii="Times New Roman" w:eastAsia="標楷體" w:hAnsi="Times New Roman" w:cs="Times New Roman"/>
                <w:kern w:val="0"/>
                <w:sz w:val="20"/>
                <w:szCs w:val="20"/>
              </w:rPr>
            </w:pPr>
            <w:r w:rsidRPr="00505374">
              <w:rPr>
                <w:rFonts w:ascii="Times New Roman" w:eastAsia="標楷體" w:hAnsi="Times New Roman" w:cs="Times New Roman" w:hint="eastAsia"/>
                <w:kern w:val="0"/>
                <w:sz w:val="20"/>
                <w:szCs w:val="20"/>
              </w:rPr>
              <w:t>【品德教育】</w:t>
            </w:r>
          </w:p>
          <w:p w14:paraId="59978C6D" w14:textId="31E15BCA" w:rsidR="00163568" w:rsidRDefault="00505374">
            <w:pPr>
              <w:autoSpaceDE w:val="0"/>
              <w:autoSpaceDN w:val="0"/>
              <w:adjustRightInd w:val="0"/>
              <w:snapToGrid w:val="0"/>
              <w:rPr>
                <w:rFonts w:ascii="標楷體" w:eastAsia="標楷體" w:hAnsi="標楷體" w:cs="Times New Roman"/>
                <w:kern w:val="0"/>
                <w:sz w:val="20"/>
                <w:szCs w:val="20"/>
              </w:rPr>
            </w:pPr>
            <w:r w:rsidRPr="00505374">
              <w:rPr>
                <w:rFonts w:ascii="Times New Roman" w:eastAsia="標楷體" w:hAnsi="Times New Roman" w:cs="Times New Roman" w:hint="eastAsia"/>
                <w:kern w:val="0"/>
                <w:sz w:val="20"/>
                <w:szCs w:val="20"/>
              </w:rPr>
              <w:t>品</w:t>
            </w:r>
            <w:r w:rsidRPr="00505374">
              <w:rPr>
                <w:rFonts w:ascii="Times New Roman" w:eastAsia="標楷體" w:hAnsi="Times New Roman" w:cs="Times New Roman" w:hint="eastAsia"/>
                <w:kern w:val="0"/>
                <w:sz w:val="20"/>
                <w:szCs w:val="20"/>
              </w:rPr>
              <w:t>EJU8</w:t>
            </w:r>
            <w:r>
              <w:rPr>
                <w:rFonts w:ascii="Times New Roman" w:eastAsia="標楷體" w:hAnsi="Times New Roman" w:cs="Times New Roman" w:hint="eastAsia"/>
                <w:kern w:val="0"/>
                <w:sz w:val="20"/>
                <w:szCs w:val="20"/>
              </w:rPr>
              <w:t xml:space="preserve"> </w:t>
            </w:r>
            <w:r w:rsidRPr="00505374">
              <w:rPr>
                <w:rFonts w:ascii="Times New Roman" w:eastAsia="標楷體" w:hAnsi="Times New Roman" w:cs="Times New Roman" w:hint="eastAsia"/>
                <w:kern w:val="0"/>
                <w:sz w:val="20"/>
                <w:szCs w:val="20"/>
              </w:rPr>
              <w:t>關懷行</w:t>
            </w:r>
            <w:r w:rsidR="009439B3">
              <w:rPr>
                <w:rFonts w:ascii="Times New Roman" w:eastAsia="標楷體" w:hAnsi="Times New Roman" w:cs="Times New Roman" w:hint="eastAsia"/>
                <w:kern w:val="0"/>
                <w:sz w:val="20"/>
                <w:szCs w:val="20"/>
              </w:rPr>
              <w:t>善</w:t>
            </w:r>
            <w:r w:rsidRPr="00505374">
              <w:rPr>
                <w:rFonts w:ascii="Times New Roman" w:eastAsia="標楷體" w:hAnsi="Times New Roman" w:cs="Times New Roman" w:hint="eastAsia"/>
                <w:kern w:val="0"/>
                <w:sz w:val="20"/>
                <w:szCs w:val="20"/>
              </w:rPr>
              <w:t>。</w:t>
            </w:r>
          </w:p>
        </w:tc>
        <w:tc>
          <w:tcPr>
            <w:tcW w:w="467" w:type="pct"/>
          </w:tcPr>
          <w:p w14:paraId="25F30688" w14:textId="77777777" w:rsidR="000B1881" w:rsidRPr="00D86F67" w:rsidRDefault="000B1881" w:rsidP="002B3C0B">
            <w:pPr>
              <w:snapToGrid w:val="0"/>
              <w:rPr>
                <w:rFonts w:ascii="標楷體" w:eastAsia="標楷體" w:hAnsi="標楷體" w:cs="Roman PS"/>
                <w:szCs w:val="24"/>
              </w:rPr>
            </w:pPr>
          </w:p>
        </w:tc>
      </w:tr>
      <w:tr w:rsidR="002B3C0B" w:rsidRPr="00D86F67" w14:paraId="47F230BC" w14:textId="77777777" w:rsidTr="002B3C0B">
        <w:tblPrEx>
          <w:jc w:val="center"/>
        </w:tblPrEx>
        <w:trPr>
          <w:trHeight w:val="303"/>
          <w:jc w:val="center"/>
        </w:trPr>
        <w:tc>
          <w:tcPr>
            <w:tcW w:w="303" w:type="pct"/>
            <w:shd w:val="clear" w:color="auto" w:fill="auto"/>
          </w:tcPr>
          <w:p w14:paraId="12A4B00A"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第二週</w:t>
            </w:r>
          </w:p>
        </w:tc>
        <w:tc>
          <w:tcPr>
            <w:tcW w:w="586" w:type="pct"/>
            <w:gridSpan w:val="2"/>
            <w:shd w:val="clear" w:color="auto" w:fill="auto"/>
          </w:tcPr>
          <w:p w14:paraId="53023AA3"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第一單元歡喜做公益</w:t>
            </w:r>
          </w:p>
          <w:p w14:paraId="1790523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第一課馬偕</w:t>
            </w:r>
          </w:p>
        </w:tc>
        <w:tc>
          <w:tcPr>
            <w:tcW w:w="163" w:type="pct"/>
          </w:tcPr>
          <w:p w14:paraId="16AFAB8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6C542AD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認識閩南語文對個人生活</w:t>
            </w:r>
            <w:r w:rsidRPr="00FD1D79">
              <w:rPr>
                <w:rFonts w:ascii="Times New Roman" w:eastAsia="標楷體" w:hAnsi="Times New Roman" w:cs="Times New Roman"/>
                <w:bCs/>
                <w:snapToGrid w:val="0"/>
                <w:kern w:val="0"/>
                <w:sz w:val="20"/>
                <w:szCs w:val="20"/>
              </w:rPr>
              <w:lastRenderedPageBreak/>
              <w:t>的重要性，並能主動學習，進而建立學習閩南語文的能力。</w:t>
            </w:r>
          </w:p>
          <w:p w14:paraId="73FB666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0E9516A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FD1D79">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0891C66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w:t>
            </w:r>
            <w:r w:rsidRPr="00FD1D79">
              <w:rPr>
                <w:rFonts w:ascii="Times New Roman" w:eastAsia="標楷體" w:hAnsi="Times New Roman" w:cs="Times New Roman"/>
                <w:bCs/>
                <w:snapToGrid w:val="0"/>
                <w:kern w:val="0"/>
                <w:sz w:val="20"/>
                <w:szCs w:val="20"/>
              </w:rPr>
              <w:lastRenderedPageBreak/>
              <w:t>尊重閩南語方音與語詞的差異性。</w:t>
            </w:r>
          </w:p>
          <w:p w14:paraId="5B76165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5C430FA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能運用閩南語對生活周遭事物進行有條理的口頭描述。</w:t>
            </w:r>
          </w:p>
          <w:p w14:paraId="13BC0E3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3-Ⅲ-1 </w:t>
            </w:r>
            <w:r w:rsidRPr="00FD1D79">
              <w:rPr>
                <w:rFonts w:ascii="Times New Roman" w:eastAsia="標楷體" w:hAnsi="Times New Roman" w:cs="Times New Roman"/>
                <w:bCs/>
                <w:snapToGrid w:val="0"/>
                <w:kern w:val="0"/>
                <w:sz w:val="20"/>
                <w:szCs w:val="20"/>
              </w:rPr>
              <w:lastRenderedPageBreak/>
              <w:t>能初步運用字、辭典及其他工具書，輔助閩南語文的閱讀。</w:t>
            </w:r>
          </w:p>
          <w:p w14:paraId="30798B8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41EA7B1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w:t>
            </w:r>
            <w:r w:rsidRPr="00FD1D79">
              <w:rPr>
                <w:rFonts w:ascii="Times New Roman" w:eastAsia="標楷體" w:hAnsi="Times New Roman" w:cs="Times New Roman"/>
                <w:bCs/>
                <w:snapToGrid w:val="0"/>
                <w:kern w:val="0"/>
                <w:sz w:val="20"/>
                <w:szCs w:val="20"/>
              </w:rPr>
              <w:lastRenderedPageBreak/>
              <w:t>音。</w:t>
            </w:r>
          </w:p>
          <w:p w14:paraId="5B80A19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70C3998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1AE4FBE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5DA0812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◎Bc-Ⅲ-1 </w:t>
            </w:r>
            <w:r w:rsidRPr="00FD1D79">
              <w:rPr>
                <w:rFonts w:ascii="Times New Roman" w:eastAsia="標楷體" w:hAnsi="Times New Roman" w:cs="Times New Roman"/>
                <w:bCs/>
                <w:snapToGrid w:val="0"/>
                <w:kern w:val="0"/>
                <w:sz w:val="20"/>
                <w:szCs w:val="20"/>
              </w:rPr>
              <w:t>社區生活。</w:t>
            </w:r>
          </w:p>
          <w:p w14:paraId="7187331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6ABF101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3ED8C7A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◎Bh-</w:t>
            </w:r>
            <w:r>
              <w:rPr>
                <w:rFonts w:ascii="Times New Roman" w:eastAsia="標楷體" w:hAnsi="Times New Roman" w:cs="Times New Roman"/>
                <w:bCs/>
                <w:snapToGrid w:val="0"/>
                <w:kern w:val="0"/>
                <w:sz w:val="20"/>
                <w:szCs w:val="20"/>
              </w:rPr>
              <w:lastRenderedPageBreak/>
              <w:t xml:space="preserve">Ⅲ-2 </w:t>
            </w:r>
            <w:r w:rsidRPr="00FD1D79">
              <w:rPr>
                <w:rFonts w:ascii="Times New Roman" w:eastAsia="標楷體" w:hAnsi="Times New Roman" w:cs="Times New Roman"/>
                <w:bCs/>
                <w:snapToGrid w:val="0"/>
                <w:kern w:val="0"/>
                <w:sz w:val="20"/>
                <w:szCs w:val="20"/>
              </w:rPr>
              <w:t>區域人文。</w:t>
            </w:r>
          </w:p>
        </w:tc>
        <w:tc>
          <w:tcPr>
            <w:tcW w:w="458" w:type="pct"/>
            <w:gridSpan w:val="2"/>
          </w:tcPr>
          <w:p w14:paraId="1D710DB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依據教師指定句型，替換語詞。</w:t>
            </w:r>
          </w:p>
          <w:p w14:paraId="1528057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2.</w:t>
            </w:r>
            <w:r w:rsidRPr="00FD1D79">
              <w:rPr>
                <w:rFonts w:ascii="Times New Roman" w:eastAsia="標楷體" w:hAnsi="Times New Roman" w:cs="Times New Roman"/>
                <w:bCs/>
                <w:snapToGrid w:val="0"/>
                <w:kern w:val="0"/>
                <w:sz w:val="20"/>
                <w:szCs w:val="20"/>
              </w:rPr>
              <w:t>聽懂並正確應用本課句型。</w:t>
            </w:r>
          </w:p>
          <w:p w14:paraId="3B6673D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正確念出「相招來開講」的對話文字，並理解故事內容。</w:t>
            </w:r>
          </w:p>
          <w:p w14:paraId="6477794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使用閩南語簡單參與討論。</w:t>
            </w:r>
          </w:p>
          <w:p w14:paraId="5674F8D4"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5.</w:t>
            </w:r>
            <w:r w:rsidRPr="00FD1D79">
              <w:rPr>
                <w:rFonts w:ascii="Times New Roman" w:eastAsia="標楷體" w:hAnsi="Times New Roman" w:cs="Times New Roman"/>
                <w:bCs/>
                <w:snapToGrid w:val="0"/>
                <w:kern w:val="0"/>
                <w:sz w:val="20"/>
                <w:szCs w:val="20"/>
              </w:rPr>
              <w:t>觀察插圖並用閩南語簡單說出插圖內容。</w:t>
            </w:r>
          </w:p>
          <w:p w14:paraId="607ABAE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6.</w:t>
            </w:r>
            <w:r w:rsidRPr="00FD1D79">
              <w:rPr>
                <w:rFonts w:ascii="Times New Roman" w:eastAsia="標楷體" w:hAnsi="Times New Roman" w:cs="Times New Roman"/>
                <w:bCs/>
                <w:snapToGrid w:val="0"/>
                <w:kern w:val="0"/>
                <w:sz w:val="20"/>
                <w:szCs w:val="20"/>
              </w:rPr>
              <w:t>閱讀課文中的敘述文句，並寫出該項公益活動的正確漢字。</w:t>
            </w:r>
          </w:p>
        </w:tc>
        <w:tc>
          <w:tcPr>
            <w:tcW w:w="1068" w:type="pct"/>
          </w:tcPr>
          <w:p w14:paraId="5F60FA3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第一單元歡喜做公益</w:t>
            </w:r>
          </w:p>
          <w:p w14:paraId="266D23E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第一課馬偕</w:t>
            </w:r>
          </w:p>
          <w:p w14:paraId="4407D0D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活動一：做伙來造句</w:t>
            </w:r>
          </w:p>
          <w:p w14:paraId="7AE3226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 xml:space="preserve">1. </w:t>
            </w:r>
            <w:r w:rsidRPr="00FD1D79">
              <w:rPr>
                <w:rFonts w:ascii="Times New Roman" w:eastAsia="標楷體" w:hAnsi="Times New Roman" w:cs="Times New Roman"/>
                <w:sz w:val="20"/>
                <w:szCs w:val="20"/>
              </w:rPr>
              <w:t>教師先請學生仔細觀察兩頁插圖，看看課本上的人物分別在做什麼或是什麼狀態呢？</w:t>
            </w:r>
          </w:p>
          <w:p w14:paraId="76AC2EB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2. </w:t>
            </w:r>
            <w:r w:rsidRPr="00FD1D79">
              <w:rPr>
                <w:rFonts w:ascii="Times New Roman" w:eastAsia="標楷體" w:hAnsi="Times New Roman" w:cs="Times New Roman"/>
                <w:sz w:val="20"/>
                <w:szCs w:val="20"/>
              </w:rPr>
              <w:t>帶領學生將「做伙來造句」的句型念過一次，並解釋「當咧」是「正在」的意思。</w:t>
            </w:r>
          </w:p>
          <w:p w14:paraId="46885BF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3. </w:t>
            </w:r>
            <w:r w:rsidRPr="00FD1D79">
              <w:rPr>
                <w:rFonts w:ascii="Times New Roman" w:eastAsia="標楷體" w:hAnsi="Times New Roman" w:cs="Times New Roman"/>
                <w:sz w:val="20"/>
                <w:szCs w:val="20"/>
              </w:rPr>
              <w:t>讓學生根據自己的生活情境造出適切的句子。</w:t>
            </w:r>
          </w:p>
          <w:p w14:paraId="783D3C4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活動二：相招來開講</w:t>
            </w:r>
          </w:p>
          <w:p w14:paraId="603EE51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1. </w:t>
            </w:r>
            <w:r w:rsidRPr="00FD1D79">
              <w:rPr>
                <w:rFonts w:ascii="Times New Roman" w:eastAsia="標楷體" w:hAnsi="Times New Roman" w:cs="Times New Roman"/>
                <w:sz w:val="20"/>
                <w:szCs w:val="20"/>
              </w:rPr>
              <w:t>請學生根據課本圖片試著簡單說故事，訓練口語能力。</w:t>
            </w:r>
          </w:p>
          <w:p w14:paraId="67E8315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2. </w:t>
            </w:r>
            <w:r w:rsidRPr="00FD1D79">
              <w:rPr>
                <w:rFonts w:ascii="Times New Roman" w:eastAsia="標楷體" w:hAnsi="Times New Roman" w:cs="Times New Roman"/>
                <w:sz w:val="20"/>
                <w:szCs w:val="20"/>
              </w:rPr>
              <w:t>教師修正內容，並鼓勵發言。</w:t>
            </w:r>
          </w:p>
          <w:p w14:paraId="51B901F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3. </w:t>
            </w:r>
            <w:r w:rsidRPr="00FD1D79">
              <w:rPr>
                <w:rFonts w:ascii="Times New Roman" w:eastAsia="標楷體" w:hAnsi="Times New Roman" w:cs="Times New Roman"/>
                <w:sz w:val="20"/>
                <w:szCs w:val="20"/>
              </w:rPr>
              <w:t>播放教學媒體，讓學生試著說出「相招來開講」的故事內容，以訓練聽力。</w:t>
            </w:r>
          </w:p>
          <w:p w14:paraId="418C244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三</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活動三：來練習</w:t>
            </w:r>
          </w:p>
          <w:p w14:paraId="3858E50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1. </w:t>
            </w:r>
            <w:r w:rsidRPr="00FD1D79">
              <w:rPr>
                <w:rFonts w:ascii="Times New Roman" w:eastAsia="標楷體" w:hAnsi="Times New Roman" w:cs="Times New Roman"/>
                <w:sz w:val="20"/>
                <w:szCs w:val="20"/>
              </w:rPr>
              <w:t>教師提問：你們家的人有做過哪些公益活動？或是有沒有看過哪些公益活動？</w:t>
            </w:r>
          </w:p>
          <w:p w14:paraId="4557159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2. </w:t>
            </w:r>
            <w:r w:rsidRPr="00FD1D79">
              <w:rPr>
                <w:rFonts w:ascii="Times New Roman" w:eastAsia="標楷體" w:hAnsi="Times New Roman" w:cs="Times New Roman"/>
                <w:sz w:val="20"/>
                <w:szCs w:val="20"/>
              </w:rPr>
              <w:t>教師複習本課出現過的公益活動語詞。</w:t>
            </w:r>
          </w:p>
          <w:p w14:paraId="38E3DF6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3. </w:t>
            </w:r>
            <w:r w:rsidRPr="00FD1D79">
              <w:rPr>
                <w:rFonts w:ascii="Times New Roman" w:eastAsia="標楷體" w:hAnsi="Times New Roman" w:cs="Times New Roman"/>
                <w:sz w:val="20"/>
                <w:szCs w:val="20"/>
              </w:rPr>
              <w:t>請學生先觀察「來練習」的插畫，再引導學生用閩南語簡單回答。</w:t>
            </w:r>
          </w:p>
          <w:p w14:paraId="18FD557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4. </w:t>
            </w:r>
            <w:r w:rsidRPr="00FD1D79">
              <w:rPr>
                <w:rFonts w:ascii="Times New Roman" w:eastAsia="標楷體" w:hAnsi="Times New Roman" w:cs="Times New Roman"/>
                <w:sz w:val="20"/>
                <w:szCs w:val="20"/>
              </w:rPr>
              <w:t>請學生用閩南語簡單說出插畫的內容。</w:t>
            </w:r>
          </w:p>
          <w:p w14:paraId="49C3BBA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 xml:space="preserve">5. </w:t>
            </w:r>
            <w:r w:rsidRPr="00FD1D79">
              <w:rPr>
                <w:rFonts w:ascii="Times New Roman" w:eastAsia="標楷體" w:hAnsi="Times New Roman" w:cs="Times New Roman"/>
                <w:sz w:val="20"/>
                <w:szCs w:val="20"/>
              </w:rPr>
              <w:t>運用課文中所提示的語詞，根據插畫，填入正確的答案。</w:t>
            </w:r>
          </w:p>
        </w:tc>
        <w:tc>
          <w:tcPr>
            <w:tcW w:w="463" w:type="pct"/>
            <w:gridSpan w:val="2"/>
            <w:shd w:val="clear" w:color="auto" w:fill="auto"/>
          </w:tcPr>
          <w:p w14:paraId="7502A2D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012E4CF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遊戲評量</w:t>
            </w:r>
          </w:p>
        </w:tc>
        <w:tc>
          <w:tcPr>
            <w:tcW w:w="463" w:type="pct"/>
            <w:shd w:val="clear" w:color="auto" w:fill="auto"/>
          </w:tcPr>
          <w:p w14:paraId="684BED42"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【生命教育】</w:t>
            </w:r>
          </w:p>
          <w:p w14:paraId="43D9E008"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E7 </w:t>
            </w:r>
            <w:r w:rsidRPr="00FD1D79">
              <w:rPr>
                <w:rFonts w:ascii="Times New Roman" w:eastAsia="標楷體" w:hAnsi="Times New Roman" w:cs="Times New Roman"/>
                <w:kern w:val="0"/>
                <w:sz w:val="20"/>
                <w:szCs w:val="20"/>
              </w:rPr>
              <w:t>發展設</w:t>
            </w:r>
            <w:r w:rsidRPr="00FD1D79">
              <w:rPr>
                <w:rFonts w:ascii="Times New Roman" w:eastAsia="標楷體" w:hAnsi="Times New Roman" w:cs="Times New Roman"/>
                <w:kern w:val="0"/>
                <w:sz w:val="20"/>
                <w:szCs w:val="20"/>
              </w:rPr>
              <w:lastRenderedPageBreak/>
              <w:t>身處地、感同身受的同理心及主動去愛的能力，察覺自己從他者接受的各種幫助，培養感恩之心。</w:t>
            </w:r>
          </w:p>
        </w:tc>
        <w:tc>
          <w:tcPr>
            <w:tcW w:w="467" w:type="pct"/>
          </w:tcPr>
          <w:p w14:paraId="18747D28" w14:textId="77777777" w:rsidR="000B1881" w:rsidRPr="00D86F67" w:rsidRDefault="000B1881" w:rsidP="002B3C0B">
            <w:pPr>
              <w:snapToGrid w:val="0"/>
              <w:rPr>
                <w:rFonts w:ascii="標楷體" w:eastAsia="標楷體" w:hAnsi="標楷體" w:cs="Roman PS"/>
                <w:szCs w:val="24"/>
              </w:rPr>
            </w:pPr>
          </w:p>
        </w:tc>
      </w:tr>
      <w:tr w:rsidR="002B3C0B" w:rsidRPr="00D86F67" w14:paraId="160C97A9" w14:textId="77777777" w:rsidTr="002B3C0B">
        <w:tblPrEx>
          <w:jc w:val="center"/>
        </w:tblPrEx>
        <w:trPr>
          <w:trHeight w:val="303"/>
          <w:jc w:val="center"/>
        </w:trPr>
        <w:tc>
          <w:tcPr>
            <w:tcW w:w="303" w:type="pct"/>
            <w:shd w:val="clear" w:color="auto" w:fill="auto"/>
          </w:tcPr>
          <w:p w14:paraId="314487E5"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第三週</w:t>
            </w:r>
          </w:p>
        </w:tc>
        <w:tc>
          <w:tcPr>
            <w:tcW w:w="586" w:type="pct"/>
            <w:gridSpan w:val="2"/>
            <w:shd w:val="clear" w:color="auto" w:fill="auto"/>
          </w:tcPr>
          <w:p w14:paraId="2D1E2FB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第一單元歡喜</w:t>
            </w:r>
            <w:r w:rsidRPr="00FD1D79">
              <w:rPr>
                <w:rFonts w:ascii="Times New Roman" w:eastAsia="標楷體" w:hAnsi="Times New Roman" w:cs="Times New Roman"/>
                <w:bCs/>
                <w:snapToGrid w:val="0"/>
                <w:kern w:val="0"/>
                <w:sz w:val="20"/>
                <w:szCs w:val="20"/>
              </w:rPr>
              <w:lastRenderedPageBreak/>
              <w:t>做公益</w:t>
            </w:r>
          </w:p>
          <w:p w14:paraId="7A1A2D70"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第一課馬偕</w:t>
            </w:r>
          </w:p>
        </w:tc>
        <w:tc>
          <w:tcPr>
            <w:tcW w:w="163" w:type="pct"/>
          </w:tcPr>
          <w:p w14:paraId="594E225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p>
        </w:tc>
        <w:tc>
          <w:tcPr>
            <w:tcW w:w="450" w:type="pct"/>
          </w:tcPr>
          <w:p w14:paraId="258838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w:t>
            </w:r>
            <w:r w:rsidRPr="00FD1D79">
              <w:rPr>
                <w:rFonts w:ascii="Times New Roman" w:eastAsia="標楷體" w:hAnsi="Times New Roman" w:cs="Times New Roman"/>
                <w:bCs/>
                <w:snapToGrid w:val="0"/>
                <w:kern w:val="0"/>
                <w:sz w:val="20"/>
                <w:szCs w:val="20"/>
              </w:rPr>
              <w:lastRenderedPageBreak/>
              <w:t>識閩南語文對個人生活的重要性，並能主動學習，進而建立學習閩南語文的能力。</w:t>
            </w:r>
          </w:p>
          <w:p w14:paraId="75F7D81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402A502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FD1D79">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3252125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w:t>
            </w:r>
            <w:r w:rsidRPr="00FD1D79">
              <w:rPr>
                <w:rFonts w:ascii="Times New Roman" w:eastAsia="標楷體" w:hAnsi="Times New Roman" w:cs="Times New Roman"/>
                <w:bCs/>
                <w:snapToGrid w:val="0"/>
                <w:kern w:val="0"/>
                <w:sz w:val="20"/>
                <w:szCs w:val="20"/>
              </w:rPr>
              <w:lastRenderedPageBreak/>
              <w:t>確聽辨並尊重閩南語方音與語詞的差異性。</w:t>
            </w:r>
          </w:p>
          <w:p w14:paraId="11960DC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449AC53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能運用閩南語對生活周遭事物進行有條理的口頭描</w:t>
            </w:r>
            <w:r w:rsidRPr="00FD1D79">
              <w:rPr>
                <w:rFonts w:ascii="Times New Roman" w:eastAsia="標楷體" w:hAnsi="Times New Roman" w:cs="Times New Roman"/>
                <w:bCs/>
                <w:snapToGrid w:val="0"/>
                <w:kern w:val="0"/>
                <w:sz w:val="20"/>
                <w:szCs w:val="20"/>
              </w:rPr>
              <w:lastRenderedPageBreak/>
              <w:t>述。</w:t>
            </w:r>
          </w:p>
          <w:p w14:paraId="008D6F0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3-Ⅲ-1 </w:t>
            </w:r>
            <w:r w:rsidRPr="00FD1D79">
              <w:rPr>
                <w:rFonts w:ascii="Times New Roman" w:eastAsia="標楷體" w:hAnsi="Times New Roman" w:cs="Times New Roman"/>
                <w:bCs/>
                <w:snapToGrid w:val="0"/>
                <w:kern w:val="0"/>
                <w:sz w:val="20"/>
                <w:szCs w:val="20"/>
              </w:rPr>
              <w:t>能初步運用字、辭典及其他工具書，輔助閩南語文的閱讀。</w:t>
            </w:r>
          </w:p>
          <w:p w14:paraId="4CE85BE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091A349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lastRenderedPageBreak/>
              <w:t>羅馬拼音。</w:t>
            </w:r>
          </w:p>
          <w:p w14:paraId="4D5F4B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5BDF9F5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2CF1083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35D56C5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◎Bc-Ⅲ-1 </w:t>
            </w:r>
            <w:r w:rsidRPr="00FD1D79">
              <w:rPr>
                <w:rFonts w:ascii="Times New Roman" w:eastAsia="標楷體" w:hAnsi="Times New Roman" w:cs="Times New Roman"/>
                <w:bCs/>
                <w:snapToGrid w:val="0"/>
                <w:kern w:val="0"/>
                <w:sz w:val="20"/>
                <w:szCs w:val="20"/>
              </w:rPr>
              <w:t>社區生活。</w:t>
            </w:r>
          </w:p>
          <w:p w14:paraId="57A931B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10E4647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w:t>
            </w:r>
            <w:r w:rsidRPr="00FD1D79">
              <w:rPr>
                <w:rFonts w:ascii="Times New Roman" w:eastAsia="標楷體" w:hAnsi="Times New Roman" w:cs="Times New Roman"/>
                <w:bCs/>
                <w:snapToGrid w:val="0"/>
                <w:kern w:val="0"/>
                <w:sz w:val="20"/>
                <w:szCs w:val="20"/>
              </w:rPr>
              <w:lastRenderedPageBreak/>
              <w:t>達。</w:t>
            </w:r>
          </w:p>
          <w:p w14:paraId="24EDF04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tc>
        <w:tc>
          <w:tcPr>
            <w:tcW w:w="458" w:type="pct"/>
            <w:gridSpan w:val="2"/>
          </w:tcPr>
          <w:p w14:paraId="5728D573"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察覺並分</w:t>
            </w:r>
            <w:r w:rsidRPr="00FD1D79">
              <w:rPr>
                <w:rFonts w:ascii="Times New Roman" w:eastAsia="標楷體" w:hAnsi="Times New Roman" w:cs="Times New Roman"/>
                <w:bCs/>
                <w:snapToGrid w:val="0"/>
                <w:kern w:val="0"/>
                <w:sz w:val="20"/>
                <w:szCs w:val="20"/>
              </w:rPr>
              <w:lastRenderedPageBreak/>
              <w:t>辨單音節的本調與雙音節的變調之差異。</w:t>
            </w:r>
          </w:p>
          <w:p w14:paraId="549172F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理解閩南語變調的基本規律。</w:t>
            </w:r>
          </w:p>
          <w:p w14:paraId="6AF3836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正確念出課本語詞中單音節本調與雙音節或三音節變調的正確讀音。</w:t>
            </w:r>
          </w:p>
          <w:p w14:paraId="1B05104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念出單音節的本調與雙音節的變調。</w:t>
            </w:r>
          </w:p>
          <w:p w14:paraId="2C4EA2C1"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5.</w:t>
            </w:r>
            <w:r w:rsidRPr="00FD1D79">
              <w:rPr>
                <w:rFonts w:ascii="Times New Roman" w:eastAsia="標楷體" w:hAnsi="Times New Roman" w:cs="Times New Roman"/>
                <w:bCs/>
                <w:snapToGrid w:val="0"/>
                <w:kern w:val="0"/>
                <w:sz w:val="20"/>
                <w:szCs w:val="20"/>
              </w:rPr>
              <w:t>透過觀察，找出閩南語變調的基本規律。</w:t>
            </w:r>
          </w:p>
          <w:p w14:paraId="5FC67E9C"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6.</w:t>
            </w:r>
            <w:r w:rsidRPr="00FD1D79">
              <w:rPr>
                <w:rFonts w:ascii="Times New Roman" w:eastAsia="標楷體" w:hAnsi="Times New Roman" w:cs="Times New Roman"/>
                <w:bCs/>
                <w:snapToGrid w:val="0"/>
                <w:kern w:val="0"/>
                <w:sz w:val="20"/>
                <w:szCs w:val="20"/>
              </w:rPr>
              <w:t>正確念出課文中單音節本調與雙音節或三音節變調的正確讀音。</w:t>
            </w:r>
          </w:p>
          <w:p w14:paraId="5CF3FEDC"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7.</w:t>
            </w:r>
            <w:r w:rsidRPr="00FD1D79">
              <w:rPr>
                <w:rFonts w:ascii="Times New Roman" w:eastAsia="標楷體" w:hAnsi="Times New Roman" w:cs="Times New Roman"/>
                <w:bCs/>
                <w:snapToGrid w:val="0"/>
                <w:kern w:val="0"/>
                <w:sz w:val="20"/>
                <w:szCs w:val="20"/>
              </w:rPr>
              <w:t>了解俗諺的意思。</w:t>
            </w:r>
          </w:p>
          <w:p w14:paraId="1785361C"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8.</w:t>
            </w:r>
            <w:r w:rsidRPr="00FD1D79">
              <w:rPr>
                <w:rFonts w:ascii="Times New Roman" w:eastAsia="標楷體" w:hAnsi="Times New Roman" w:cs="Times New Roman"/>
                <w:bCs/>
                <w:snapToGrid w:val="0"/>
                <w:kern w:val="0"/>
                <w:sz w:val="20"/>
                <w:szCs w:val="20"/>
              </w:rPr>
              <w:t>聽懂俗諺</w:t>
            </w:r>
            <w:r w:rsidRPr="00FD1D79">
              <w:rPr>
                <w:rFonts w:ascii="Times New Roman" w:eastAsia="標楷體" w:hAnsi="Times New Roman" w:cs="Times New Roman"/>
                <w:bCs/>
                <w:snapToGrid w:val="0"/>
                <w:kern w:val="0"/>
                <w:sz w:val="20"/>
                <w:szCs w:val="20"/>
              </w:rPr>
              <w:lastRenderedPageBreak/>
              <w:t>故事。</w:t>
            </w:r>
          </w:p>
        </w:tc>
        <w:tc>
          <w:tcPr>
            <w:tcW w:w="1068" w:type="pct"/>
          </w:tcPr>
          <w:p w14:paraId="6C79912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第一單元歡喜做公益</w:t>
            </w:r>
          </w:p>
          <w:p w14:paraId="0EC1B1B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第一課馬偕</w:t>
            </w:r>
          </w:p>
          <w:p w14:paraId="37CAECA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活動一：拼音學習</w:t>
            </w:r>
          </w:p>
          <w:p w14:paraId="7EE6A21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發現單音節的字，後面有加其他字成為雙音節時，通常會變調。</w:t>
            </w:r>
          </w:p>
          <w:p w14:paraId="70E4D56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例如：課文中的「花園的花：第一調變第七調」；「火炭的火：第二調變為第一調」；「貨車的貨：第三調變為第二調」，「發粿的發：第四調變為第八調」；「肉粽的肉：第四調變為第二調」；「油罐的油：</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第五調變第七調（漳）</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或第三調（泉）」；「字典的字：第七調變為第三調」；「直線的直：第八調變為第四調」；「藥房的藥：第八調變第三調」。</w:t>
            </w:r>
          </w:p>
          <w:p w14:paraId="15DC695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活動二：拼音練習</w:t>
            </w:r>
          </w:p>
          <w:p w14:paraId="43C16DF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教師請學生觀察「拼音練習」中的短文，</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有何發現？如：第一句重複出現「花」字、第二句重複出現「火」字。</w:t>
            </w:r>
          </w:p>
          <w:p w14:paraId="6EA399C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教師請學生將課文第一句出現的「花」字圈起來，試著用變調規則讀一讀。</w:t>
            </w:r>
          </w:p>
          <w:p w14:paraId="154E6DD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教師播放教學媒體第一句，讓學生檢視自己的發音。</w:t>
            </w:r>
          </w:p>
          <w:p w14:paraId="7CD873C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以此類推，</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用同樣方法觀察「火」、「貨」、「發」、「肉」、「油」、「字」、「直」。</w:t>
            </w:r>
          </w:p>
          <w:p w14:paraId="16DF36C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教師播放整段教學媒體，讓學</w:t>
            </w:r>
            <w:r w:rsidRPr="00FD1D79">
              <w:rPr>
                <w:rFonts w:ascii="Times New Roman" w:eastAsia="標楷體" w:hAnsi="Times New Roman" w:cs="Times New Roman"/>
                <w:sz w:val="20"/>
                <w:szCs w:val="20"/>
              </w:rPr>
              <w:lastRenderedPageBreak/>
              <w:t>生跟著大聲朗讀。</w:t>
            </w:r>
          </w:p>
          <w:p w14:paraId="0C44FF8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三</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活動三：講俗語</w:t>
            </w:r>
          </w:p>
          <w:p w14:paraId="4E0ACCD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教師播放教學媒體，請學生仔細聆聽，再逐句為學生解釋文意。</w:t>
            </w:r>
          </w:p>
          <w:p w14:paraId="0F60E07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教師告訴學生本課要學的俗諺為「食果子拜樹頭，食米飯拜田頭。」並為學生說明這句俗諺的意思。</w:t>
            </w:r>
          </w:p>
          <w:p w14:paraId="1290345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教師請學生再聽一遍俗諺故事內容。利用暫停鍵，讓學生逐句跟念，直到學生了解文意。</w:t>
            </w:r>
          </w:p>
        </w:tc>
        <w:tc>
          <w:tcPr>
            <w:tcW w:w="463" w:type="pct"/>
            <w:gridSpan w:val="2"/>
            <w:shd w:val="clear" w:color="auto" w:fill="auto"/>
          </w:tcPr>
          <w:p w14:paraId="413396F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73323FA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遊戲評量</w:t>
            </w:r>
          </w:p>
          <w:p w14:paraId="69C14BB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tc>
        <w:tc>
          <w:tcPr>
            <w:tcW w:w="463" w:type="pct"/>
            <w:shd w:val="clear" w:color="auto" w:fill="auto"/>
          </w:tcPr>
          <w:p w14:paraId="3782F8DC"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3691E50B" w14:textId="77777777" w:rsidR="000B1881" w:rsidRPr="00D86F67" w:rsidRDefault="000B1881" w:rsidP="002B3C0B">
            <w:pPr>
              <w:snapToGrid w:val="0"/>
              <w:rPr>
                <w:rFonts w:ascii="標楷體" w:eastAsia="標楷體" w:hAnsi="標楷體" w:cs="Roman PS"/>
                <w:szCs w:val="24"/>
              </w:rPr>
            </w:pPr>
          </w:p>
        </w:tc>
      </w:tr>
      <w:tr w:rsidR="002B3C0B" w:rsidRPr="00D86F67" w14:paraId="52D884A8" w14:textId="77777777" w:rsidTr="002B3C0B">
        <w:tblPrEx>
          <w:jc w:val="center"/>
        </w:tblPrEx>
        <w:trPr>
          <w:trHeight w:val="303"/>
          <w:jc w:val="center"/>
        </w:trPr>
        <w:tc>
          <w:tcPr>
            <w:tcW w:w="303" w:type="pct"/>
            <w:shd w:val="clear" w:color="auto" w:fill="auto"/>
          </w:tcPr>
          <w:p w14:paraId="7C22FEDD"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第四週</w:t>
            </w:r>
          </w:p>
        </w:tc>
        <w:tc>
          <w:tcPr>
            <w:tcW w:w="586" w:type="pct"/>
            <w:gridSpan w:val="2"/>
            <w:shd w:val="clear" w:color="auto" w:fill="auto"/>
          </w:tcPr>
          <w:p w14:paraId="659867A2"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第一單元歡喜做公益</w:t>
            </w:r>
          </w:p>
          <w:p w14:paraId="22CC9BBA"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單元活動一</w:t>
            </w:r>
          </w:p>
        </w:tc>
        <w:tc>
          <w:tcPr>
            <w:tcW w:w="163" w:type="pct"/>
          </w:tcPr>
          <w:p w14:paraId="1E7EFB4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087B6C7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01FC497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FD1D79">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具備透過閩南語文的學習，增進與人友善相處的能力，並能參與家庭、學校、社區的各類活動，培養責任感，落實生活美德與公民意識。</w:t>
            </w:r>
          </w:p>
        </w:tc>
        <w:tc>
          <w:tcPr>
            <w:tcW w:w="289" w:type="pct"/>
          </w:tcPr>
          <w:p w14:paraId="469A9A2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341931D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3-Ⅲ-2 </w:t>
            </w:r>
            <w:r w:rsidRPr="00FD1D79">
              <w:rPr>
                <w:rFonts w:ascii="Times New Roman" w:eastAsia="標楷體" w:hAnsi="Times New Roman" w:cs="Times New Roman"/>
                <w:bCs/>
                <w:snapToGrid w:val="0"/>
                <w:kern w:val="0"/>
                <w:sz w:val="20"/>
                <w:szCs w:val="20"/>
              </w:rPr>
              <w:t>能透過閱讀了解閩南語文學作品的主題及內涵。</w:t>
            </w:r>
          </w:p>
          <w:p w14:paraId="459A349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w:t>
            </w:r>
            <w:r w:rsidRPr="00FD1D79">
              <w:rPr>
                <w:rFonts w:ascii="Times New Roman" w:eastAsia="標楷體" w:hAnsi="Times New Roman" w:cs="Times New Roman"/>
                <w:bCs/>
                <w:snapToGrid w:val="0"/>
                <w:kern w:val="0"/>
                <w:sz w:val="20"/>
                <w:szCs w:val="20"/>
              </w:rPr>
              <w:lastRenderedPageBreak/>
              <w:t>線上字、辭典檢索系統以輔助書寫。</w:t>
            </w:r>
          </w:p>
        </w:tc>
        <w:tc>
          <w:tcPr>
            <w:tcW w:w="290" w:type="pct"/>
          </w:tcPr>
          <w:p w14:paraId="47E047C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022E0BE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3B8BBE1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7B08470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tc>
        <w:tc>
          <w:tcPr>
            <w:tcW w:w="458" w:type="pct"/>
            <w:gridSpan w:val="2"/>
          </w:tcPr>
          <w:p w14:paraId="0799E41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聽懂題目並正確作答。</w:t>
            </w:r>
          </w:p>
          <w:p w14:paraId="35D0D6B9"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用所學的閩南語簡單說出自己從事過的公益活動。</w:t>
            </w:r>
          </w:p>
          <w:p w14:paraId="27CA34C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聽辨閩南語的故事內容。</w:t>
            </w:r>
          </w:p>
          <w:p w14:paraId="13585BC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運用閩南語回答問題。</w:t>
            </w:r>
          </w:p>
        </w:tc>
        <w:tc>
          <w:tcPr>
            <w:tcW w:w="1068" w:type="pct"/>
          </w:tcPr>
          <w:p w14:paraId="3FC61A8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第一單元歡喜做公益</w:t>
            </w:r>
          </w:p>
          <w:p w14:paraId="2DF4146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單元活動一</w:t>
            </w:r>
          </w:p>
          <w:p w14:paraId="07BF236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活動一：練武功</w:t>
            </w:r>
            <w:r w:rsidRPr="00FD1D79">
              <w:rPr>
                <w:rFonts w:ascii="Times New Roman" w:eastAsia="標楷體" w:hAnsi="Times New Roman" w:cs="Times New Roman"/>
                <w:sz w:val="20"/>
                <w:szCs w:val="20"/>
              </w:rPr>
              <w:t>1</w:t>
            </w:r>
          </w:p>
          <w:p w14:paraId="4ABD456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勾勾看：教師播放教學媒體，請學生仔細聆聽，並在課本上勾出正確的答案。</w:t>
            </w:r>
          </w:p>
          <w:p w14:paraId="5A1BB83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說說看：</w:t>
            </w:r>
          </w:p>
          <w:p w14:paraId="7475DF6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分組討論曾經看過的公益活動，並舉出一兩種自己曾經參與過的公益活動。</w:t>
            </w:r>
          </w:p>
          <w:p w14:paraId="6907733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請學生上臺分享。</w:t>
            </w:r>
          </w:p>
          <w:p w14:paraId="5DDAE87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寫寫看：</w:t>
            </w:r>
          </w:p>
          <w:p w14:paraId="3214992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教師將做志工、捐發票、募款、義診、義賣五個詞的字卡貼在黑板上，請同學解釋這五個詞的意涵。</w:t>
            </w:r>
          </w:p>
          <w:p w14:paraId="5B45814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請學生仔細閱讀本段短文，並在課本上填入正確的答案。</w:t>
            </w:r>
          </w:p>
          <w:p w14:paraId="147C8B0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選選看：教師播放教學媒體，請學生仔細聆聽，並在課本上選出正確的答案。</w:t>
            </w:r>
          </w:p>
          <w:p w14:paraId="08ED90E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活動二：臺灣文化站</w:t>
            </w:r>
            <w:r w:rsidRPr="00FD1D79">
              <w:rPr>
                <w:rFonts w:ascii="Times New Roman" w:eastAsia="標楷體" w:hAnsi="Times New Roman" w:cs="Times New Roman"/>
                <w:sz w:val="20"/>
                <w:szCs w:val="20"/>
              </w:rPr>
              <w:t>1</w:t>
            </w:r>
          </w:p>
          <w:p w14:paraId="1CDC210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教師提問：</w:t>
            </w:r>
          </w:p>
          <w:p w14:paraId="43EC6EE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有人聽過蔡阿信嗎？</w:t>
            </w:r>
          </w:p>
          <w:p w14:paraId="6067477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他是男生還是女生？</w:t>
            </w:r>
          </w:p>
          <w:p w14:paraId="752D9F3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蔡阿信是做什麼的？</w:t>
            </w:r>
          </w:p>
          <w:p w14:paraId="7242961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播放教學媒體，請學生聽看看阿妹仔和媽媽正在聊什麼？</w:t>
            </w:r>
          </w:p>
          <w:p w14:paraId="7F83D8E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角色扮演：請學生分別擔任阿妹仔和媽媽，進行角色扮演的情境對話。</w:t>
            </w:r>
          </w:p>
          <w:p w14:paraId="0025D25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4.</w:t>
            </w:r>
            <w:r w:rsidRPr="00FD1D79">
              <w:rPr>
                <w:rFonts w:ascii="Times New Roman" w:eastAsia="標楷體" w:hAnsi="Times New Roman" w:cs="Times New Roman"/>
                <w:sz w:val="20"/>
                <w:szCs w:val="20"/>
              </w:rPr>
              <w:t>上網搜尋蔡阿信的相關照片讓學生加深印象。</w:t>
            </w:r>
          </w:p>
          <w:p w14:paraId="4603302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請學生根據想看覓講看覓的題目回答問題。</w:t>
            </w:r>
          </w:p>
        </w:tc>
        <w:tc>
          <w:tcPr>
            <w:tcW w:w="463" w:type="pct"/>
            <w:gridSpan w:val="2"/>
            <w:shd w:val="clear" w:color="auto" w:fill="auto"/>
          </w:tcPr>
          <w:p w14:paraId="035ABB7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4AD557D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tc>
        <w:tc>
          <w:tcPr>
            <w:tcW w:w="463" w:type="pct"/>
            <w:shd w:val="clear" w:color="auto" w:fill="auto"/>
          </w:tcPr>
          <w:p w14:paraId="75975D4B"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【生命教育】</w:t>
            </w:r>
          </w:p>
          <w:p w14:paraId="4AE2FB0F"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w:t>
            </w:r>
            <w:r>
              <w:rPr>
                <w:rFonts w:ascii="Times New Roman" w:eastAsia="標楷體" w:hAnsi="Times New Roman" w:cs="Times New Roman"/>
                <w:kern w:val="0"/>
                <w:sz w:val="20"/>
                <w:szCs w:val="20"/>
              </w:rPr>
              <w:t xml:space="preserve">E4 </w:t>
            </w:r>
            <w:r w:rsidRPr="00FD1D79">
              <w:rPr>
                <w:rFonts w:ascii="Times New Roman" w:eastAsia="標楷體" w:hAnsi="Times New Roman" w:cs="Times New Roman"/>
                <w:kern w:val="0"/>
                <w:sz w:val="20"/>
                <w:szCs w:val="20"/>
              </w:rPr>
              <w:t>觀察日常生活中生老病死的現象，思考生命的價值。</w:t>
            </w:r>
          </w:p>
        </w:tc>
        <w:tc>
          <w:tcPr>
            <w:tcW w:w="467" w:type="pct"/>
          </w:tcPr>
          <w:p w14:paraId="00C64F30" w14:textId="77777777" w:rsidR="000B1881" w:rsidRPr="00D86F67" w:rsidRDefault="000B1881" w:rsidP="002B3C0B">
            <w:pPr>
              <w:snapToGrid w:val="0"/>
              <w:rPr>
                <w:rFonts w:ascii="標楷體" w:eastAsia="標楷體" w:hAnsi="標楷體" w:cs="Roman PS"/>
                <w:szCs w:val="24"/>
              </w:rPr>
            </w:pPr>
          </w:p>
        </w:tc>
      </w:tr>
      <w:tr w:rsidR="002B3C0B" w:rsidRPr="00D86F67" w14:paraId="6F3289F6" w14:textId="77777777" w:rsidTr="002B3C0B">
        <w:tblPrEx>
          <w:jc w:val="center"/>
        </w:tblPrEx>
        <w:trPr>
          <w:trHeight w:val="303"/>
          <w:jc w:val="center"/>
        </w:trPr>
        <w:tc>
          <w:tcPr>
            <w:tcW w:w="303" w:type="pct"/>
            <w:shd w:val="clear" w:color="auto" w:fill="auto"/>
          </w:tcPr>
          <w:p w14:paraId="5765FEEB"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586" w:type="pct"/>
            <w:gridSpan w:val="2"/>
            <w:shd w:val="clear" w:color="auto" w:fill="auto"/>
          </w:tcPr>
          <w:p w14:paraId="7EF15329"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0B104B47"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第二課紙箱仔揣朋友</w:t>
            </w:r>
          </w:p>
        </w:tc>
        <w:tc>
          <w:tcPr>
            <w:tcW w:w="163" w:type="pct"/>
          </w:tcPr>
          <w:p w14:paraId="0B248E2E"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146F34B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0945CDD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55F73D0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08EDE42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2-Ⅲ-6 </w:t>
            </w:r>
            <w:r w:rsidRPr="00FD1D79">
              <w:rPr>
                <w:rFonts w:ascii="Times New Roman" w:eastAsia="標楷體" w:hAnsi="Times New Roman" w:cs="Times New Roman"/>
                <w:bCs/>
                <w:snapToGrid w:val="0"/>
                <w:kern w:val="0"/>
                <w:sz w:val="20"/>
                <w:szCs w:val="20"/>
              </w:rPr>
              <w:t>能運用閩南語詢問與回答日常生活中的熟悉主題，並能說出</w:t>
            </w:r>
            <w:r w:rsidRPr="00FD1D79">
              <w:rPr>
                <w:rFonts w:ascii="Times New Roman" w:eastAsia="標楷體" w:hAnsi="Times New Roman" w:cs="Times New Roman"/>
                <w:bCs/>
                <w:snapToGrid w:val="0"/>
                <w:kern w:val="0"/>
                <w:sz w:val="20"/>
                <w:szCs w:val="20"/>
              </w:rPr>
              <w:lastRenderedPageBreak/>
              <w:t>在地文化的特色與關懷。</w:t>
            </w:r>
          </w:p>
          <w:p w14:paraId="295784F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tc>
        <w:tc>
          <w:tcPr>
            <w:tcW w:w="290" w:type="pct"/>
          </w:tcPr>
          <w:p w14:paraId="1D95B44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◎Ab-Ⅲ-1 </w:t>
            </w:r>
            <w:r w:rsidRPr="00FD1D79">
              <w:rPr>
                <w:rFonts w:ascii="Times New Roman" w:eastAsia="標楷體" w:hAnsi="Times New Roman" w:cs="Times New Roman"/>
                <w:bCs/>
                <w:snapToGrid w:val="0"/>
                <w:kern w:val="0"/>
                <w:sz w:val="20"/>
                <w:szCs w:val="20"/>
              </w:rPr>
              <w:t>語詞運用。</w:t>
            </w:r>
          </w:p>
          <w:p w14:paraId="1332D86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20A38BA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3D31690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2B96DF7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正確理解課文文意。</w:t>
            </w:r>
          </w:p>
          <w:p w14:paraId="56080C0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熟讀本課課文。</w:t>
            </w:r>
          </w:p>
          <w:p w14:paraId="0DC372E5"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正確接讀課文。</w:t>
            </w:r>
          </w:p>
          <w:p w14:paraId="1E1B6DB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正確認讀「我會曉講」的語詞。</w:t>
            </w:r>
          </w:p>
        </w:tc>
        <w:tc>
          <w:tcPr>
            <w:tcW w:w="1068" w:type="pct"/>
          </w:tcPr>
          <w:p w14:paraId="1D4C097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第二單元𨑨迌買特產</w:t>
            </w:r>
          </w:p>
          <w:p w14:paraId="09144F9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第二課紙箱仔揣朋友</w:t>
            </w:r>
          </w:p>
          <w:p w14:paraId="6B3CEA4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活動一：課文</w:t>
            </w:r>
          </w:p>
          <w:p w14:paraId="1AF5858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在教師引導下，請學生朗讀課文，確認學生發音是否正確。</w:t>
            </w:r>
          </w:p>
          <w:p w14:paraId="580F97A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提醒學生課文當中之易錯音標濁聲母「</w:t>
            </w:r>
            <w:r w:rsidRPr="00FD1D79">
              <w:rPr>
                <w:rFonts w:ascii="Times New Roman" w:eastAsia="標楷體" w:hAnsi="Times New Roman" w:cs="Times New Roman"/>
                <w:sz w:val="20"/>
                <w:szCs w:val="20"/>
              </w:rPr>
              <w:t>g</w:t>
            </w:r>
            <w:r w:rsidRPr="00FD1D79">
              <w:rPr>
                <w:rFonts w:ascii="Times New Roman" w:eastAsia="標楷體" w:hAnsi="Times New Roman" w:cs="Times New Roman"/>
                <w:sz w:val="20"/>
                <w:szCs w:val="20"/>
              </w:rPr>
              <w:t>」，如：外衫的「外」、玉井的「玉」，「</w:t>
            </w:r>
            <w:r w:rsidRPr="00FD1D79">
              <w:rPr>
                <w:rFonts w:ascii="Times New Roman" w:eastAsia="標楷體" w:hAnsi="Times New Roman" w:cs="Times New Roman"/>
                <w:sz w:val="20"/>
                <w:szCs w:val="20"/>
              </w:rPr>
              <w:t>g</w:t>
            </w:r>
            <w:r w:rsidRPr="00FD1D79">
              <w:rPr>
                <w:rFonts w:ascii="Times New Roman" w:eastAsia="標楷體" w:hAnsi="Times New Roman" w:cs="Times New Roman"/>
                <w:sz w:val="20"/>
                <w:szCs w:val="20"/>
              </w:rPr>
              <w:t>」是不送氣濁聲塞音，發音部位是舌根和軟</w:t>
            </w:r>
          </w:p>
          <w:p w14:paraId="693AC4A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顎，提醒學生在發「</w:t>
            </w:r>
            <w:r w:rsidRPr="00FD1D79">
              <w:rPr>
                <w:rFonts w:ascii="Times New Roman" w:eastAsia="標楷體" w:hAnsi="Times New Roman" w:cs="Times New Roman"/>
                <w:sz w:val="20"/>
                <w:szCs w:val="20"/>
              </w:rPr>
              <w:t>g</w:t>
            </w:r>
            <w:r w:rsidRPr="00FD1D79">
              <w:rPr>
                <w:rFonts w:ascii="Times New Roman" w:eastAsia="標楷體" w:hAnsi="Times New Roman" w:cs="Times New Roman"/>
                <w:sz w:val="20"/>
                <w:szCs w:val="20"/>
              </w:rPr>
              <w:t>」音時可將舌頭向後縮一些，會較正確。</w:t>
            </w:r>
          </w:p>
          <w:p w14:paraId="0E98123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請學生將課文中出現的水果語詞圈起來，再討論看看是否與「引起動機」討論的水果相同。</w:t>
            </w:r>
          </w:p>
          <w:p w14:paraId="7AFF9AF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在經過課文數番輪讀後，教師可說出幾個水果的國語，請學生用閩南語說說看。</w:t>
            </w:r>
          </w:p>
          <w:p w14:paraId="3AEA32B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活動二：我會曉講</w:t>
            </w:r>
          </w:p>
          <w:p w14:paraId="45A900C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教師先請學生想想看臺灣其他地區的特色農特產。</w:t>
            </w:r>
          </w:p>
          <w:p w14:paraId="7F8FD21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2.</w:t>
            </w:r>
            <w:r w:rsidRPr="00FD1D79">
              <w:rPr>
                <w:rFonts w:ascii="Times New Roman" w:eastAsia="標楷體" w:hAnsi="Times New Roman" w:cs="Times New Roman"/>
                <w:sz w:val="20"/>
                <w:szCs w:val="20"/>
              </w:rPr>
              <w:t>教師將學生所提出的地區農特產補充在黑板上，並請學生試著用閩南語念念看。</w:t>
            </w:r>
          </w:p>
          <w:p w14:paraId="4B7CC47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教師先範讀或以教學媒體播放「我會曉講」語詞，再請學生跟讀。</w:t>
            </w:r>
          </w:p>
          <w:p w14:paraId="0C89843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教師提醒學生易錯音，例如：「金」山的「金」是合口音，發音時要將嘴唇閉起來，才算發音完成；大「甲」的「甲」是入聲字，發音較為短促。</w:t>
            </w:r>
          </w:p>
          <w:p w14:paraId="12A1DEF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教師將學生分組，請學生討論臺灣農特產的所在縣市及是否有食用過的經驗。</w:t>
            </w:r>
          </w:p>
          <w:p w14:paraId="66F2766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6.</w:t>
            </w:r>
            <w:r w:rsidRPr="00FD1D79">
              <w:rPr>
                <w:rFonts w:ascii="Times New Roman" w:eastAsia="標楷體" w:hAnsi="Times New Roman" w:cs="Times New Roman"/>
                <w:sz w:val="20"/>
                <w:szCs w:val="20"/>
              </w:rPr>
              <w:t>請學生試著以先備經驗認讀「我會曉講」臺灣農特產的例句。</w:t>
            </w:r>
          </w:p>
        </w:tc>
        <w:tc>
          <w:tcPr>
            <w:tcW w:w="463" w:type="pct"/>
            <w:gridSpan w:val="2"/>
            <w:shd w:val="clear" w:color="auto" w:fill="auto"/>
          </w:tcPr>
          <w:p w14:paraId="7EB61A3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2B19DD3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p w14:paraId="1A49853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表演評量</w:t>
            </w:r>
          </w:p>
        </w:tc>
        <w:tc>
          <w:tcPr>
            <w:tcW w:w="463" w:type="pct"/>
            <w:shd w:val="clear" w:color="auto" w:fill="auto"/>
          </w:tcPr>
          <w:p w14:paraId="11877156"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【多元文化教育】</w:t>
            </w:r>
          </w:p>
          <w:p w14:paraId="14139D21"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多</w:t>
            </w:r>
            <w:r>
              <w:rPr>
                <w:rFonts w:ascii="Times New Roman" w:eastAsia="標楷體" w:hAnsi="Times New Roman" w:cs="Times New Roman"/>
                <w:kern w:val="0"/>
                <w:sz w:val="20"/>
                <w:szCs w:val="20"/>
              </w:rPr>
              <w:t xml:space="preserve">E1 </w:t>
            </w:r>
            <w:r w:rsidRPr="00FD1D79">
              <w:rPr>
                <w:rFonts w:ascii="Times New Roman" w:eastAsia="標楷體" w:hAnsi="Times New Roman" w:cs="Times New Roman"/>
                <w:kern w:val="0"/>
                <w:sz w:val="20"/>
                <w:szCs w:val="20"/>
              </w:rPr>
              <w:t>了解自己的文化特質。</w:t>
            </w:r>
          </w:p>
        </w:tc>
        <w:tc>
          <w:tcPr>
            <w:tcW w:w="467" w:type="pct"/>
          </w:tcPr>
          <w:p w14:paraId="4F7FA6E5" w14:textId="77777777" w:rsidR="000B1881" w:rsidRPr="00D86F67" w:rsidRDefault="000B1881" w:rsidP="002B3C0B">
            <w:pPr>
              <w:snapToGrid w:val="0"/>
              <w:rPr>
                <w:rFonts w:ascii="標楷體" w:eastAsia="標楷體" w:hAnsi="標楷體" w:cs="Roman PS"/>
                <w:szCs w:val="24"/>
              </w:rPr>
            </w:pPr>
          </w:p>
        </w:tc>
      </w:tr>
      <w:tr w:rsidR="002B3C0B" w:rsidRPr="00D86F67" w14:paraId="67BE6BAF" w14:textId="77777777" w:rsidTr="002B3C0B">
        <w:tblPrEx>
          <w:jc w:val="center"/>
        </w:tblPrEx>
        <w:trPr>
          <w:trHeight w:val="303"/>
          <w:jc w:val="center"/>
        </w:trPr>
        <w:tc>
          <w:tcPr>
            <w:tcW w:w="303" w:type="pct"/>
            <w:shd w:val="clear" w:color="auto" w:fill="auto"/>
          </w:tcPr>
          <w:p w14:paraId="00E39C5B"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第六週</w:t>
            </w:r>
          </w:p>
        </w:tc>
        <w:tc>
          <w:tcPr>
            <w:tcW w:w="586" w:type="pct"/>
            <w:gridSpan w:val="2"/>
            <w:shd w:val="clear" w:color="auto" w:fill="auto"/>
          </w:tcPr>
          <w:p w14:paraId="36F1F772"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7BAEA694"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第二課紙箱仔揣朋友</w:t>
            </w:r>
          </w:p>
        </w:tc>
        <w:tc>
          <w:tcPr>
            <w:tcW w:w="163" w:type="pct"/>
          </w:tcPr>
          <w:p w14:paraId="76398315"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1766BEA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5BAC060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w:t>
            </w:r>
            <w:r w:rsidRPr="00FD1D79">
              <w:rPr>
                <w:rFonts w:ascii="Times New Roman" w:eastAsia="標楷體" w:hAnsi="Times New Roman" w:cs="Times New Roman"/>
                <w:bCs/>
                <w:snapToGrid w:val="0"/>
                <w:kern w:val="0"/>
                <w:sz w:val="20"/>
                <w:szCs w:val="20"/>
              </w:rPr>
              <w:lastRenderedPageBreak/>
              <w:t>事表達、溝通，以運用於家庭、學校、社區生活之中。</w:t>
            </w:r>
          </w:p>
        </w:tc>
        <w:tc>
          <w:tcPr>
            <w:tcW w:w="289" w:type="pct"/>
          </w:tcPr>
          <w:p w14:paraId="716FDE5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FD1D79">
              <w:rPr>
                <w:rFonts w:ascii="Times New Roman" w:eastAsia="標楷體" w:hAnsi="Times New Roman" w:cs="Times New Roman"/>
                <w:bCs/>
                <w:snapToGrid w:val="0"/>
                <w:kern w:val="0"/>
                <w:sz w:val="20"/>
                <w:szCs w:val="20"/>
              </w:rPr>
              <w:t>能運用閩南語進行對話、分享與討論。</w:t>
            </w:r>
          </w:p>
          <w:p w14:paraId="6BB2428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2-Ⅲ-6 </w:t>
            </w:r>
            <w:r w:rsidRPr="00FD1D79">
              <w:rPr>
                <w:rFonts w:ascii="Times New Roman" w:eastAsia="標楷體" w:hAnsi="Times New Roman" w:cs="Times New Roman"/>
                <w:bCs/>
                <w:snapToGrid w:val="0"/>
                <w:kern w:val="0"/>
                <w:sz w:val="20"/>
                <w:szCs w:val="20"/>
              </w:rPr>
              <w:t>能運用閩南語</w:t>
            </w:r>
            <w:r w:rsidRPr="00FD1D79">
              <w:rPr>
                <w:rFonts w:ascii="Times New Roman" w:eastAsia="標楷體" w:hAnsi="Times New Roman" w:cs="Times New Roman"/>
                <w:bCs/>
                <w:snapToGrid w:val="0"/>
                <w:kern w:val="0"/>
                <w:sz w:val="20"/>
                <w:szCs w:val="20"/>
              </w:rPr>
              <w:lastRenderedPageBreak/>
              <w:t>詢問與回答日常生活中的熟悉主題，並能說出在地文化的特色與關懷。</w:t>
            </w:r>
          </w:p>
          <w:p w14:paraId="30AEACB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tc>
        <w:tc>
          <w:tcPr>
            <w:tcW w:w="290" w:type="pct"/>
          </w:tcPr>
          <w:p w14:paraId="38252F4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◎Ab-Ⅲ-1 </w:t>
            </w:r>
            <w:r w:rsidRPr="00FD1D79">
              <w:rPr>
                <w:rFonts w:ascii="Times New Roman" w:eastAsia="標楷體" w:hAnsi="Times New Roman" w:cs="Times New Roman"/>
                <w:bCs/>
                <w:snapToGrid w:val="0"/>
                <w:kern w:val="0"/>
                <w:sz w:val="20"/>
                <w:szCs w:val="20"/>
              </w:rPr>
              <w:t>語詞運用。</w:t>
            </w:r>
          </w:p>
          <w:p w14:paraId="0593196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7743164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w:t>
            </w:r>
            <w:r w:rsidRPr="00FD1D79">
              <w:rPr>
                <w:rFonts w:ascii="Times New Roman" w:eastAsia="標楷體" w:hAnsi="Times New Roman" w:cs="Times New Roman"/>
                <w:bCs/>
                <w:snapToGrid w:val="0"/>
                <w:kern w:val="0"/>
                <w:sz w:val="20"/>
                <w:szCs w:val="20"/>
              </w:rPr>
              <w:lastRenderedPageBreak/>
              <w:t>達。</w:t>
            </w:r>
          </w:p>
          <w:p w14:paraId="63BA9E0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094D2C51"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了解句型的意思。</w:t>
            </w:r>
          </w:p>
          <w:p w14:paraId="70A9D49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學會句型之用法。</w:t>
            </w:r>
          </w:p>
          <w:p w14:paraId="3E4ED69E"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認讀對話之閩南語漢字並理解對話內容。</w:t>
            </w:r>
          </w:p>
          <w:p w14:paraId="718C32C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用閩南語說出對「相招來開講」故事的感受。</w:t>
            </w:r>
          </w:p>
        </w:tc>
        <w:tc>
          <w:tcPr>
            <w:tcW w:w="1068" w:type="pct"/>
          </w:tcPr>
          <w:p w14:paraId="2A85E6A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第二單元𨑨迌買特產</w:t>
            </w:r>
          </w:p>
          <w:p w14:paraId="6DEE31A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第二課紙箱仔揣朋友</w:t>
            </w:r>
          </w:p>
          <w:p w14:paraId="65F42BE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活動一：做伙來造句</w:t>
            </w:r>
          </w:p>
          <w:p w14:paraId="63456BE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教師請學生先瀏覽頁面插圖並試著認讀四句造句。</w:t>
            </w:r>
          </w:p>
          <w:p w14:paraId="79484F3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請學生逐句翻譯以確認理解句意。</w:t>
            </w:r>
          </w:p>
          <w:p w14:paraId="661488F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教師提醒學生「</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哪會</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」為閩南語句型中的疑問句，</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意近「是按怎</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」的句型。</w:t>
            </w:r>
          </w:p>
          <w:p w14:paraId="3CD823C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請學生試著以「</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哪會</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」來造句。</w:t>
            </w:r>
          </w:p>
          <w:p w14:paraId="4AE2842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活動二：相招來開講</w:t>
            </w:r>
          </w:p>
          <w:p w14:paraId="6EF3CE3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1.</w:t>
            </w:r>
            <w:r w:rsidRPr="00FD1D79">
              <w:rPr>
                <w:rFonts w:ascii="Times New Roman" w:eastAsia="標楷體" w:hAnsi="Times New Roman" w:cs="Times New Roman"/>
                <w:sz w:val="20"/>
                <w:szCs w:val="20"/>
              </w:rPr>
              <w:t>教師先請學生瀏覽「相招來開講」插圖，並與同組同學討論圖片想表達的內容，再試著說說看。</w:t>
            </w:r>
          </w:p>
          <w:p w14:paraId="1A3AE0D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教師請學生認讀「相招來開講」之對話。</w:t>
            </w:r>
          </w:p>
          <w:p w14:paraId="5FD1197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請學生分組進行</w:t>
            </w: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個角色之扮演，並提醒學生注意不同角色聲情之表達。</w:t>
            </w:r>
          </w:p>
          <w:p w14:paraId="73CB816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教師隨機讀出對話內容，請學生翻譯，以確認學生了解語意。</w:t>
            </w:r>
          </w:p>
        </w:tc>
        <w:tc>
          <w:tcPr>
            <w:tcW w:w="463" w:type="pct"/>
            <w:gridSpan w:val="2"/>
            <w:shd w:val="clear" w:color="auto" w:fill="auto"/>
          </w:tcPr>
          <w:p w14:paraId="6130916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實作評量</w:t>
            </w:r>
          </w:p>
          <w:p w14:paraId="1F470A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口頭評量</w:t>
            </w:r>
          </w:p>
          <w:p w14:paraId="0375B03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討論評量</w:t>
            </w:r>
          </w:p>
        </w:tc>
        <w:tc>
          <w:tcPr>
            <w:tcW w:w="463" w:type="pct"/>
            <w:shd w:val="clear" w:color="auto" w:fill="auto"/>
          </w:tcPr>
          <w:p w14:paraId="54F5F6BC"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7B077272" w14:textId="77777777" w:rsidR="000B1881" w:rsidRPr="00D86F67" w:rsidRDefault="000B1881" w:rsidP="002B3C0B">
            <w:pPr>
              <w:snapToGrid w:val="0"/>
              <w:rPr>
                <w:rFonts w:ascii="標楷體" w:eastAsia="標楷體" w:hAnsi="標楷體" w:cs="Roman PS"/>
                <w:szCs w:val="24"/>
              </w:rPr>
            </w:pPr>
          </w:p>
        </w:tc>
      </w:tr>
      <w:tr w:rsidR="002B3C0B" w:rsidRPr="00D86F67" w14:paraId="6DCDC2D3" w14:textId="77777777" w:rsidTr="002B3C0B">
        <w:tblPrEx>
          <w:jc w:val="center"/>
        </w:tblPrEx>
        <w:trPr>
          <w:trHeight w:val="303"/>
          <w:jc w:val="center"/>
        </w:trPr>
        <w:tc>
          <w:tcPr>
            <w:tcW w:w="303" w:type="pct"/>
            <w:shd w:val="clear" w:color="auto" w:fill="auto"/>
          </w:tcPr>
          <w:p w14:paraId="0F36048D"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第七週</w:t>
            </w:r>
          </w:p>
        </w:tc>
        <w:tc>
          <w:tcPr>
            <w:tcW w:w="586" w:type="pct"/>
            <w:gridSpan w:val="2"/>
            <w:shd w:val="clear" w:color="auto" w:fill="auto"/>
          </w:tcPr>
          <w:p w14:paraId="26593EE2"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48CE3DA4"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第二課紙箱仔</w:t>
            </w:r>
            <w:r w:rsidRPr="00FD1D79">
              <w:rPr>
                <w:rFonts w:ascii="Times New Roman" w:eastAsia="標楷體" w:hAnsi="Times New Roman" w:cs="Times New Roman"/>
                <w:bCs/>
                <w:snapToGrid w:val="0"/>
                <w:kern w:val="0"/>
                <w:sz w:val="20"/>
                <w:szCs w:val="20"/>
              </w:rPr>
              <w:lastRenderedPageBreak/>
              <w:t>揣朋友</w:t>
            </w:r>
          </w:p>
        </w:tc>
        <w:tc>
          <w:tcPr>
            <w:tcW w:w="163" w:type="pct"/>
          </w:tcPr>
          <w:p w14:paraId="2B1F98BE"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p>
        </w:tc>
        <w:tc>
          <w:tcPr>
            <w:tcW w:w="450" w:type="pct"/>
          </w:tcPr>
          <w:p w14:paraId="7633748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w:t>
            </w:r>
            <w:r w:rsidRPr="00FD1D79">
              <w:rPr>
                <w:rFonts w:ascii="Times New Roman" w:eastAsia="標楷體" w:hAnsi="Times New Roman" w:cs="Times New Roman"/>
                <w:bCs/>
                <w:snapToGrid w:val="0"/>
                <w:kern w:val="0"/>
                <w:sz w:val="20"/>
                <w:szCs w:val="20"/>
              </w:rPr>
              <w:lastRenderedPageBreak/>
              <w:t>考的能力，並用之於日常生活中，以處理相關問題。</w:t>
            </w:r>
          </w:p>
          <w:p w14:paraId="2F0A787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3FBD79F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FD1D79">
              <w:rPr>
                <w:rFonts w:ascii="Times New Roman" w:eastAsia="標楷體" w:hAnsi="Times New Roman" w:cs="Times New Roman"/>
                <w:bCs/>
                <w:snapToGrid w:val="0"/>
                <w:kern w:val="0"/>
                <w:sz w:val="20"/>
                <w:szCs w:val="20"/>
              </w:rPr>
              <w:t>能運用閩南語</w:t>
            </w:r>
            <w:r w:rsidRPr="00FD1D79">
              <w:rPr>
                <w:rFonts w:ascii="Times New Roman" w:eastAsia="標楷體" w:hAnsi="Times New Roman" w:cs="Times New Roman"/>
                <w:bCs/>
                <w:snapToGrid w:val="0"/>
                <w:kern w:val="0"/>
                <w:sz w:val="20"/>
                <w:szCs w:val="20"/>
              </w:rPr>
              <w:lastRenderedPageBreak/>
              <w:t>進行對話、分享與討論。</w:t>
            </w:r>
          </w:p>
          <w:p w14:paraId="62FD3D7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2-Ⅲ-6 </w:t>
            </w:r>
            <w:r w:rsidRPr="00FD1D79">
              <w:rPr>
                <w:rFonts w:ascii="Times New Roman" w:eastAsia="標楷體" w:hAnsi="Times New Roman" w:cs="Times New Roman"/>
                <w:bCs/>
                <w:snapToGrid w:val="0"/>
                <w:kern w:val="0"/>
                <w:sz w:val="20"/>
                <w:szCs w:val="20"/>
              </w:rPr>
              <w:t>能運用閩南語詢問與回答日常生活中的熟悉主題，並能說出在地文化的特色與關懷。</w:t>
            </w:r>
          </w:p>
          <w:p w14:paraId="282CE42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w:t>
            </w:r>
            <w:r w:rsidRPr="00FD1D79">
              <w:rPr>
                <w:rFonts w:ascii="Times New Roman" w:eastAsia="標楷體" w:hAnsi="Times New Roman" w:cs="Times New Roman"/>
                <w:bCs/>
                <w:snapToGrid w:val="0"/>
                <w:kern w:val="0"/>
                <w:sz w:val="20"/>
                <w:szCs w:val="20"/>
              </w:rPr>
              <w:lastRenderedPageBreak/>
              <w:t>中認識在地的文化特色。</w:t>
            </w:r>
          </w:p>
        </w:tc>
        <w:tc>
          <w:tcPr>
            <w:tcW w:w="290" w:type="pct"/>
          </w:tcPr>
          <w:p w14:paraId="5D39ED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◎Ab-Ⅲ-1 </w:t>
            </w:r>
            <w:r w:rsidRPr="00FD1D79">
              <w:rPr>
                <w:rFonts w:ascii="Times New Roman" w:eastAsia="標楷體" w:hAnsi="Times New Roman" w:cs="Times New Roman"/>
                <w:bCs/>
                <w:snapToGrid w:val="0"/>
                <w:kern w:val="0"/>
                <w:sz w:val="20"/>
                <w:szCs w:val="20"/>
              </w:rPr>
              <w:t>語詞運</w:t>
            </w:r>
            <w:r w:rsidRPr="00FD1D79">
              <w:rPr>
                <w:rFonts w:ascii="Times New Roman" w:eastAsia="標楷體" w:hAnsi="Times New Roman" w:cs="Times New Roman"/>
                <w:bCs/>
                <w:snapToGrid w:val="0"/>
                <w:kern w:val="0"/>
                <w:sz w:val="20"/>
                <w:szCs w:val="20"/>
              </w:rPr>
              <w:lastRenderedPageBreak/>
              <w:t>用。</w:t>
            </w:r>
          </w:p>
          <w:p w14:paraId="125879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6745797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6F5111A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141F54E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聽懂教學媒體所播放之地區農特</w:t>
            </w:r>
            <w:r w:rsidRPr="00FD1D79">
              <w:rPr>
                <w:rFonts w:ascii="Times New Roman" w:eastAsia="標楷體" w:hAnsi="Times New Roman" w:cs="Times New Roman"/>
                <w:bCs/>
                <w:snapToGrid w:val="0"/>
                <w:kern w:val="0"/>
                <w:sz w:val="20"/>
                <w:szCs w:val="20"/>
              </w:rPr>
              <w:lastRenderedPageBreak/>
              <w:t>產。</w:t>
            </w:r>
          </w:p>
          <w:p w14:paraId="11096AA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正確認讀聲調。</w:t>
            </w:r>
          </w:p>
          <w:p w14:paraId="314D53B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聽辨例字到例詞的聲調變化。</w:t>
            </w:r>
          </w:p>
        </w:tc>
        <w:tc>
          <w:tcPr>
            <w:tcW w:w="1068" w:type="pct"/>
          </w:tcPr>
          <w:p w14:paraId="7E92A05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第二單元𨑨迌買特產</w:t>
            </w:r>
          </w:p>
          <w:p w14:paraId="5A1F627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第二課紙箱仔揣朋友</w:t>
            </w:r>
          </w:p>
          <w:p w14:paraId="0112003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活動一：來練習</w:t>
            </w:r>
          </w:p>
          <w:p w14:paraId="2A9E4D2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1.</w:t>
            </w:r>
            <w:r w:rsidRPr="00FD1D79">
              <w:rPr>
                <w:rFonts w:ascii="Times New Roman" w:eastAsia="標楷體" w:hAnsi="Times New Roman" w:cs="Times New Roman"/>
                <w:sz w:val="20"/>
                <w:szCs w:val="20"/>
              </w:rPr>
              <w:t>教師播放教學媒體，請學生仔細聽音檔。</w:t>
            </w:r>
          </w:p>
          <w:p w14:paraId="160222C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教師可依學生程度而調整播放之速度及次數。</w:t>
            </w:r>
          </w:p>
          <w:p w14:paraId="6AFD740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完成練習後，教師可請學生於電子書或黑板填寫答案，再結合班級獎勵制度，鼓勵踴躍發表。</w:t>
            </w:r>
          </w:p>
          <w:p w14:paraId="18588A5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活動二：拼音練習</w:t>
            </w:r>
          </w:p>
          <w:p w14:paraId="17C1105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教師隨機揭示漢字，請學生回答調號。例如：教師揭示「花」，學生能回答「第一調」。</w:t>
            </w:r>
          </w:p>
          <w:p w14:paraId="649CAB6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教師可隨機說出一個例字，讓學生回答例字的聲調；</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教師再說出任一聲調，由學生回答例字。</w:t>
            </w:r>
          </w:p>
          <w:p w14:paraId="69695BE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確認學生已經熟悉例詞與的聲調關係之後，教師可請學生說一說還有哪些字是第</w:t>
            </w: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或第</w:t>
            </w:r>
            <w:r w:rsidRPr="00FD1D79">
              <w:rPr>
                <w:rFonts w:ascii="Times New Roman" w:eastAsia="標楷體" w:hAnsi="Times New Roman" w:cs="Times New Roman"/>
                <w:sz w:val="20"/>
                <w:szCs w:val="20"/>
              </w:rPr>
              <w:t>7</w:t>
            </w:r>
            <w:r w:rsidRPr="00FD1D79">
              <w:rPr>
                <w:rFonts w:ascii="Times New Roman" w:eastAsia="標楷體" w:hAnsi="Times New Roman" w:cs="Times New Roman"/>
                <w:sz w:val="20"/>
                <w:szCs w:val="20"/>
              </w:rPr>
              <w:t>聲調。</w:t>
            </w:r>
          </w:p>
          <w:p w14:paraId="09F8591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播放音檔，指導學生正確作答題目。</w:t>
            </w:r>
          </w:p>
        </w:tc>
        <w:tc>
          <w:tcPr>
            <w:tcW w:w="463" w:type="pct"/>
            <w:gridSpan w:val="2"/>
            <w:shd w:val="clear" w:color="auto" w:fill="auto"/>
          </w:tcPr>
          <w:p w14:paraId="177E472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627BA84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p w14:paraId="3CF3D68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表演評量</w:t>
            </w:r>
          </w:p>
        </w:tc>
        <w:tc>
          <w:tcPr>
            <w:tcW w:w="463" w:type="pct"/>
            <w:shd w:val="clear" w:color="auto" w:fill="auto"/>
          </w:tcPr>
          <w:p w14:paraId="717ADDD9"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19DCCFD" w14:textId="77777777" w:rsidR="000B1881" w:rsidRPr="00D86F67" w:rsidRDefault="000B1881" w:rsidP="002B3C0B">
            <w:pPr>
              <w:snapToGrid w:val="0"/>
              <w:rPr>
                <w:rFonts w:ascii="標楷體" w:eastAsia="標楷體" w:hAnsi="標楷體" w:cs="Roman PS"/>
                <w:szCs w:val="24"/>
              </w:rPr>
            </w:pPr>
          </w:p>
        </w:tc>
      </w:tr>
      <w:tr w:rsidR="002B3C0B" w:rsidRPr="00D86F67" w14:paraId="3E01C6CA" w14:textId="77777777" w:rsidTr="002B3C0B">
        <w:tblPrEx>
          <w:jc w:val="center"/>
        </w:tblPrEx>
        <w:trPr>
          <w:trHeight w:val="303"/>
          <w:jc w:val="center"/>
        </w:trPr>
        <w:tc>
          <w:tcPr>
            <w:tcW w:w="303" w:type="pct"/>
            <w:shd w:val="clear" w:color="auto" w:fill="auto"/>
          </w:tcPr>
          <w:p w14:paraId="09B80C58"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第八週</w:t>
            </w:r>
          </w:p>
        </w:tc>
        <w:tc>
          <w:tcPr>
            <w:tcW w:w="586" w:type="pct"/>
            <w:gridSpan w:val="2"/>
            <w:shd w:val="clear" w:color="auto" w:fill="auto"/>
          </w:tcPr>
          <w:p w14:paraId="74BE50D3"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442FAC15"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第三課畢業旅行</w:t>
            </w:r>
          </w:p>
        </w:tc>
        <w:tc>
          <w:tcPr>
            <w:tcW w:w="163" w:type="pct"/>
          </w:tcPr>
          <w:p w14:paraId="73E97E2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5F99F79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30BCFA4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-E-A3 </w:t>
            </w:r>
            <w:r w:rsidRPr="00FD1D79">
              <w:rPr>
                <w:rFonts w:ascii="Times New Roman" w:eastAsia="標楷體" w:hAnsi="Times New Roman" w:cs="Times New Roman"/>
                <w:bCs/>
                <w:snapToGrid w:val="0"/>
                <w:kern w:val="0"/>
                <w:sz w:val="20"/>
                <w:szCs w:val="20"/>
              </w:rPr>
              <w:t>具備運用閩南語文來擬訂、討論、執行與分享個人生活計畫，以充實自我生活經驗，增進個人適應社會的能力。</w:t>
            </w:r>
          </w:p>
          <w:p w14:paraId="5CDB6BF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-E-C2 </w:t>
            </w:r>
            <w:r w:rsidRPr="00FD1D79">
              <w:rPr>
                <w:rFonts w:ascii="Times New Roman" w:eastAsia="標楷體" w:hAnsi="Times New Roman" w:cs="Times New Roman"/>
                <w:bCs/>
                <w:snapToGrid w:val="0"/>
                <w:kern w:val="0"/>
                <w:sz w:val="20"/>
                <w:szCs w:val="20"/>
              </w:rPr>
              <w:t>具備運用閩南語文的溝通能力，珍愛自己、尊重別人，發揮</w:t>
            </w:r>
            <w:r w:rsidRPr="00FD1D79">
              <w:rPr>
                <w:rFonts w:ascii="Times New Roman" w:eastAsia="標楷體" w:hAnsi="Times New Roman" w:cs="Times New Roman"/>
                <w:bCs/>
                <w:snapToGrid w:val="0"/>
                <w:kern w:val="0"/>
                <w:sz w:val="20"/>
                <w:szCs w:val="20"/>
              </w:rPr>
              <w:lastRenderedPageBreak/>
              <w:t>團隊合作的精神。</w:t>
            </w:r>
          </w:p>
        </w:tc>
        <w:tc>
          <w:tcPr>
            <w:tcW w:w="289" w:type="pct"/>
          </w:tcPr>
          <w:p w14:paraId="68CA80B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FD1D79">
              <w:rPr>
                <w:rFonts w:ascii="Times New Roman" w:eastAsia="標楷體" w:hAnsi="Times New Roman" w:cs="Times New Roman"/>
                <w:bCs/>
                <w:snapToGrid w:val="0"/>
                <w:kern w:val="0"/>
                <w:sz w:val="20"/>
                <w:szCs w:val="20"/>
              </w:rPr>
              <w:t>能運用閩南語進行對話、分享與討論。</w:t>
            </w:r>
          </w:p>
          <w:p w14:paraId="3BB96C2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53764B4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7C322D4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2C007BE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299EF94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Bb-Ⅲ-3 </w:t>
            </w:r>
            <w:r w:rsidRPr="00FD1D79">
              <w:rPr>
                <w:rFonts w:ascii="Times New Roman" w:eastAsia="標楷體" w:hAnsi="Times New Roman" w:cs="Times New Roman"/>
                <w:bCs/>
                <w:snapToGrid w:val="0"/>
                <w:kern w:val="0"/>
                <w:sz w:val="20"/>
                <w:szCs w:val="20"/>
              </w:rPr>
              <w:t>體育休閒。</w:t>
            </w:r>
          </w:p>
        </w:tc>
        <w:tc>
          <w:tcPr>
            <w:tcW w:w="458" w:type="pct"/>
            <w:gridSpan w:val="2"/>
          </w:tcPr>
          <w:p w14:paraId="52CF06BE"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正確朗讀課文並理解文意。</w:t>
            </w:r>
          </w:p>
          <w:p w14:paraId="6B4285F5"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試著用閩南語回關鍵提問的問題。</w:t>
            </w:r>
          </w:p>
          <w:p w14:paraId="7219E729"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正確認讀我會曉講的問題。</w:t>
            </w:r>
          </w:p>
          <w:p w14:paraId="66C6041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用閩南語回答問題。</w:t>
            </w:r>
          </w:p>
        </w:tc>
        <w:tc>
          <w:tcPr>
            <w:tcW w:w="1068" w:type="pct"/>
          </w:tcPr>
          <w:p w14:paraId="5598758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第二單元𨑨迌買特產</w:t>
            </w:r>
          </w:p>
          <w:p w14:paraId="54E156D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第三課畢業旅行</w:t>
            </w:r>
          </w:p>
          <w:p w14:paraId="63CE5D8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活動一：課文</w:t>
            </w:r>
          </w:p>
          <w:p w14:paraId="7EE7374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教師先請學生自行瀏覽課文並試著念念看，再把不會的字圈起來，再試著認讀該字的拼音。</w:t>
            </w:r>
          </w:p>
          <w:p w14:paraId="07403E7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教師範讀課文，</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教師一句，</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學生一句。教師醒學生易錯音「遊覽車」的「覽」是合口音；「連鞭」的「鞭」有兩種讀法，可讀「</w:t>
            </w:r>
            <w:r w:rsidRPr="00FD1D79">
              <w:rPr>
                <w:rFonts w:ascii="Times New Roman" w:eastAsia="標楷體" w:hAnsi="Times New Roman" w:cs="Times New Roman"/>
                <w:sz w:val="20"/>
                <w:szCs w:val="20"/>
              </w:rPr>
              <w:t>pinn</w:t>
            </w:r>
            <w:r w:rsidRPr="00FD1D79">
              <w:rPr>
                <w:rFonts w:ascii="Times New Roman" w:eastAsia="標楷體" w:hAnsi="Times New Roman" w:cs="Times New Roman"/>
                <w:sz w:val="20"/>
                <w:szCs w:val="20"/>
              </w:rPr>
              <w:t>」或「</w:t>
            </w:r>
            <w:r w:rsidRPr="00FD1D79">
              <w:rPr>
                <w:rFonts w:ascii="Times New Roman" w:eastAsia="標楷體" w:hAnsi="Times New Roman" w:cs="Times New Roman"/>
                <w:sz w:val="20"/>
                <w:szCs w:val="20"/>
              </w:rPr>
              <w:t>mi</w:t>
            </w:r>
            <w:r w:rsidRPr="00FD1D79">
              <w:rPr>
                <w:rFonts w:ascii="Times New Roman" w:eastAsia="標楷體" w:hAnsi="Times New Roman" w:cs="Times New Roman"/>
                <w:sz w:val="20"/>
                <w:szCs w:val="20"/>
              </w:rPr>
              <w:t>」；喉入四聲「煞」的變調是變第二調。</w:t>
            </w:r>
          </w:p>
          <w:p w14:paraId="46AA14F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請學生從課文中找出這一課事件發生的人、事、時、地、物。</w:t>
            </w:r>
          </w:p>
          <w:p w14:paraId="05F2C2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教師將班上學生分成三組，分別飾演學生、教師和旁白，再進行角色互換以分組輪讀來熟悉課文。</w:t>
            </w:r>
          </w:p>
          <w:p w14:paraId="4D27734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活動二：我會曉講</w:t>
            </w:r>
          </w:p>
          <w:p w14:paraId="7D7F72D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教師先請學生將</w:t>
            </w: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個問題用閩南語讀出來，並進行分組討論。</w:t>
            </w:r>
          </w:p>
          <w:p w14:paraId="1D64A2F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2.</w:t>
            </w:r>
            <w:r w:rsidRPr="00FD1D79">
              <w:rPr>
                <w:rFonts w:ascii="Times New Roman" w:eastAsia="標楷體" w:hAnsi="Times New Roman" w:cs="Times New Roman"/>
                <w:sz w:val="20"/>
                <w:szCs w:val="20"/>
              </w:rPr>
              <w:t>教師將班上學生身成</w:t>
            </w: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組，</w:t>
            </w: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組上臺分享一題。</w:t>
            </w:r>
          </w:p>
          <w:p w14:paraId="38CC3B3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討論問題</w:t>
            </w: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時教師可以指導學生將插圖中自己會帶的東西用鉛筆圈起來，並補充自己會帶但是課本插圖未呈現的物品，例如：手機、背包、相機、防曬乳</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等。</w:t>
            </w:r>
          </w:p>
          <w:p w14:paraId="0E07846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討論問題</w:t>
            </w: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題時，教師可以延伸補充課外語詞，例如：服務臺、廣播（放送）、走散、飯店、旅社</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等。</w:t>
            </w:r>
          </w:p>
        </w:tc>
        <w:tc>
          <w:tcPr>
            <w:tcW w:w="463" w:type="pct"/>
            <w:gridSpan w:val="2"/>
            <w:shd w:val="clear" w:color="auto" w:fill="auto"/>
          </w:tcPr>
          <w:p w14:paraId="516ED60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2414D0D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p w14:paraId="4D9D625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tc>
        <w:tc>
          <w:tcPr>
            <w:tcW w:w="463" w:type="pct"/>
            <w:shd w:val="clear" w:color="auto" w:fill="auto"/>
          </w:tcPr>
          <w:p w14:paraId="264DC5AC" w14:textId="77777777" w:rsidR="009439B3" w:rsidRPr="009439B3" w:rsidRDefault="009439B3" w:rsidP="009439B3">
            <w:pPr>
              <w:autoSpaceDE w:val="0"/>
              <w:autoSpaceDN w:val="0"/>
              <w:adjustRightInd w:val="0"/>
              <w:snapToGrid w:val="0"/>
              <w:rPr>
                <w:rFonts w:ascii="Times New Roman" w:eastAsia="標楷體" w:hAnsi="Times New Roman" w:cs="Times New Roman"/>
                <w:kern w:val="0"/>
                <w:sz w:val="20"/>
                <w:szCs w:val="20"/>
              </w:rPr>
            </w:pPr>
            <w:r w:rsidRPr="009439B3">
              <w:rPr>
                <w:rFonts w:ascii="Times New Roman" w:eastAsia="標楷體" w:hAnsi="Times New Roman" w:cs="Times New Roman" w:hint="eastAsia"/>
                <w:kern w:val="0"/>
                <w:sz w:val="20"/>
                <w:szCs w:val="20"/>
              </w:rPr>
              <w:t>【戶外教育】</w:t>
            </w:r>
          </w:p>
          <w:p w14:paraId="2943951B" w14:textId="10A50B90" w:rsidR="00163568" w:rsidRDefault="009439B3" w:rsidP="009439B3">
            <w:pPr>
              <w:autoSpaceDE w:val="0"/>
              <w:autoSpaceDN w:val="0"/>
              <w:adjustRightInd w:val="0"/>
              <w:snapToGrid w:val="0"/>
              <w:rPr>
                <w:rFonts w:ascii="標楷體" w:eastAsia="標楷體" w:hAnsi="標楷體" w:cs="Times New Roman"/>
                <w:kern w:val="0"/>
                <w:sz w:val="20"/>
                <w:szCs w:val="20"/>
              </w:rPr>
            </w:pPr>
            <w:r w:rsidRPr="009439B3">
              <w:rPr>
                <w:rFonts w:ascii="Times New Roman" w:eastAsia="標楷體" w:hAnsi="Times New Roman" w:cs="Times New Roman" w:hint="eastAsia"/>
                <w:kern w:val="0"/>
                <w:sz w:val="20"/>
                <w:szCs w:val="20"/>
              </w:rPr>
              <w:t>戶</w:t>
            </w:r>
            <w:r w:rsidRPr="009439B3">
              <w:rPr>
                <w:rFonts w:ascii="Times New Roman" w:eastAsia="標楷體" w:hAnsi="Times New Roman" w:cs="Times New Roman" w:hint="eastAsia"/>
                <w:kern w:val="0"/>
                <w:sz w:val="20"/>
                <w:szCs w:val="20"/>
              </w:rPr>
              <w:t>E1</w:t>
            </w:r>
            <w:r w:rsidRPr="009439B3">
              <w:rPr>
                <w:rFonts w:ascii="Times New Roman" w:eastAsia="標楷體" w:hAnsi="Times New Roman" w:cs="Times New Roman" w:hint="eastAsia"/>
                <w:kern w:val="0"/>
                <w:sz w:val="20"/>
                <w:szCs w:val="20"/>
              </w:rPr>
              <w:t>善用教室外、戶外及校外教學，認識生活環境（自然或人為）。</w:t>
            </w:r>
          </w:p>
          <w:p w14:paraId="1DFB6ECB" w14:textId="77777777" w:rsidR="00505374" w:rsidRPr="00505374" w:rsidRDefault="00505374" w:rsidP="00505374">
            <w:pPr>
              <w:autoSpaceDE w:val="0"/>
              <w:autoSpaceDN w:val="0"/>
              <w:adjustRightInd w:val="0"/>
              <w:snapToGrid w:val="0"/>
              <w:rPr>
                <w:rFonts w:ascii="Times New Roman" w:eastAsia="標楷體" w:hAnsi="Times New Roman" w:cs="Times New Roman"/>
                <w:kern w:val="0"/>
                <w:sz w:val="20"/>
                <w:szCs w:val="20"/>
              </w:rPr>
            </w:pPr>
            <w:r w:rsidRPr="00505374">
              <w:rPr>
                <w:rFonts w:ascii="Times New Roman" w:eastAsia="標楷體" w:hAnsi="Times New Roman" w:cs="Times New Roman" w:hint="eastAsia"/>
                <w:kern w:val="0"/>
                <w:sz w:val="20"/>
                <w:szCs w:val="20"/>
              </w:rPr>
              <w:t>【品德教育】</w:t>
            </w:r>
          </w:p>
          <w:p w14:paraId="51D620C3" w14:textId="55D36CF0" w:rsidR="00505374" w:rsidRPr="00505374" w:rsidRDefault="00505374" w:rsidP="00505374">
            <w:pPr>
              <w:autoSpaceDE w:val="0"/>
              <w:autoSpaceDN w:val="0"/>
              <w:adjustRightInd w:val="0"/>
              <w:snapToGrid w:val="0"/>
              <w:rPr>
                <w:rFonts w:ascii="Times New Roman" w:eastAsia="標楷體" w:hAnsi="Times New Roman" w:cs="Times New Roman"/>
                <w:kern w:val="0"/>
                <w:sz w:val="20"/>
                <w:szCs w:val="20"/>
              </w:rPr>
            </w:pPr>
            <w:r w:rsidRPr="00505374">
              <w:rPr>
                <w:rFonts w:ascii="Times New Roman" w:eastAsia="標楷體" w:hAnsi="Times New Roman" w:cs="Times New Roman" w:hint="eastAsia"/>
                <w:kern w:val="0"/>
                <w:sz w:val="20"/>
                <w:szCs w:val="20"/>
              </w:rPr>
              <w:t>品</w:t>
            </w:r>
            <w:r w:rsidRPr="00505374">
              <w:rPr>
                <w:rFonts w:ascii="Times New Roman" w:eastAsia="標楷體" w:hAnsi="Times New Roman" w:cs="Times New Roman" w:hint="eastAsia"/>
                <w:kern w:val="0"/>
                <w:sz w:val="20"/>
                <w:szCs w:val="20"/>
              </w:rPr>
              <w:t>EJU4</w:t>
            </w:r>
            <w:r>
              <w:rPr>
                <w:rFonts w:ascii="Times New Roman" w:eastAsia="標楷體" w:hAnsi="Times New Roman" w:cs="Times New Roman" w:hint="eastAsia"/>
                <w:kern w:val="0"/>
                <w:sz w:val="20"/>
                <w:szCs w:val="20"/>
              </w:rPr>
              <w:t xml:space="preserve"> </w:t>
            </w:r>
            <w:r w:rsidRPr="00505374">
              <w:rPr>
                <w:rFonts w:ascii="Times New Roman" w:eastAsia="標楷體" w:hAnsi="Times New Roman" w:cs="Times New Roman" w:hint="eastAsia"/>
                <w:kern w:val="0"/>
                <w:sz w:val="20"/>
                <w:szCs w:val="20"/>
              </w:rPr>
              <w:t>自律負責。</w:t>
            </w:r>
          </w:p>
          <w:p w14:paraId="0496C1CA" w14:textId="4B6B761B" w:rsidR="00163568" w:rsidRDefault="00505374" w:rsidP="00505374">
            <w:pPr>
              <w:autoSpaceDE w:val="0"/>
              <w:autoSpaceDN w:val="0"/>
              <w:adjustRightInd w:val="0"/>
              <w:snapToGrid w:val="0"/>
              <w:rPr>
                <w:rFonts w:ascii="標楷體" w:eastAsia="標楷體" w:hAnsi="標楷體" w:cs="Times New Roman"/>
                <w:kern w:val="0"/>
                <w:sz w:val="20"/>
                <w:szCs w:val="20"/>
              </w:rPr>
            </w:pPr>
            <w:r w:rsidRPr="00505374">
              <w:rPr>
                <w:rFonts w:ascii="Times New Roman" w:eastAsia="標楷體" w:hAnsi="Times New Roman" w:cs="Times New Roman" w:hint="eastAsia"/>
                <w:kern w:val="0"/>
                <w:sz w:val="20"/>
                <w:szCs w:val="20"/>
              </w:rPr>
              <w:t>品</w:t>
            </w:r>
            <w:r w:rsidRPr="00505374">
              <w:rPr>
                <w:rFonts w:ascii="Times New Roman" w:eastAsia="標楷體" w:hAnsi="Times New Roman" w:cs="Times New Roman" w:hint="eastAsia"/>
                <w:kern w:val="0"/>
                <w:sz w:val="20"/>
                <w:szCs w:val="20"/>
              </w:rPr>
              <w:t>E3</w:t>
            </w:r>
            <w:r>
              <w:rPr>
                <w:rFonts w:ascii="Times New Roman" w:eastAsia="標楷體" w:hAnsi="Times New Roman" w:cs="Times New Roman" w:hint="eastAsia"/>
                <w:kern w:val="0"/>
                <w:sz w:val="20"/>
                <w:szCs w:val="20"/>
              </w:rPr>
              <w:t xml:space="preserve"> </w:t>
            </w:r>
            <w:r w:rsidRPr="00505374">
              <w:rPr>
                <w:rFonts w:ascii="Times New Roman" w:eastAsia="標楷體" w:hAnsi="Times New Roman" w:cs="Times New Roman" w:hint="eastAsia"/>
                <w:kern w:val="0"/>
                <w:sz w:val="20"/>
                <w:szCs w:val="20"/>
              </w:rPr>
              <w:t>溝通合作與和諧人際關係。</w:t>
            </w:r>
          </w:p>
        </w:tc>
        <w:tc>
          <w:tcPr>
            <w:tcW w:w="467" w:type="pct"/>
          </w:tcPr>
          <w:p w14:paraId="26950587" w14:textId="77777777" w:rsidR="000B1881" w:rsidRPr="00D86F67" w:rsidRDefault="000B1881" w:rsidP="002B3C0B">
            <w:pPr>
              <w:snapToGrid w:val="0"/>
              <w:rPr>
                <w:rFonts w:ascii="標楷體" w:eastAsia="標楷體" w:hAnsi="標楷體" w:cs="Roman PS"/>
                <w:szCs w:val="24"/>
              </w:rPr>
            </w:pPr>
          </w:p>
        </w:tc>
      </w:tr>
      <w:tr w:rsidR="002B3C0B" w:rsidRPr="00D86F67" w14:paraId="0DB566FD" w14:textId="77777777" w:rsidTr="002B3C0B">
        <w:tblPrEx>
          <w:jc w:val="center"/>
        </w:tblPrEx>
        <w:trPr>
          <w:trHeight w:val="303"/>
          <w:jc w:val="center"/>
        </w:trPr>
        <w:tc>
          <w:tcPr>
            <w:tcW w:w="303" w:type="pct"/>
            <w:shd w:val="clear" w:color="auto" w:fill="auto"/>
          </w:tcPr>
          <w:p w14:paraId="6533F671"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第九週</w:t>
            </w:r>
          </w:p>
        </w:tc>
        <w:tc>
          <w:tcPr>
            <w:tcW w:w="586" w:type="pct"/>
            <w:gridSpan w:val="2"/>
            <w:shd w:val="clear" w:color="auto" w:fill="auto"/>
          </w:tcPr>
          <w:p w14:paraId="15823CB2"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405F44DE"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第三課畢業旅行</w:t>
            </w:r>
          </w:p>
        </w:tc>
        <w:tc>
          <w:tcPr>
            <w:tcW w:w="163" w:type="pct"/>
          </w:tcPr>
          <w:p w14:paraId="21E1C813"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6DC5490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44909B3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-E-A3 </w:t>
            </w:r>
            <w:r w:rsidRPr="00FD1D79">
              <w:rPr>
                <w:rFonts w:ascii="Times New Roman" w:eastAsia="標楷體" w:hAnsi="Times New Roman" w:cs="Times New Roman"/>
                <w:bCs/>
                <w:snapToGrid w:val="0"/>
                <w:kern w:val="0"/>
                <w:sz w:val="20"/>
                <w:szCs w:val="20"/>
              </w:rPr>
              <w:t>具備運用閩南語文來擬訂、討論、執行與分享個人生活計畫，以充實自我生活經驗，增進個人適應社會的能力。</w:t>
            </w:r>
          </w:p>
          <w:p w14:paraId="7A9F740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閩</w:t>
            </w:r>
            <w:r>
              <w:rPr>
                <w:rFonts w:ascii="Times New Roman" w:eastAsia="標楷體" w:hAnsi="Times New Roman" w:cs="Times New Roman"/>
                <w:bCs/>
                <w:snapToGrid w:val="0"/>
                <w:kern w:val="0"/>
                <w:sz w:val="20"/>
                <w:szCs w:val="20"/>
              </w:rPr>
              <w:t xml:space="preserve">-E-C2 </w:t>
            </w:r>
            <w:r w:rsidRPr="00FD1D79">
              <w:rPr>
                <w:rFonts w:ascii="Times New Roman" w:eastAsia="標楷體" w:hAnsi="Times New Roman" w:cs="Times New Roman"/>
                <w:bCs/>
                <w:snapToGrid w:val="0"/>
                <w:kern w:val="0"/>
                <w:sz w:val="20"/>
                <w:szCs w:val="20"/>
              </w:rPr>
              <w:t>具備運用閩南語文的溝通能力，珍愛自己、尊重別人，發揮團隊合作的精神。</w:t>
            </w:r>
          </w:p>
        </w:tc>
        <w:tc>
          <w:tcPr>
            <w:tcW w:w="289" w:type="pct"/>
          </w:tcPr>
          <w:p w14:paraId="5232413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FD1D79">
              <w:rPr>
                <w:rFonts w:ascii="Times New Roman" w:eastAsia="標楷體" w:hAnsi="Times New Roman" w:cs="Times New Roman"/>
                <w:bCs/>
                <w:snapToGrid w:val="0"/>
                <w:kern w:val="0"/>
                <w:sz w:val="20"/>
                <w:szCs w:val="20"/>
              </w:rPr>
              <w:t>能運用閩南語進行對話、分享與討論。</w:t>
            </w:r>
          </w:p>
          <w:p w14:paraId="6CFC1EA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能以簡單的閩南語文寫出日常生活相關的</w:t>
            </w:r>
            <w:r w:rsidRPr="00FD1D79">
              <w:rPr>
                <w:rFonts w:ascii="Times New Roman" w:eastAsia="標楷體" w:hAnsi="Times New Roman" w:cs="Times New Roman"/>
                <w:bCs/>
                <w:snapToGrid w:val="0"/>
                <w:kern w:val="0"/>
                <w:sz w:val="20"/>
                <w:szCs w:val="20"/>
              </w:rPr>
              <w:lastRenderedPageBreak/>
              <w:t>短文。</w:t>
            </w:r>
          </w:p>
        </w:tc>
        <w:tc>
          <w:tcPr>
            <w:tcW w:w="290" w:type="pct"/>
          </w:tcPr>
          <w:p w14:paraId="1F31312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◎Aa-Ⅲ-2 </w:t>
            </w:r>
            <w:r w:rsidRPr="00FD1D79">
              <w:rPr>
                <w:rFonts w:ascii="Times New Roman" w:eastAsia="標楷體" w:hAnsi="Times New Roman" w:cs="Times New Roman"/>
                <w:bCs/>
                <w:snapToGrid w:val="0"/>
                <w:kern w:val="0"/>
                <w:sz w:val="20"/>
                <w:szCs w:val="20"/>
              </w:rPr>
              <w:t>漢字書寫。</w:t>
            </w:r>
          </w:p>
          <w:p w14:paraId="3D36A30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7418BD1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741B507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Bb-Ⅲ-3 </w:t>
            </w:r>
            <w:r w:rsidRPr="00FD1D79">
              <w:rPr>
                <w:rFonts w:ascii="Times New Roman" w:eastAsia="標楷體" w:hAnsi="Times New Roman" w:cs="Times New Roman"/>
                <w:bCs/>
                <w:snapToGrid w:val="0"/>
                <w:kern w:val="0"/>
                <w:sz w:val="20"/>
                <w:szCs w:val="20"/>
              </w:rPr>
              <w:t>體育休閒。</w:t>
            </w:r>
          </w:p>
        </w:tc>
        <w:tc>
          <w:tcPr>
            <w:tcW w:w="458" w:type="pct"/>
            <w:gridSpan w:val="2"/>
          </w:tcPr>
          <w:p w14:paraId="56EA7364"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聽懂並正確說出本課句型。</w:t>
            </w:r>
          </w:p>
          <w:p w14:paraId="7B59A9E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將本課句型運用於生活情境中。</w:t>
            </w:r>
          </w:p>
          <w:p w14:paraId="39D7F64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聽懂「相招來開講」內容。</w:t>
            </w:r>
          </w:p>
          <w:p w14:paraId="2D11040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以「相招來開講」的內容與同學做角色扮演對話。</w:t>
            </w:r>
          </w:p>
        </w:tc>
        <w:tc>
          <w:tcPr>
            <w:tcW w:w="1068" w:type="pct"/>
          </w:tcPr>
          <w:p w14:paraId="00D527E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第二單元𨑨迌買特產</w:t>
            </w:r>
          </w:p>
          <w:p w14:paraId="0C68F08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第三課畢業旅行</w:t>
            </w:r>
          </w:p>
          <w:p w14:paraId="30E077E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活動一：做伙來造句</w:t>
            </w:r>
          </w:p>
          <w:p w14:paraId="2E64F73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教師先指導學生，如果要說明或介紹一個有</w:t>
            </w: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個形容詞可以補充說明的主詞，就可以用本課「</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毋但</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閣</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」的句型，用來表示前一句話的語意尚未完結，還有承接下面、可以補充說明主詞的語意。例如：</w:t>
            </w:r>
          </w:p>
          <w:p w14:paraId="726C680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⑴</w:t>
            </w:r>
            <w:r w:rsidRPr="00FD1D79">
              <w:rPr>
                <w:rFonts w:ascii="Times New Roman" w:eastAsia="標楷體" w:hAnsi="Times New Roman" w:cs="Times New Roman"/>
                <w:sz w:val="20"/>
                <w:szCs w:val="20"/>
              </w:rPr>
              <w:t>我佮意去遊樂園𨑨迌，因為遊樂園毋但好耍閣有好食物。</w:t>
            </w:r>
          </w:p>
          <w:p w14:paraId="43DEFC5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⑵</w:t>
            </w:r>
            <w:r w:rsidRPr="00FD1D79">
              <w:rPr>
                <w:rFonts w:ascii="Times New Roman" w:eastAsia="標楷體" w:hAnsi="Times New Roman" w:cs="Times New Roman"/>
                <w:sz w:val="20"/>
                <w:szCs w:val="20"/>
              </w:rPr>
              <w:t>我佮意耍雲霄飛車，因為雲霄飛車毋但好耍閣刺激。</w:t>
            </w:r>
          </w:p>
          <w:p w14:paraId="5C827AB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請學生先認讀本頁四句例句再試著翻譯看看，教師再請學生試著用本課句型「</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毋但</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閣</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」造其他的句子</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w:t>
            </w:r>
          </w:p>
          <w:p w14:paraId="14AB207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活動二：相招來開講</w:t>
            </w:r>
          </w:p>
          <w:p w14:paraId="0409487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教師詢問學生外出旅遊回到家的第一件事會做什麼？請學生說說看。</w:t>
            </w:r>
          </w:p>
          <w:p w14:paraId="732E429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再詢問去畢業旅行或是到外地旅玩是否會帶地方特產或是紀念品回家？家人們收到的反應是什麼？</w:t>
            </w:r>
          </w:p>
          <w:p w14:paraId="50BD85A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接著請學生瀏覽「相招來開講」的四張圖片，並小組討論、分享圖意為何？</w:t>
            </w:r>
          </w:p>
          <w:p w14:paraId="11BC453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教師播放音檔，再請學生試著翻譯對話內容，確認學生正確理解文意。</w:t>
            </w:r>
          </w:p>
          <w:p w14:paraId="7EB6F1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教師將學生分為兩組進行角色扮演並輪流進行對話練習。</w:t>
            </w:r>
          </w:p>
        </w:tc>
        <w:tc>
          <w:tcPr>
            <w:tcW w:w="463" w:type="pct"/>
            <w:gridSpan w:val="2"/>
            <w:shd w:val="clear" w:color="auto" w:fill="auto"/>
          </w:tcPr>
          <w:p w14:paraId="4B66CAC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417EA3B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tc>
        <w:tc>
          <w:tcPr>
            <w:tcW w:w="463" w:type="pct"/>
            <w:shd w:val="clear" w:color="auto" w:fill="auto"/>
          </w:tcPr>
          <w:p w14:paraId="325A7DE4"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549C5D55" w14:textId="77777777" w:rsidR="000B1881" w:rsidRPr="00D86F67" w:rsidRDefault="000B1881" w:rsidP="002B3C0B">
            <w:pPr>
              <w:snapToGrid w:val="0"/>
              <w:rPr>
                <w:rFonts w:ascii="標楷體" w:eastAsia="標楷體" w:hAnsi="標楷體" w:cs="Roman PS"/>
                <w:szCs w:val="24"/>
              </w:rPr>
            </w:pPr>
          </w:p>
        </w:tc>
      </w:tr>
      <w:tr w:rsidR="002B3C0B" w:rsidRPr="00D86F67" w14:paraId="63E8A54D" w14:textId="77777777" w:rsidTr="002B3C0B">
        <w:tblPrEx>
          <w:jc w:val="center"/>
        </w:tblPrEx>
        <w:trPr>
          <w:trHeight w:val="303"/>
          <w:jc w:val="center"/>
        </w:trPr>
        <w:tc>
          <w:tcPr>
            <w:tcW w:w="303" w:type="pct"/>
            <w:shd w:val="clear" w:color="auto" w:fill="auto"/>
          </w:tcPr>
          <w:p w14:paraId="033CBAFA"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第十週</w:t>
            </w:r>
          </w:p>
        </w:tc>
        <w:tc>
          <w:tcPr>
            <w:tcW w:w="586" w:type="pct"/>
            <w:gridSpan w:val="2"/>
            <w:shd w:val="clear" w:color="auto" w:fill="auto"/>
          </w:tcPr>
          <w:p w14:paraId="4BDDABB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12123DDE"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第三課畢業旅行</w:t>
            </w:r>
          </w:p>
        </w:tc>
        <w:tc>
          <w:tcPr>
            <w:tcW w:w="163" w:type="pct"/>
          </w:tcPr>
          <w:p w14:paraId="60DC2DB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79D2849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1C34ACA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-E-A3 </w:t>
            </w:r>
            <w:r w:rsidRPr="00FD1D79">
              <w:rPr>
                <w:rFonts w:ascii="Times New Roman" w:eastAsia="標楷體" w:hAnsi="Times New Roman" w:cs="Times New Roman"/>
                <w:bCs/>
                <w:snapToGrid w:val="0"/>
                <w:kern w:val="0"/>
                <w:sz w:val="20"/>
                <w:szCs w:val="20"/>
              </w:rPr>
              <w:t>具備運用閩南語文來擬訂、討論、執行與分享個人生活計畫，以充實</w:t>
            </w:r>
            <w:r w:rsidRPr="00FD1D79">
              <w:rPr>
                <w:rFonts w:ascii="Times New Roman" w:eastAsia="標楷體" w:hAnsi="Times New Roman" w:cs="Times New Roman"/>
                <w:bCs/>
                <w:snapToGrid w:val="0"/>
                <w:kern w:val="0"/>
                <w:sz w:val="20"/>
                <w:szCs w:val="20"/>
              </w:rPr>
              <w:lastRenderedPageBreak/>
              <w:t>自我生活經驗，增進個人適應社會的能力。</w:t>
            </w:r>
          </w:p>
          <w:p w14:paraId="2BCF835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-E-C2 </w:t>
            </w:r>
            <w:r w:rsidRPr="00FD1D79">
              <w:rPr>
                <w:rFonts w:ascii="Times New Roman" w:eastAsia="標楷體" w:hAnsi="Times New Roman" w:cs="Times New Roman"/>
                <w:bCs/>
                <w:snapToGrid w:val="0"/>
                <w:kern w:val="0"/>
                <w:sz w:val="20"/>
                <w:szCs w:val="20"/>
              </w:rPr>
              <w:t>具備運用閩南語文的溝通能力，珍愛自己、尊重別人，發揮團隊合作的精神。</w:t>
            </w:r>
          </w:p>
        </w:tc>
        <w:tc>
          <w:tcPr>
            <w:tcW w:w="289" w:type="pct"/>
          </w:tcPr>
          <w:p w14:paraId="52EF6FA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FD1D79">
              <w:rPr>
                <w:rFonts w:ascii="Times New Roman" w:eastAsia="標楷體" w:hAnsi="Times New Roman" w:cs="Times New Roman"/>
                <w:bCs/>
                <w:snapToGrid w:val="0"/>
                <w:kern w:val="0"/>
                <w:sz w:val="20"/>
                <w:szCs w:val="20"/>
              </w:rPr>
              <w:t>能運用閩南語進行對話、分享與討論。</w:t>
            </w:r>
          </w:p>
          <w:p w14:paraId="469C71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能以簡單的閩南語文寫</w:t>
            </w:r>
            <w:r w:rsidRPr="00FD1D79">
              <w:rPr>
                <w:rFonts w:ascii="Times New Roman" w:eastAsia="標楷體" w:hAnsi="Times New Roman" w:cs="Times New Roman"/>
                <w:bCs/>
                <w:snapToGrid w:val="0"/>
                <w:kern w:val="0"/>
                <w:sz w:val="20"/>
                <w:szCs w:val="20"/>
              </w:rPr>
              <w:lastRenderedPageBreak/>
              <w:t>出日常生活相關的短文。</w:t>
            </w:r>
          </w:p>
        </w:tc>
        <w:tc>
          <w:tcPr>
            <w:tcW w:w="290" w:type="pct"/>
          </w:tcPr>
          <w:p w14:paraId="7AC6AE8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◎Aa-Ⅲ-2 </w:t>
            </w:r>
            <w:r w:rsidRPr="00FD1D79">
              <w:rPr>
                <w:rFonts w:ascii="Times New Roman" w:eastAsia="標楷體" w:hAnsi="Times New Roman" w:cs="Times New Roman"/>
                <w:bCs/>
                <w:snapToGrid w:val="0"/>
                <w:kern w:val="0"/>
                <w:sz w:val="20"/>
                <w:szCs w:val="20"/>
              </w:rPr>
              <w:t>漢字書寫。</w:t>
            </w:r>
          </w:p>
          <w:p w14:paraId="332217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3DEBAA9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14FB513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Bb-Ⅲ-</w:t>
            </w:r>
            <w:r>
              <w:rPr>
                <w:rFonts w:ascii="Times New Roman" w:eastAsia="標楷體" w:hAnsi="Times New Roman" w:cs="Times New Roman"/>
                <w:bCs/>
                <w:snapToGrid w:val="0"/>
                <w:kern w:val="0"/>
                <w:sz w:val="20"/>
                <w:szCs w:val="20"/>
              </w:rPr>
              <w:lastRenderedPageBreak/>
              <w:t xml:space="preserve">3 </w:t>
            </w:r>
            <w:r w:rsidRPr="00FD1D79">
              <w:rPr>
                <w:rFonts w:ascii="Times New Roman" w:eastAsia="標楷體" w:hAnsi="Times New Roman" w:cs="Times New Roman"/>
                <w:bCs/>
                <w:snapToGrid w:val="0"/>
                <w:kern w:val="0"/>
                <w:sz w:val="20"/>
                <w:szCs w:val="20"/>
              </w:rPr>
              <w:t>體育休閒。</w:t>
            </w:r>
          </w:p>
        </w:tc>
        <w:tc>
          <w:tcPr>
            <w:tcW w:w="458" w:type="pct"/>
            <w:gridSpan w:val="2"/>
          </w:tcPr>
          <w:p w14:paraId="0866C0D0"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了解題意並完成任務</w:t>
            </w:r>
          </w:p>
          <w:p w14:paraId="68FF904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透過「來練習」的內容，流暢的用閩南語表達語句。</w:t>
            </w:r>
          </w:p>
          <w:p w14:paraId="2F4ECDC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認識明信片的使用方式。</w:t>
            </w:r>
          </w:p>
          <w:p w14:paraId="7D395143"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用閩南語書寫短文。</w:t>
            </w:r>
          </w:p>
          <w:p w14:paraId="1AEF6ED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5.</w:t>
            </w:r>
            <w:r w:rsidRPr="00FD1D79">
              <w:rPr>
                <w:rFonts w:ascii="Times New Roman" w:eastAsia="標楷體" w:hAnsi="Times New Roman" w:cs="Times New Roman"/>
                <w:bCs/>
                <w:snapToGrid w:val="0"/>
                <w:kern w:val="0"/>
                <w:sz w:val="20"/>
                <w:szCs w:val="20"/>
              </w:rPr>
              <w:t>正確念讀並完成練習。</w:t>
            </w:r>
          </w:p>
        </w:tc>
        <w:tc>
          <w:tcPr>
            <w:tcW w:w="1068" w:type="pct"/>
          </w:tcPr>
          <w:p w14:paraId="6E7C703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第二單元𨑨迌買特產</w:t>
            </w:r>
          </w:p>
          <w:p w14:paraId="36EAEC9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第三課畢業旅行</w:t>
            </w:r>
          </w:p>
          <w:p w14:paraId="6D823BD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活動一：來練習</w:t>
            </w:r>
          </w:p>
          <w:p w14:paraId="383E4D5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學生兩兩一組，先猜拳決定先後順序。</w:t>
            </w:r>
          </w:p>
          <w:p w14:paraId="49290ED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完成任務前要先試著把題目用閩南語唸一次。</w:t>
            </w:r>
          </w:p>
          <w:p w14:paraId="472B35F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學生練習後，教師亦可以鼓勵學生口頭分享任務。</w:t>
            </w:r>
          </w:p>
          <w:p w14:paraId="5FC1C86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活動二：書寫練習</w:t>
            </w:r>
          </w:p>
          <w:p w14:paraId="2831ED7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教師先揭示教學媒體的明信片，請學生們仔細瀏覽明信片上所出現的訊息。</w:t>
            </w:r>
          </w:p>
          <w:p w14:paraId="1E6EA93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教師請學生先口頭分享畢業旅行時所發生的趣事，並試著用</w:t>
            </w:r>
            <w:r w:rsidRPr="00FD1D79">
              <w:rPr>
                <w:rFonts w:ascii="Times New Roman" w:eastAsia="標楷體" w:hAnsi="Times New Roman" w:cs="Times New Roman"/>
                <w:sz w:val="20"/>
                <w:szCs w:val="20"/>
              </w:rPr>
              <w:lastRenderedPageBreak/>
              <w:t>閩南語寫在筆記本上。</w:t>
            </w:r>
          </w:p>
          <w:p w14:paraId="165F9B4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教師介紹《教育部臺灣台語常用詞辭典》網站及查詢閩南語漢字的方法。</w:t>
            </w:r>
          </w:p>
          <w:p w14:paraId="6CD4878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接著說明明信片上所需填寫的資訊，如：收件人、收件人地址、寄件人、寄件人地址及明信片內容等。</w:t>
            </w:r>
          </w:p>
          <w:p w14:paraId="3060EBC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學生若有不會的漢字可以和同學討論或詢問老師，回家亦可透過《教育部臺灣台語常用詞辭典》進行漢字檢查，再於下次課堂進行發表。</w:t>
            </w:r>
          </w:p>
          <w:p w14:paraId="114172E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三</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活動三：拼音練習</w:t>
            </w:r>
          </w:p>
          <w:p w14:paraId="16E0EFD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教師先將「貓、狗、兔、鴨、牛、象、鹿」之閩南語漢字及拼音揭示在黑板，教師先範讀，再請學生跟讀，讓學生熟悉七聲調。</w:t>
            </w:r>
          </w:p>
          <w:p w14:paraId="4E5CE2B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請學生試著讀讀看拼音練習的語詞「起火」、「送貨」、「誠懇」、「歇睏」，再延伸讀法成「起火」的「火」、「送貨」的「貨」、「誠懇」的「懇」、「歇睏」的「睏」以熟悉調號。</w:t>
            </w:r>
          </w:p>
          <w:p w14:paraId="5C73673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教師播放教學媒體，請學生先跟著念念看，再完成「選看覓」。</w:t>
            </w:r>
          </w:p>
        </w:tc>
        <w:tc>
          <w:tcPr>
            <w:tcW w:w="463" w:type="pct"/>
            <w:gridSpan w:val="2"/>
            <w:shd w:val="clear" w:color="auto" w:fill="auto"/>
          </w:tcPr>
          <w:p w14:paraId="524C95A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5F16299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實作評量</w:t>
            </w:r>
          </w:p>
          <w:p w14:paraId="704684B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p w14:paraId="5C5E017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tc>
        <w:tc>
          <w:tcPr>
            <w:tcW w:w="463" w:type="pct"/>
            <w:shd w:val="clear" w:color="auto" w:fill="auto"/>
          </w:tcPr>
          <w:p w14:paraId="1D6A6F9F"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748EE3F" w14:textId="77777777" w:rsidR="000B1881" w:rsidRPr="00D86F67" w:rsidRDefault="000B1881" w:rsidP="002B3C0B">
            <w:pPr>
              <w:snapToGrid w:val="0"/>
              <w:rPr>
                <w:rFonts w:ascii="標楷體" w:eastAsia="標楷體" w:hAnsi="標楷體" w:cs="Roman PS"/>
                <w:szCs w:val="24"/>
              </w:rPr>
            </w:pPr>
          </w:p>
        </w:tc>
      </w:tr>
      <w:tr w:rsidR="002B3C0B" w:rsidRPr="00D86F67" w14:paraId="2F5F979D" w14:textId="77777777" w:rsidTr="002B3C0B">
        <w:tblPrEx>
          <w:jc w:val="center"/>
        </w:tblPrEx>
        <w:trPr>
          <w:trHeight w:val="303"/>
          <w:jc w:val="center"/>
        </w:trPr>
        <w:tc>
          <w:tcPr>
            <w:tcW w:w="303" w:type="pct"/>
            <w:shd w:val="clear" w:color="auto" w:fill="auto"/>
          </w:tcPr>
          <w:p w14:paraId="6F1A6093"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第十一週</w:t>
            </w:r>
          </w:p>
        </w:tc>
        <w:tc>
          <w:tcPr>
            <w:tcW w:w="586" w:type="pct"/>
            <w:gridSpan w:val="2"/>
            <w:shd w:val="clear" w:color="auto" w:fill="auto"/>
          </w:tcPr>
          <w:p w14:paraId="61F7CCEE"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第二單元𨑨迌買特產</w:t>
            </w:r>
          </w:p>
          <w:p w14:paraId="7A7DA518"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單元活動二</w:t>
            </w:r>
          </w:p>
        </w:tc>
        <w:tc>
          <w:tcPr>
            <w:tcW w:w="163" w:type="pct"/>
          </w:tcPr>
          <w:p w14:paraId="4133735E"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6DDDBB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w:t>
            </w:r>
            <w:r w:rsidRPr="00FD1D79">
              <w:rPr>
                <w:rFonts w:ascii="Times New Roman" w:eastAsia="標楷體" w:hAnsi="Times New Roman" w:cs="Times New Roman"/>
                <w:bCs/>
                <w:snapToGrid w:val="0"/>
                <w:kern w:val="0"/>
                <w:sz w:val="20"/>
                <w:szCs w:val="20"/>
              </w:rPr>
              <w:lastRenderedPageBreak/>
              <w:t>考的能力，並用之於日常生活中，以處理相關問題。</w:t>
            </w:r>
          </w:p>
        </w:tc>
        <w:tc>
          <w:tcPr>
            <w:tcW w:w="289" w:type="pct"/>
          </w:tcPr>
          <w:p w14:paraId="6E6E51D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w:t>
            </w:r>
            <w:r w:rsidRPr="00FD1D79">
              <w:rPr>
                <w:rFonts w:ascii="Times New Roman" w:eastAsia="標楷體" w:hAnsi="Times New Roman" w:cs="Times New Roman"/>
                <w:bCs/>
                <w:snapToGrid w:val="0"/>
                <w:kern w:val="0"/>
                <w:sz w:val="20"/>
                <w:szCs w:val="20"/>
              </w:rPr>
              <w:lastRenderedPageBreak/>
              <w:t>辨並尊重閩南語方音與語詞的差異性。</w:t>
            </w:r>
          </w:p>
          <w:p w14:paraId="1945D41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26E7028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3-Ⅲ-4 </w:t>
            </w:r>
            <w:r w:rsidRPr="00FD1D79">
              <w:rPr>
                <w:rFonts w:ascii="Times New Roman" w:eastAsia="標楷體" w:hAnsi="Times New Roman" w:cs="Times New Roman"/>
                <w:bCs/>
                <w:snapToGrid w:val="0"/>
                <w:kern w:val="0"/>
                <w:sz w:val="20"/>
                <w:szCs w:val="20"/>
              </w:rPr>
              <w:t>能主動利用資訊科技和媒體，進行閩南語文的閱讀。</w:t>
            </w:r>
          </w:p>
          <w:p w14:paraId="0758AC0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6FCCE1E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◎Aa-Ⅲ-2 </w:t>
            </w:r>
            <w:r w:rsidRPr="00FD1D79">
              <w:rPr>
                <w:rFonts w:ascii="Times New Roman" w:eastAsia="標楷體" w:hAnsi="Times New Roman" w:cs="Times New Roman"/>
                <w:bCs/>
                <w:snapToGrid w:val="0"/>
                <w:kern w:val="0"/>
                <w:sz w:val="20"/>
                <w:szCs w:val="20"/>
              </w:rPr>
              <w:t>漢字</w:t>
            </w:r>
            <w:r w:rsidRPr="00FD1D79">
              <w:rPr>
                <w:rFonts w:ascii="Times New Roman" w:eastAsia="標楷體" w:hAnsi="Times New Roman" w:cs="Times New Roman"/>
                <w:bCs/>
                <w:snapToGrid w:val="0"/>
                <w:kern w:val="0"/>
                <w:sz w:val="20"/>
                <w:szCs w:val="20"/>
              </w:rPr>
              <w:lastRenderedPageBreak/>
              <w:t>書寫。</w:t>
            </w:r>
          </w:p>
          <w:p w14:paraId="22037F2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tc>
        <w:tc>
          <w:tcPr>
            <w:tcW w:w="458" w:type="pct"/>
            <w:gridSpan w:val="2"/>
          </w:tcPr>
          <w:p w14:paraId="7B3227B9"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聽懂題目並正確作答。</w:t>
            </w:r>
          </w:p>
          <w:p w14:paraId="4E2AF09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2.</w:t>
            </w:r>
            <w:r w:rsidRPr="00FD1D79">
              <w:rPr>
                <w:rFonts w:ascii="Times New Roman" w:eastAsia="標楷體" w:hAnsi="Times New Roman" w:cs="Times New Roman"/>
                <w:bCs/>
                <w:snapToGrid w:val="0"/>
                <w:kern w:val="0"/>
                <w:sz w:val="20"/>
                <w:szCs w:val="20"/>
              </w:rPr>
              <w:t>以閩南語漢字書寫短句。</w:t>
            </w:r>
          </w:p>
          <w:p w14:paraId="605DECE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以閩南語進行發表。</w:t>
            </w:r>
          </w:p>
        </w:tc>
        <w:tc>
          <w:tcPr>
            <w:tcW w:w="1068" w:type="pct"/>
          </w:tcPr>
          <w:p w14:paraId="0E55943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第二單元𨑨迌買特產</w:t>
            </w:r>
          </w:p>
          <w:p w14:paraId="04249E7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單元活動二</w:t>
            </w:r>
          </w:p>
          <w:p w14:paraId="0BE0C8F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活動一：練武功</w:t>
            </w:r>
            <w:r w:rsidRPr="00FD1D79">
              <w:rPr>
                <w:rFonts w:ascii="Times New Roman" w:eastAsia="標楷體" w:hAnsi="Times New Roman" w:cs="Times New Roman"/>
                <w:sz w:val="20"/>
                <w:szCs w:val="20"/>
              </w:rPr>
              <w:t>2</w:t>
            </w:r>
          </w:p>
          <w:p w14:paraId="498ACEB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1.</w:t>
            </w:r>
            <w:r w:rsidRPr="00FD1D79">
              <w:rPr>
                <w:rFonts w:ascii="Times New Roman" w:eastAsia="標楷體" w:hAnsi="Times New Roman" w:cs="Times New Roman"/>
                <w:sz w:val="20"/>
                <w:szCs w:val="20"/>
              </w:rPr>
              <w:t>教師先請學生試著將「練武功</w:t>
            </w: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」句子重組中的語詞都念念看，再試著完成句子。</w:t>
            </w:r>
          </w:p>
          <w:p w14:paraId="6D28857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結合班級獎勵制度，鼓勵學生踴躍主動發表完成之短句，再於黑板或教學媒體揭示正確短句。</w:t>
            </w:r>
          </w:p>
          <w:p w14:paraId="4695EBC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請小組討論「講看覓」之兩題練習題，再進行口頭分享。</w:t>
            </w:r>
          </w:p>
          <w:p w14:paraId="0083AD6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教師播放「對話理解」之教學媒體，並請學生完成問題，可視學生程度重複播放或是放慢速度。</w:t>
            </w:r>
          </w:p>
          <w:p w14:paraId="56A110E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活動二：臺灣文化站</w:t>
            </w:r>
            <w:r w:rsidRPr="00FD1D79">
              <w:rPr>
                <w:rFonts w:ascii="Times New Roman" w:eastAsia="標楷體" w:hAnsi="Times New Roman" w:cs="Times New Roman"/>
                <w:sz w:val="20"/>
                <w:szCs w:val="20"/>
              </w:rPr>
              <w:t>2</w:t>
            </w:r>
          </w:p>
          <w:p w14:paraId="7C1253B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教師直接播放音檔，再請學生說說看音檔的內容大意和重點。</w:t>
            </w:r>
          </w:p>
          <w:p w14:paraId="6623A5E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教師先請學生認讀「溫度」及「食食」之閩南語漢字介紹，再請全班一起念念看。教師亦可請學生試著翻譯，以確認是否了解其語意。</w:t>
            </w:r>
          </w:p>
          <w:p w14:paraId="00A118F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請學生先獨自完成「想看覓</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講看覓」第一題，再分小組討論第二、三題。</w:t>
            </w:r>
          </w:p>
          <w:p w14:paraId="3F487BF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教師請學生上台填寫問題一之閩南語漢字，並於短文中圈選漢字，以加深印象。</w:t>
            </w:r>
          </w:p>
          <w:p w14:paraId="5AC8E60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教師請學生先口頭回答第二、三題，再試著用閩南語漢字寫寫看。</w:t>
            </w:r>
          </w:p>
        </w:tc>
        <w:tc>
          <w:tcPr>
            <w:tcW w:w="463" w:type="pct"/>
            <w:gridSpan w:val="2"/>
            <w:shd w:val="clear" w:color="auto" w:fill="auto"/>
          </w:tcPr>
          <w:p w14:paraId="682DBFC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3E22632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實作評量</w:t>
            </w:r>
          </w:p>
          <w:p w14:paraId="484365D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tc>
        <w:tc>
          <w:tcPr>
            <w:tcW w:w="463" w:type="pct"/>
            <w:shd w:val="clear" w:color="auto" w:fill="auto"/>
          </w:tcPr>
          <w:p w14:paraId="5CA63D7F"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709215EA" w14:textId="77777777" w:rsidR="000B1881" w:rsidRPr="00D86F67" w:rsidRDefault="000B1881" w:rsidP="002B3C0B">
            <w:pPr>
              <w:snapToGrid w:val="0"/>
              <w:rPr>
                <w:rFonts w:ascii="標楷體" w:eastAsia="標楷體" w:hAnsi="標楷體" w:cs="Roman PS"/>
                <w:szCs w:val="24"/>
              </w:rPr>
            </w:pPr>
          </w:p>
        </w:tc>
      </w:tr>
      <w:tr w:rsidR="002B3C0B" w:rsidRPr="00D86F67" w14:paraId="714449B2" w14:textId="77777777" w:rsidTr="002B3C0B">
        <w:tblPrEx>
          <w:jc w:val="center"/>
        </w:tblPrEx>
        <w:trPr>
          <w:trHeight w:val="303"/>
          <w:jc w:val="center"/>
        </w:trPr>
        <w:tc>
          <w:tcPr>
            <w:tcW w:w="303" w:type="pct"/>
            <w:shd w:val="clear" w:color="auto" w:fill="auto"/>
          </w:tcPr>
          <w:p w14:paraId="01482134"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第十二週</w:t>
            </w:r>
          </w:p>
        </w:tc>
        <w:tc>
          <w:tcPr>
            <w:tcW w:w="586" w:type="pct"/>
            <w:gridSpan w:val="2"/>
            <w:shd w:val="clear" w:color="auto" w:fill="auto"/>
          </w:tcPr>
          <w:p w14:paraId="472E8016"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5DF4AEAC"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第四課地球人</w:t>
            </w:r>
          </w:p>
        </w:tc>
        <w:tc>
          <w:tcPr>
            <w:tcW w:w="163" w:type="pct"/>
          </w:tcPr>
          <w:p w14:paraId="0EDDEA4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72709D6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655421F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w:t>
            </w:r>
            <w:r w:rsidRPr="00FD1D79">
              <w:rPr>
                <w:rFonts w:ascii="Times New Roman" w:eastAsia="標楷體" w:hAnsi="Times New Roman" w:cs="Times New Roman"/>
                <w:bCs/>
                <w:snapToGrid w:val="0"/>
                <w:kern w:val="0"/>
                <w:sz w:val="20"/>
                <w:szCs w:val="20"/>
              </w:rPr>
              <w:lastRenderedPageBreak/>
              <w:t>於家庭、學校、社區生活之中。</w:t>
            </w:r>
          </w:p>
          <w:p w14:paraId="67A7993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23AE557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721242D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w:t>
            </w:r>
            <w:r w:rsidRPr="00FD1D79">
              <w:rPr>
                <w:rFonts w:ascii="Times New Roman" w:eastAsia="標楷體" w:hAnsi="Times New Roman" w:cs="Times New Roman"/>
                <w:bCs/>
                <w:snapToGrid w:val="0"/>
                <w:kern w:val="0"/>
                <w:sz w:val="20"/>
                <w:szCs w:val="20"/>
              </w:rPr>
              <w:lastRenderedPageBreak/>
              <w:t>進行對話、分享與討論。</w:t>
            </w:r>
          </w:p>
          <w:p w14:paraId="419B5FA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2-Ⅲ-5 </w:t>
            </w:r>
            <w:r w:rsidRPr="00FD1D79">
              <w:rPr>
                <w:rFonts w:ascii="Times New Roman" w:eastAsia="標楷體" w:hAnsi="Times New Roman" w:cs="Times New Roman"/>
                <w:bCs/>
                <w:snapToGrid w:val="0"/>
                <w:kern w:val="0"/>
                <w:sz w:val="20"/>
                <w:szCs w:val="20"/>
              </w:rPr>
              <w:t>能以閩南語口語表達對多元文化的初步認識。</w:t>
            </w:r>
          </w:p>
          <w:p w14:paraId="00B0E42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3-Ⅲ-2 </w:t>
            </w:r>
            <w:r w:rsidRPr="00FD1D79">
              <w:rPr>
                <w:rFonts w:ascii="Times New Roman" w:eastAsia="標楷體" w:hAnsi="Times New Roman" w:cs="Times New Roman"/>
                <w:bCs/>
                <w:snapToGrid w:val="0"/>
                <w:kern w:val="0"/>
                <w:sz w:val="20"/>
                <w:szCs w:val="20"/>
              </w:rPr>
              <w:t>能透過閱讀了解閩南語文學作品的主題及內涵。</w:t>
            </w:r>
          </w:p>
          <w:p w14:paraId="1D2C9FC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w:t>
            </w:r>
            <w:r w:rsidRPr="00FD1D79">
              <w:rPr>
                <w:rFonts w:ascii="Times New Roman" w:eastAsia="標楷體" w:hAnsi="Times New Roman" w:cs="Times New Roman"/>
                <w:bCs/>
                <w:snapToGrid w:val="0"/>
                <w:kern w:val="0"/>
                <w:sz w:val="20"/>
                <w:szCs w:val="20"/>
              </w:rPr>
              <w:lastRenderedPageBreak/>
              <w:t>的閩南語文寫出日常生活相關的短文。</w:t>
            </w:r>
          </w:p>
        </w:tc>
        <w:tc>
          <w:tcPr>
            <w:tcW w:w="290" w:type="pct"/>
          </w:tcPr>
          <w:p w14:paraId="53F979D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24C32F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6F12E6A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43274DB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Ⅲ-3 </w:t>
            </w:r>
            <w:r w:rsidRPr="00FD1D79">
              <w:rPr>
                <w:rFonts w:ascii="Times New Roman" w:eastAsia="標楷體" w:hAnsi="Times New Roman" w:cs="Times New Roman"/>
                <w:bCs/>
                <w:snapToGrid w:val="0"/>
                <w:kern w:val="0"/>
                <w:sz w:val="20"/>
                <w:szCs w:val="20"/>
              </w:rPr>
              <w:t>方音差異。</w:t>
            </w:r>
          </w:p>
          <w:p w14:paraId="55DC3B9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◎Ac-Ⅲ-1 </w:t>
            </w:r>
            <w:r w:rsidRPr="00FD1D79">
              <w:rPr>
                <w:rFonts w:ascii="Times New Roman" w:eastAsia="標楷體" w:hAnsi="Times New Roman" w:cs="Times New Roman"/>
                <w:bCs/>
                <w:snapToGrid w:val="0"/>
                <w:kern w:val="0"/>
                <w:sz w:val="20"/>
                <w:szCs w:val="20"/>
              </w:rPr>
              <w:t>生活故事。</w:t>
            </w:r>
          </w:p>
          <w:p w14:paraId="7CE7FEB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p w14:paraId="6B23253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3E57A97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流暢朗讀本課課文，理解課文中語詞的含意。</w:t>
            </w:r>
          </w:p>
          <w:p w14:paraId="440DF9A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透過課文理解，培養欣賞並尊重不同族群的文化。</w:t>
            </w:r>
          </w:p>
          <w:p w14:paraId="672F3BF4"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學會課本中外國的特產，並用閩南語說出來。</w:t>
            </w:r>
          </w:p>
          <w:p w14:paraId="1A1BFA00"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4.</w:t>
            </w:r>
            <w:r w:rsidRPr="00FD1D79">
              <w:rPr>
                <w:rFonts w:ascii="Times New Roman" w:eastAsia="標楷體" w:hAnsi="Times New Roman" w:cs="Times New Roman"/>
                <w:bCs/>
                <w:snapToGrid w:val="0"/>
                <w:kern w:val="0"/>
                <w:sz w:val="20"/>
                <w:szCs w:val="20"/>
              </w:rPr>
              <w:t>聽懂語詞的正確發音，並了解課本中各個族群的獨特性。</w:t>
            </w:r>
          </w:p>
        </w:tc>
        <w:tc>
          <w:tcPr>
            <w:tcW w:w="1068" w:type="pct"/>
          </w:tcPr>
          <w:p w14:paraId="3E529D3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第三單元認捌各地的文化</w:t>
            </w:r>
          </w:p>
          <w:p w14:paraId="0266A20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第四課地球人</w:t>
            </w:r>
          </w:p>
          <w:p w14:paraId="36618B0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活動一：課文</w:t>
            </w:r>
          </w:p>
          <w:p w14:paraId="571E774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請學生觀察課文中的情境圖，討論與課文相關的情境。</w:t>
            </w:r>
          </w:p>
          <w:p w14:paraId="46D2244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在教師引導下，請學生朗讀課文。</w:t>
            </w:r>
          </w:p>
          <w:p w14:paraId="06C6709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教師提問：</w:t>
            </w:r>
          </w:p>
          <w:p w14:paraId="05DA1E8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地球上的人皮膚的顏色都一樣嗎？</w:t>
            </w:r>
          </w:p>
          <w:p w14:paraId="1BD3154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眼珠子的顏色有一樣嗎？</w:t>
            </w:r>
          </w:p>
          <w:p w14:paraId="0BE47A5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課文中提到「世界到底大抑細？」你可以提出你的看法嗎？</w:t>
            </w:r>
          </w:p>
          <w:p w14:paraId="5736603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教師介紹本課方音差。</w:t>
            </w:r>
          </w:p>
          <w:p w14:paraId="5C167E3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5.</w:t>
            </w:r>
            <w:r w:rsidRPr="00FD1D79">
              <w:rPr>
                <w:rFonts w:ascii="Times New Roman" w:eastAsia="標楷體" w:hAnsi="Times New Roman" w:cs="Times New Roman"/>
                <w:sz w:val="20"/>
                <w:szCs w:val="20"/>
              </w:rPr>
              <w:t>教師解釋課文中「</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有的</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有的</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」的句型，並請學生用閩南語做簡單的造句。</w:t>
            </w:r>
          </w:p>
          <w:p w14:paraId="65F5DCF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活動二：我會曉講</w:t>
            </w:r>
          </w:p>
          <w:p w14:paraId="242A3A9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教師請學生發表一項其他國家的特產。</w:t>
            </w:r>
          </w:p>
          <w:p w14:paraId="03172E7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如果有說到課本語詞中的國家，就把該國家字卡貼在黑板上。</w:t>
            </w:r>
          </w:p>
          <w:p w14:paraId="2B5E631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歸納哪些有出現在課本，哪些沒有，接著進入課本的語詞教學。</w:t>
            </w:r>
          </w:p>
          <w:p w14:paraId="5F0D789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教師播放教學媒體讓學生看看聽得懂幾項。</w:t>
            </w:r>
          </w:p>
          <w:p w14:paraId="22D787D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教師逐一解釋各個語詞的意思及正確讀法，並請學生念一次。</w:t>
            </w:r>
          </w:p>
          <w:p w14:paraId="418397F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6.</w:t>
            </w:r>
            <w:r w:rsidRPr="00FD1D79">
              <w:rPr>
                <w:rFonts w:ascii="Times New Roman" w:eastAsia="標楷體" w:hAnsi="Times New Roman" w:cs="Times New Roman"/>
                <w:sz w:val="20"/>
                <w:szCs w:val="20"/>
              </w:rPr>
              <w:t>透過「語詞對對碰」教學遊戲，增強記憶力。</w:t>
            </w:r>
          </w:p>
        </w:tc>
        <w:tc>
          <w:tcPr>
            <w:tcW w:w="463" w:type="pct"/>
            <w:gridSpan w:val="2"/>
            <w:shd w:val="clear" w:color="auto" w:fill="auto"/>
          </w:tcPr>
          <w:p w14:paraId="706A2D3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3456215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tc>
        <w:tc>
          <w:tcPr>
            <w:tcW w:w="463" w:type="pct"/>
            <w:shd w:val="clear" w:color="auto" w:fill="auto"/>
          </w:tcPr>
          <w:p w14:paraId="674A4958"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【多元文化教育】</w:t>
            </w:r>
          </w:p>
          <w:p w14:paraId="0C9328A6" w14:textId="77777777" w:rsidR="00505374" w:rsidRDefault="000B1881">
            <w:pPr>
              <w:autoSpaceDE w:val="0"/>
              <w:autoSpaceDN w:val="0"/>
              <w:adjustRightInd w:val="0"/>
              <w:snapToGrid w:val="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多</w:t>
            </w:r>
            <w:r>
              <w:rPr>
                <w:rFonts w:ascii="Times New Roman" w:eastAsia="標楷體" w:hAnsi="Times New Roman" w:cs="Times New Roman"/>
                <w:kern w:val="0"/>
                <w:sz w:val="20"/>
                <w:szCs w:val="20"/>
              </w:rPr>
              <w:t xml:space="preserve">E4 </w:t>
            </w:r>
            <w:r w:rsidRPr="00FD1D79">
              <w:rPr>
                <w:rFonts w:ascii="Times New Roman" w:eastAsia="標楷體" w:hAnsi="Times New Roman" w:cs="Times New Roman"/>
                <w:kern w:val="0"/>
                <w:sz w:val="20"/>
                <w:szCs w:val="20"/>
              </w:rPr>
              <w:t>理解到不同文化共存的事實。</w:t>
            </w:r>
          </w:p>
          <w:p w14:paraId="27EC9208" w14:textId="68791088" w:rsidR="00163568" w:rsidRDefault="000B1881">
            <w:pPr>
              <w:autoSpaceDE w:val="0"/>
              <w:autoSpaceDN w:val="0"/>
              <w:adjustRightInd w:val="0"/>
              <w:snapToGrid w:val="0"/>
              <w:rPr>
                <w:rFonts w:ascii="標楷體" w:eastAsia="標楷體" w:hAnsi="標楷體" w:cs="Times New Roman"/>
                <w:kern w:val="0"/>
                <w:sz w:val="20"/>
                <w:szCs w:val="20"/>
              </w:rPr>
            </w:pPr>
            <w:r w:rsidRPr="00FD1D79">
              <w:rPr>
                <w:rFonts w:ascii="Times New Roman" w:eastAsia="標楷體" w:hAnsi="Times New Roman" w:cs="Times New Roman"/>
                <w:kern w:val="0"/>
                <w:sz w:val="20"/>
                <w:szCs w:val="20"/>
              </w:rPr>
              <w:t>E3</w:t>
            </w:r>
            <w:r w:rsidR="00505374">
              <w:rPr>
                <w:rFonts w:ascii="Times New Roman" w:eastAsia="標楷體" w:hAnsi="Times New Roman" w:cs="Times New Roman" w:hint="eastAsia"/>
                <w:kern w:val="0"/>
                <w:sz w:val="20"/>
                <w:szCs w:val="20"/>
              </w:rPr>
              <w:t xml:space="preserve"> </w:t>
            </w:r>
            <w:r w:rsidRPr="00FD1D79">
              <w:rPr>
                <w:rFonts w:ascii="Times New Roman" w:eastAsia="標楷體" w:hAnsi="Times New Roman" w:cs="Times New Roman"/>
                <w:kern w:val="0"/>
                <w:sz w:val="20"/>
                <w:szCs w:val="20"/>
              </w:rPr>
              <w:t>認識不同的文化概念，如族群、階級、性別、宗教等。</w:t>
            </w:r>
          </w:p>
        </w:tc>
        <w:tc>
          <w:tcPr>
            <w:tcW w:w="467" w:type="pct"/>
          </w:tcPr>
          <w:p w14:paraId="39AB0750" w14:textId="77777777" w:rsidR="000B1881" w:rsidRPr="00D86F67" w:rsidRDefault="000B1881" w:rsidP="002B3C0B">
            <w:pPr>
              <w:snapToGrid w:val="0"/>
              <w:rPr>
                <w:rFonts w:ascii="標楷體" w:eastAsia="標楷體" w:hAnsi="標楷體" w:cs="Roman PS"/>
                <w:szCs w:val="24"/>
              </w:rPr>
            </w:pPr>
          </w:p>
        </w:tc>
      </w:tr>
      <w:tr w:rsidR="002B3C0B" w:rsidRPr="00D86F67" w14:paraId="0FB745A1" w14:textId="77777777" w:rsidTr="002B3C0B">
        <w:tblPrEx>
          <w:jc w:val="center"/>
        </w:tblPrEx>
        <w:trPr>
          <w:trHeight w:val="303"/>
          <w:jc w:val="center"/>
        </w:trPr>
        <w:tc>
          <w:tcPr>
            <w:tcW w:w="303" w:type="pct"/>
            <w:shd w:val="clear" w:color="auto" w:fill="auto"/>
          </w:tcPr>
          <w:p w14:paraId="63CC365C"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第十三週</w:t>
            </w:r>
          </w:p>
        </w:tc>
        <w:tc>
          <w:tcPr>
            <w:tcW w:w="586" w:type="pct"/>
            <w:gridSpan w:val="2"/>
            <w:shd w:val="clear" w:color="auto" w:fill="auto"/>
          </w:tcPr>
          <w:p w14:paraId="2C4E5BA3"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551E4B7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第四課地球人</w:t>
            </w:r>
          </w:p>
        </w:tc>
        <w:tc>
          <w:tcPr>
            <w:tcW w:w="163" w:type="pct"/>
          </w:tcPr>
          <w:p w14:paraId="0642DAF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4DD8214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7781AD4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44E1931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w:t>
            </w:r>
            <w:r w:rsidRPr="00FD1D79">
              <w:rPr>
                <w:rFonts w:ascii="Times New Roman" w:eastAsia="標楷體" w:hAnsi="Times New Roman" w:cs="Times New Roman"/>
                <w:bCs/>
                <w:snapToGrid w:val="0"/>
                <w:kern w:val="0"/>
                <w:sz w:val="20"/>
                <w:szCs w:val="20"/>
              </w:rPr>
              <w:lastRenderedPageBreak/>
              <w:t>容各種語言與文化多元性的精神。</w:t>
            </w:r>
          </w:p>
        </w:tc>
        <w:tc>
          <w:tcPr>
            <w:tcW w:w="289" w:type="pct"/>
          </w:tcPr>
          <w:p w14:paraId="1CD50E4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3492B99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7BE6242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2-Ⅲ-5 </w:t>
            </w:r>
            <w:r w:rsidRPr="00FD1D79">
              <w:rPr>
                <w:rFonts w:ascii="Times New Roman" w:eastAsia="標楷體" w:hAnsi="Times New Roman" w:cs="Times New Roman"/>
                <w:bCs/>
                <w:snapToGrid w:val="0"/>
                <w:kern w:val="0"/>
                <w:sz w:val="20"/>
                <w:szCs w:val="20"/>
              </w:rPr>
              <w:lastRenderedPageBreak/>
              <w:t>能以閩南語口語表達對多元文化的初步認識。</w:t>
            </w:r>
          </w:p>
          <w:p w14:paraId="4706C22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3-Ⅲ-2 </w:t>
            </w:r>
            <w:r w:rsidRPr="00FD1D79">
              <w:rPr>
                <w:rFonts w:ascii="Times New Roman" w:eastAsia="標楷體" w:hAnsi="Times New Roman" w:cs="Times New Roman"/>
                <w:bCs/>
                <w:snapToGrid w:val="0"/>
                <w:kern w:val="0"/>
                <w:sz w:val="20"/>
                <w:szCs w:val="20"/>
              </w:rPr>
              <w:t>能透過閱讀了解閩南語文學作品的主題及內涵。</w:t>
            </w:r>
          </w:p>
          <w:p w14:paraId="6952B93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能以簡單的閩南語文寫出日常生活相關的</w:t>
            </w:r>
            <w:r w:rsidRPr="00FD1D79">
              <w:rPr>
                <w:rFonts w:ascii="Times New Roman" w:eastAsia="標楷體" w:hAnsi="Times New Roman" w:cs="Times New Roman"/>
                <w:bCs/>
                <w:snapToGrid w:val="0"/>
                <w:kern w:val="0"/>
                <w:sz w:val="20"/>
                <w:szCs w:val="20"/>
              </w:rPr>
              <w:lastRenderedPageBreak/>
              <w:t>短文。</w:t>
            </w:r>
          </w:p>
        </w:tc>
        <w:tc>
          <w:tcPr>
            <w:tcW w:w="290" w:type="pct"/>
          </w:tcPr>
          <w:p w14:paraId="2598608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61BBE3F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0024B10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1AA7310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◎Ab-Ⅲ-3 </w:t>
            </w:r>
            <w:r w:rsidRPr="00FD1D79">
              <w:rPr>
                <w:rFonts w:ascii="Times New Roman" w:eastAsia="標楷體" w:hAnsi="Times New Roman" w:cs="Times New Roman"/>
                <w:bCs/>
                <w:snapToGrid w:val="0"/>
                <w:kern w:val="0"/>
                <w:sz w:val="20"/>
                <w:szCs w:val="20"/>
              </w:rPr>
              <w:t>方音差異。</w:t>
            </w:r>
          </w:p>
          <w:p w14:paraId="1B10C63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◎Ac-Ⅲ-1 </w:t>
            </w:r>
            <w:r w:rsidRPr="00FD1D79">
              <w:rPr>
                <w:rFonts w:ascii="Times New Roman" w:eastAsia="標楷體" w:hAnsi="Times New Roman" w:cs="Times New Roman"/>
                <w:bCs/>
                <w:snapToGrid w:val="0"/>
                <w:kern w:val="0"/>
                <w:sz w:val="20"/>
                <w:szCs w:val="20"/>
              </w:rPr>
              <w:t>生活</w:t>
            </w:r>
            <w:r w:rsidRPr="00FD1D79">
              <w:rPr>
                <w:rFonts w:ascii="Times New Roman" w:eastAsia="標楷體" w:hAnsi="Times New Roman" w:cs="Times New Roman"/>
                <w:bCs/>
                <w:snapToGrid w:val="0"/>
                <w:kern w:val="0"/>
                <w:sz w:val="20"/>
                <w:szCs w:val="20"/>
              </w:rPr>
              <w:lastRenderedPageBreak/>
              <w:t>故事。</w:t>
            </w:r>
          </w:p>
          <w:p w14:paraId="6D90162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p w14:paraId="4BAFC0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307C77F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理解句型「</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到底</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抑</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」的意思。</w:t>
            </w:r>
          </w:p>
          <w:p w14:paraId="3213E68C"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依據老師指定句型，替換語詞。</w:t>
            </w:r>
          </w:p>
          <w:p w14:paraId="4080673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聽懂「相招來開講」的對話內容。</w:t>
            </w:r>
          </w:p>
          <w:p w14:paraId="1903B6F1"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參考故事對白與同學角色扮演進行對話練習。</w:t>
            </w:r>
          </w:p>
        </w:tc>
        <w:tc>
          <w:tcPr>
            <w:tcW w:w="1068" w:type="pct"/>
          </w:tcPr>
          <w:p w14:paraId="3E8E03D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第三單元認捌各地的文化</w:t>
            </w:r>
          </w:p>
          <w:p w14:paraId="6936CD4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第四課地球人</w:t>
            </w:r>
          </w:p>
          <w:p w14:paraId="766D61F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活動一：做伙來造句</w:t>
            </w:r>
          </w:p>
          <w:p w14:paraId="5D54771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教師播放教學媒體，讓學生將「做伙來造句」的句型聽過一次，</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並解釋「抑」是國語「或」的意思，「大抑是細」可以簡單說成「大抑細」。</w:t>
            </w:r>
          </w:p>
          <w:p w14:paraId="0C6A252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讓學生根據自己的生活情境造出適切的句子。</w:t>
            </w:r>
          </w:p>
          <w:p w14:paraId="5F1FCA3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活動二：相招來開講</w:t>
            </w:r>
          </w:p>
          <w:p w14:paraId="619D8EA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教師提問：看到第二課語詞的各個國家中，你最想要去哪一個國家？為什麼？請學生自由發表。</w:t>
            </w:r>
          </w:p>
          <w:p w14:paraId="74765B0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教師歸納並引導學生進入「相招來開講」的故事內容。</w:t>
            </w:r>
          </w:p>
          <w:p w14:paraId="7B8E3A5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分組討論，請學生討論課本圖片在畫什麼。</w:t>
            </w:r>
          </w:p>
          <w:p w14:paraId="1A61C52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各組學生用閩南語簡單發表，教師修正內容。</w:t>
            </w:r>
          </w:p>
          <w:p w14:paraId="33D501A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播放教學媒體「相招來開講」</w:t>
            </w:r>
            <w:r w:rsidRPr="00FD1D79">
              <w:rPr>
                <w:rFonts w:ascii="Times New Roman" w:eastAsia="標楷體" w:hAnsi="Times New Roman" w:cs="Times New Roman"/>
                <w:sz w:val="20"/>
                <w:szCs w:val="20"/>
              </w:rPr>
              <w:lastRenderedPageBreak/>
              <w:t>的故事內容，訓練聽力。</w:t>
            </w:r>
          </w:p>
          <w:p w14:paraId="0DADE62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6.</w:t>
            </w:r>
            <w:r w:rsidRPr="00FD1D79">
              <w:rPr>
                <w:rFonts w:ascii="Times New Roman" w:eastAsia="標楷體" w:hAnsi="Times New Roman" w:cs="Times New Roman"/>
                <w:sz w:val="20"/>
                <w:szCs w:val="20"/>
              </w:rPr>
              <w:t>請學生將聽到的故事內容再朗誦一遍。</w:t>
            </w:r>
          </w:p>
        </w:tc>
        <w:tc>
          <w:tcPr>
            <w:tcW w:w="463" w:type="pct"/>
            <w:gridSpan w:val="2"/>
            <w:shd w:val="clear" w:color="auto" w:fill="auto"/>
          </w:tcPr>
          <w:p w14:paraId="6363F2C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0C65E9D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實作評量</w:t>
            </w:r>
          </w:p>
          <w:p w14:paraId="3CC8379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tc>
        <w:tc>
          <w:tcPr>
            <w:tcW w:w="463" w:type="pct"/>
            <w:shd w:val="clear" w:color="auto" w:fill="auto"/>
          </w:tcPr>
          <w:p w14:paraId="68088F70"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2B73ACC2" w14:textId="77777777" w:rsidR="000B1881" w:rsidRPr="00D86F67" w:rsidRDefault="000B1881" w:rsidP="002B3C0B">
            <w:pPr>
              <w:snapToGrid w:val="0"/>
              <w:rPr>
                <w:rFonts w:ascii="標楷體" w:eastAsia="標楷體" w:hAnsi="標楷體" w:cs="Roman PS"/>
                <w:szCs w:val="24"/>
              </w:rPr>
            </w:pPr>
          </w:p>
        </w:tc>
      </w:tr>
      <w:tr w:rsidR="002B3C0B" w:rsidRPr="00D86F67" w14:paraId="6C1C4C0D" w14:textId="77777777" w:rsidTr="002B3C0B">
        <w:tblPrEx>
          <w:jc w:val="center"/>
        </w:tblPrEx>
        <w:trPr>
          <w:trHeight w:val="303"/>
          <w:jc w:val="center"/>
        </w:trPr>
        <w:tc>
          <w:tcPr>
            <w:tcW w:w="303" w:type="pct"/>
            <w:shd w:val="clear" w:color="auto" w:fill="auto"/>
          </w:tcPr>
          <w:p w14:paraId="04F6D8FB"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第十四週</w:t>
            </w:r>
          </w:p>
        </w:tc>
        <w:tc>
          <w:tcPr>
            <w:tcW w:w="586" w:type="pct"/>
            <w:gridSpan w:val="2"/>
            <w:shd w:val="clear" w:color="auto" w:fill="auto"/>
          </w:tcPr>
          <w:p w14:paraId="0CEEBE19"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3DFF7F4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第四課地球人</w:t>
            </w:r>
          </w:p>
        </w:tc>
        <w:tc>
          <w:tcPr>
            <w:tcW w:w="163" w:type="pct"/>
          </w:tcPr>
          <w:p w14:paraId="0DC38BFC"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21DE025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具備使用閩南語文進行思考的能力，並用之於日常生活中，以處理相關問題。</w:t>
            </w:r>
          </w:p>
          <w:p w14:paraId="5D0B80A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1D52FBA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138D1AF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27508C1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581BFD3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2-Ⅲ-5 </w:t>
            </w:r>
            <w:r w:rsidRPr="00FD1D79">
              <w:rPr>
                <w:rFonts w:ascii="Times New Roman" w:eastAsia="標楷體" w:hAnsi="Times New Roman" w:cs="Times New Roman"/>
                <w:bCs/>
                <w:snapToGrid w:val="0"/>
                <w:kern w:val="0"/>
                <w:sz w:val="20"/>
                <w:szCs w:val="20"/>
              </w:rPr>
              <w:t>能以閩南語口語表達對多元文化</w:t>
            </w:r>
            <w:r w:rsidRPr="00FD1D79">
              <w:rPr>
                <w:rFonts w:ascii="Times New Roman" w:eastAsia="標楷體" w:hAnsi="Times New Roman" w:cs="Times New Roman"/>
                <w:bCs/>
                <w:snapToGrid w:val="0"/>
                <w:kern w:val="0"/>
                <w:sz w:val="20"/>
                <w:szCs w:val="20"/>
              </w:rPr>
              <w:lastRenderedPageBreak/>
              <w:t>的初步認識。</w:t>
            </w:r>
          </w:p>
          <w:p w14:paraId="44CE082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3-Ⅲ-2 </w:t>
            </w:r>
            <w:r w:rsidRPr="00FD1D79">
              <w:rPr>
                <w:rFonts w:ascii="Times New Roman" w:eastAsia="標楷體" w:hAnsi="Times New Roman" w:cs="Times New Roman"/>
                <w:bCs/>
                <w:snapToGrid w:val="0"/>
                <w:kern w:val="0"/>
                <w:sz w:val="20"/>
                <w:szCs w:val="20"/>
              </w:rPr>
              <w:t>能透過閱讀了解閩南語文學作品的主題及內涵。</w:t>
            </w:r>
          </w:p>
          <w:p w14:paraId="2F1BFD4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4-Ⅲ-1 </w:t>
            </w:r>
            <w:r w:rsidRPr="00FD1D79">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5FD0C50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6724039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6BA9EA4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708E8C3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◎Ab-Ⅲ-3 </w:t>
            </w:r>
            <w:r w:rsidRPr="00FD1D79">
              <w:rPr>
                <w:rFonts w:ascii="Times New Roman" w:eastAsia="標楷體" w:hAnsi="Times New Roman" w:cs="Times New Roman"/>
                <w:bCs/>
                <w:snapToGrid w:val="0"/>
                <w:kern w:val="0"/>
                <w:sz w:val="20"/>
                <w:szCs w:val="20"/>
              </w:rPr>
              <w:t>方音差異。</w:t>
            </w:r>
          </w:p>
          <w:p w14:paraId="27A74BE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◎Ac-Ⅲ-1 </w:t>
            </w:r>
            <w:r w:rsidRPr="00FD1D79">
              <w:rPr>
                <w:rFonts w:ascii="Times New Roman" w:eastAsia="標楷體" w:hAnsi="Times New Roman" w:cs="Times New Roman"/>
                <w:bCs/>
                <w:snapToGrid w:val="0"/>
                <w:kern w:val="0"/>
                <w:sz w:val="20"/>
                <w:szCs w:val="20"/>
              </w:rPr>
              <w:t>生活故事。</w:t>
            </w:r>
          </w:p>
          <w:p w14:paraId="58173F2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p w14:paraId="0EDF508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28221BB3"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聽懂題目並正確的作答。</w:t>
            </w:r>
          </w:p>
          <w:p w14:paraId="3F8D59C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透過觀察，察覺閩南語第五調與第七調的差異。</w:t>
            </w:r>
          </w:p>
          <w:p w14:paraId="2CB9E02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正確發出課本中，第五調與第七調的音。</w:t>
            </w:r>
          </w:p>
        </w:tc>
        <w:tc>
          <w:tcPr>
            <w:tcW w:w="1068" w:type="pct"/>
          </w:tcPr>
          <w:p w14:paraId="71D97FE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第三單元認捌各地的文化</w:t>
            </w:r>
          </w:p>
          <w:p w14:paraId="400D8AA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第四課地球人</w:t>
            </w:r>
          </w:p>
          <w:p w14:paraId="628DF81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活動一：來練習</w:t>
            </w:r>
          </w:p>
          <w:p w14:paraId="7B749EF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在教師引導下，請學生觀察課本圖片。</w:t>
            </w:r>
          </w:p>
          <w:p w14:paraId="4403648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請學生根據自己的觀察並使用參考語詞，將正確的語句寫在課本的「來練習」中。</w:t>
            </w:r>
          </w:p>
          <w:p w14:paraId="5134D0E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活動二：拼音學習</w:t>
            </w:r>
          </w:p>
          <w:p w14:paraId="723E444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教師拿一張「沙拉油」跟一張「柚子」的圖片。</w:t>
            </w:r>
          </w:p>
          <w:p w14:paraId="59CDE08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教師念出「油</w:t>
            </w:r>
            <w:r w:rsidRPr="00FD1D79">
              <w:rPr>
                <w:rFonts w:ascii="Times New Roman" w:eastAsia="標楷體" w:hAnsi="Times New Roman" w:cs="Times New Roman"/>
                <w:sz w:val="20"/>
                <w:szCs w:val="20"/>
              </w:rPr>
              <w:t>iû</w:t>
            </w:r>
            <w:r w:rsidRPr="00FD1D79">
              <w:rPr>
                <w:rFonts w:ascii="Times New Roman" w:eastAsia="標楷體" w:hAnsi="Times New Roman" w:cs="Times New Roman"/>
                <w:sz w:val="20"/>
                <w:szCs w:val="20"/>
              </w:rPr>
              <w:t>」、「柚</w:t>
            </w:r>
            <w:r w:rsidRPr="00FD1D79">
              <w:rPr>
                <w:rFonts w:ascii="Times New Roman" w:eastAsia="標楷體" w:hAnsi="Times New Roman" w:cs="Times New Roman"/>
                <w:sz w:val="20"/>
                <w:szCs w:val="20"/>
              </w:rPr>
              <w:t>iq</w:t>
            </w:r>
            <w:r w:rsidRPr="00FD1D79">
              <w:rPr>
                <w:rFonts w:ascii="Times New Roman" w:eastAsia="標楷體" w:hAnsi="Times New Roman" w:cs="Times New Roman"/>
                <w:sz w:val="20"/>
                <w:szCs w:val="20"/>
              </w:rPr>
              <w:t>」，請學生區分兩者的差別。</w:t>
            </w:r>
          </w:p>
          <w:p w14:paraId="4A2CB18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教師請學生練習「一、讀看覓」，教師示範發音，讓學生檢視自己的發音。</w:t>
            </w:r>
          </w:p>
          <w:p w14:paraId="2FA3713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教師播放「二、選看覓」的教學媒體，請學生邊聽邊寫上正確答案。</w:t>
            </w:r>
          </w:p>
          <w:p w14:paraId="2C3C324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教師檢視並再複習一次。</w:t>
            </w:r>
          </w:p>
        </w:tc>
        <w:tc>
          <w:tcPr>
            <w:tcW w:w="463" w:type="pct"/>
            <w:gridSpan w:val="2"/>
            <w:shd w:val="clear" w:color="auto" w:fill="auto"/>
          </w:tcPr>
          <w:p w14:paraId="1C610CE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口頭評量</w:t>
            </w:r>
          </w:p>
          <w:p w14:paraId="5238EE9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p w14:paraId="6D259CD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tc>
        <w:tc>
          <w:tcPr>
            <w:tcW w:w="463" w:type="pct"/>
            <w:shd w:val="clear" w:color="auto" w:fill="auto"/>
          </w:tcPr>
          <w:p w14:paraId="56FF1F0D"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457170F" w14:textId="77777777" w:rsidR="000B1881" w:rsidRPr="00D86F67" w:rsidRDefault="000B1881" w:rsidP="002B3C0B">
            <w:pPr>
              <w:snapToGrid w:val="0"/>
              <w:rPr>
                <w:rFonts w:ascii="標楷體" w:eastAsia="標楷體" w:hAnsi="標楷體" w:cs="Roman PS"/>
                <w:szCs w:val="24"/>
              </w:rPr>
            </w:pPr>
          </w:p>
        </w:tc>
      </w:tr>
      <w:tr w:rsidR="002B3C0B" w:rsidRPr="00D86F67" w14:paraId="395F4870" w14:textId="77777777" w:rsidTr="002B3C0B">
        <w:tblPrEx>
          <w:jc w:val="center"/>
        </w:tblPrEx>
        <w:trPr>
          <w:trHeight w:val="303"/>
          <w:jc w:val="center"/>
        </w:trPr>
        <w:tc>
          <w:tcPr>
            <w:tcW w:w="303" w:type="pct"/>
            <w:shd w:val="clear" w:color="auto" w:fill="auto"/>
          </w:tcPr>
          <w:p w14:paraId="149E7201"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第十五週</w:t>
            </w:r>
          </w:p>
        </w:tc>
        <w:tc>
          <w:tcPr>
            <w:tcW w:w="586" w:type="pct"/>
            <w:gridSpan w:val="2"/>
            <w:shd w:val="clear" w:color="auto" w:fill="auto"/>
          </w:tcPr>
          <w:p w14:paraId="1D885DC4"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1381F409"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第五課食桌</w:t>
            </w:r>
          </w:p>
        </w:tc>
        <w:tc>
          <w:tcPr>
            <w:tcW w:w="163" w:type="pct"/>
          </w:tcPr>
          <w:p w14:paraId="7B7BA9D9"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522FECF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認識閩南語文對個人生活的重要性，並能主動學</w:t>
            </w:r>
            <w:r w:rsidRPr="00FD1D79">
              <w:rPr>
                <w:rFonts w:ascii="Times New Roman" w:eastAsia="標楷體" w:hAnsi="Times New Roman" w:cs="Times New Roman"/>
                <w:bCs/>
                <w:snapToGrid w:val="0"/>
                <w:kern w:val="0"/>
                <w:sz w:val="20"/>
                <w:szCs w:val="20"/>
              </w:rPr>
              <w:lastRenderedPageBreak/>
              <w:t>習，進而建立學習閩南語文的能力。</w:t>
            </w:r>
          </w:p>
          <w:p w14:paraId="13A2480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53B2D46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0E8BE17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w:t>
            </w:r>
            <w:r w:rsidRPr="00FD1D79">
              <w:rPr>
                <w:rFonts w:ascii="Times New Roman" w:eastAsia="標楷體" w:hAnsi="Times New Roman" w:cs="Times New Roman"/>
                <w:bCs/>
                <w:snapToGrid w:val="0"/>
                <w:kern w:val="0"/>
                <w:sz w:val="20"/>
                <w:szCs w:val="20"/>
              </w:rPr>
              <w:lastRenderedPageBreak/>
              <w:t>閩南語方音與語詞的差異性。</w:t>
            </w:r>
          </w:p>
          <w:p w14:paraId="27556ED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能運用閩南語對生活周遭事物進行有條理的口頭描述。</w:t>
            </w:r>
          </w:p>
          <w:p w14:paraId="138A1B6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p w14:paraId="344AFEF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3C23FF7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4C0BE80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◎Aa-Ⅲ-2 </w:t>
            </w:r>
            <w:r w:rsidRPr="00FD1D79">
              <w:rPr>
                <w:rFonts w:ascii="Times New Roman" w:eastAsia="標楷體" w:hAnsi="Times New Roman" w:cs="Times New Roman"/>
                <w:bCs/>
                <w:snapToGrid w:val="0"/>
                <w:kern w:val="0"/>
                <w:sz w:val="20"/>
                <w:szCs w:val="20"/>
              </w:rPr>
              <w:t>漢字書寫。</w:t>
            </w:r>
          </w:p>
          <w:p w14:paraId="7FD1E53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3252FBB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348F973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tc>
        <w:tc>
          <w:tcPr>
            <w:tcW w:w="458" w:type="pct"/>
            <w:gridSpan w:val="2"/>
          </w:tcPr>
          <w:p w14:paraId="03A7E202"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用閩南語簡單說出本課主旨。</w:t>
            </w:r>
          </w:p>
          <w:p w14:paraId="5A962AD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聽懂課文中的料理名</w:t>
            </w:r>
            <w:r w:rsidRPr="00FD1D79">
              <w:rPr>
                <w:rFonts w:ascii="Times New Roman" w:eastAsia="標楷體" w:hAnsi="Times New Roman" w:cs="Times New Roman"/>
                <w:bCs/>
                <w:snapToGrid w:val="0"/>
                <w:kern w:val="0"/>
                <w:sz w:val="20"/>
                <w:szCs w:val="20"/>
              </w:rPr>
              <w:lastRenderedPageBreak/>
              <w:t>稱並用閩南語說出。</w:t>
            </w:r>
          </w:p>
          <w:p w14:paraId="4DF631D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理解課文中料理的動詞所代表的意涵，並實際運用於生活中。</w:t>
            </w:r>
          </w:p>
          <w:p w14:paraId="78E3576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理解課本中煮食動作的說法，並用閩南語說出來。</w:t>
            </w:r>
          </w:p>
          <w:p w14:paraId="449DEBA1"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5.</w:t>
            </w:r>
            <w:r w:rsidRPr="00FD1D79">
              <w:rPr>
                <w:rFonts w:ascii="Times New Roman" w:eastAsia="標楷體" w:hAnsi="Times New Roman" w:cs="Times New Roman"/>
                <w:bCs/>
                <w:snapToGrid w:val="0"/>
                <w:kern w:val="0"/>
                <w:sz w:val="20"/>
                <w:szCs w:val="20"/>
              </w:rPr>
              <w:t>理解課本中各個動作的意思，並用漢字寫出。</w:t>
            </w:r>
          </w:p>
        </w:tc>
        <w:tc>
          <w:tcPr>
            <w:tcW w:w="1068" w:type="pct"/>
          </w:tcPr>
          <w:p w14:paraId="7965633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第三單元認捌各地的文化</w:t>
            </w:r>
          </w:p>
          <w:p w14:paraId="419C2C1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第五課食桌</w:t>
            </w:r>
          </w:p>
          <w:p w14:paraId="1F554D8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活動一：課文</w:t>
            </w:r>
          </w:p>
          <w:p w14:paraId="268CB4C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教師請學生觀察課本中的情境圖，並簡單討論主角有誰？他</w:t>
            </w:r>
            <w:r w:rsidRPr="00FD1D79">
              <w:rPr>
                <w:rFonts w:ascii="Times New Roman" w:eastAsia="標楷體" w:hAnsi="Times New Roman" w:cs="Times New Roman"/>
                <w:sz w:val="20"/>
                <w:szCs w:val="20"/>
              </w:rPr>
              <w:lastRenderedPageBreak/>
              <w:t>們在做什麼？</w:t>
            </w:r>
          </w:p>
          <w:p w14:paraId="7EFEE8C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在教師引導下，請學生朗讀課文，教師解說句意、語詞以及課文內容。</w:t>
            </w:r>
          </w:p>
          <w:p w14:paraId="143477D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教師介紹本課方音差。</w:t>
            </w:r>
          </w:p>
          <w:p w14:paraId="3BE5C49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教師解釋課文中「</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敢會使</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」的句型，並請學生用閩南語做簡單的造句。</w:t>
            </w:r>
          </w:p>
          <w:p w14:paraId="78B31CF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活動二：我會曉講</w:t>
            </w:r>
          </w:p>
          <w:p w14:paraId="0A6ACFE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教師提問：請問你們知道那些煮料理的國語動詞？</w:t>
            </w:r>
          </w:p>
          <w:p w14:paraId="3EB59B5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學生回答，答案或許有：煎、炸、燙、炒、燉。</w:t>
            </w:r>
          </w:p>
          <w:p w14:paraId="58163A9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請學生觀察課本中煮食動詞的圖片，教師播放教學媒體，</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請學生邊聽邊觀察。</w:t>
            </w:r>
          </w:p>
          <w:p w14:paraId="67D1A93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教師逐一解釋各個動作的意思及正確讀法。</w:t>
            </w:r>
          </w:p>
          <w:p w14:paraId="715562F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說明「我會曉講」中的動作和語詞，並請學生念看看。</w:t>
            </w:r>
          </w:p>
          <w:p w14:paraId="73C2A29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6.</w:t>
            </w:r>
            <w:r w:rsidRPr="00FD1D79">
              <w:rPr>
                <w:rFonts w:ascii="Times New Roman" w:eastAsia="標楷體" w:hAnsi="Times New Roman" w:cs="Times New Roman"/>
                <w:sz w:val="20"/>
                <w:szCs w:val="20"/>
              </w:rPr>
              <w:t>補充介紹其他煮食動詞的說法。</w:t>
            </w:r>
          </w:p>
        </w:tc>
        <w:tc>
          <w:tcPr>
            <w:tcW w:w="463" w:type="pct"/>
            <w:gridSpan w:val="2"/>
            <w:shd w:val="clear" w:color="auto" w:fill="auto"/>
          </w:tcPr>
          <w:p w14:paraId="0CE3E38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1D9D85B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討論活動</w:t>
            </w:r>
          </w:p>
        </w:tc>
        <w:tc>
          <w:tcPr>
            <w:tcW w:w="463" w:type="pct"/>
            <w:shd w:val="clear" w:color="auto" w:fill="auto"/>
          </w:tcPr>
          <w:p w14:paraId="3F1EBF9A"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19A94ACB"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E1 </w:t>
            </w:r>
            <w:r w:rsidRPr="00FD1D79">
              <w:rPr>
                <w:rFonts w:ascii="Times New Roman" w:eastAsia="標楷體" w:hAnsi="Times New Roman" w:cs="Times New Roman"/>
                <w:kern w:val="0"/>
                <w:sz w:val="20"/>
                <w:szCs w:val="20"/>
              </w:rPr>
              <w:t>良好生活習慣與德行。</w:t>
            </w:r>
          </w:p>
        </w:tc>
        <w:tc>
          <w:tcPr>
            <w:tcW w:w="467" w:type="pct"/>
          </w:tcPr>
          <w:p w14:paraId="0EA70B0A" w14:textId="77777777" w:rsidR="000B1881" w:rsidRPr="00D86F67" w:rsidRDefault="000B1881" w:rsidP="002B3C0B">
            <w:pPr>
              <w:snapToGrid w:val="0"/>
              <w:rPr>
                <w:rFonts w:ascii="標楷體" w:eastAsia="標楷體" w:hAnsi="標楷體" w:cs="Roman PS"/>
                <w:szCs w:val="24"/>
              </w:rPr>
            </w:pPr>
          </w:p>
        </w:tc>
      </w:tr>
      <w:tr w:rsidR="002B3C0B" w:rsidRPr="00D86F67" w14:paraId="67915602" w14:textId="77777777" w:rsidTr="002B3C0B">
        <w:tblPrEx>
          <w:jc w:val="center"/>
        </w:tblPrEx>
        <w:trPr>
          <w:trHeight w:val="303"/>
          <w:jc w:val="center"/>
        </w:trPr>
        <w:tc>
          <w:tcPr>
            <w:tcW w:w="303" w:type="pct"/>
            <w:shd w:val="clear" w:color="auto" w:fill="auto"/>
          </w:tcPr>
          <w:p w14:paraId="176AC74F"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第十六週</w:t>
            </w:r>
          </w:p>
        </w:tc>
        <w:tc>
          <w:tcPr>
            <w:tcW w:w="586" w:type="pct"/>
            <w:gridSpan w:val="2"/>
            <w:shd w:val="clear" w:color="auto" w:fill="auto"/>
          </w:tcPr>
          <w:p w14:paraId="766CD446"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48187292"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第五課食桌</w:t>
            </w:r>
          </w:p>
        </w:tc>
        <w:tc>
          <w:tcPr>
            <w:tcW w:w="163" w:type="pct"/>
          </w:tcPr>
          <w:p w14:paraId="6CF02FA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55618AC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1A162E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w:t>
            </w:r>
            <w:r w:rsidRPr="00FD1D79">
              <w:rPr>
                <w:rFonts w:ascii="Times New Roman" w:eastAsia="標楷體" w:hAnsi="Times New Roman" w:cs="Times New Roman"/>
                <w:bCs/>
                <w:snapToGrid w:val="0"/>
                <w:kern w:val="0"/>
                <w:sz w:val="20"/>
                <w:szCs w:val="20"/>
              </w:rPr>
              <w:lastRenderedPageBreak/>
              <w:t>通，以運用於家庭、學校、社區生活之中。</w:t>
            </w:r>
          </w:p>
          <w:p w14:paraId="601398E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6ADEEA4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04CF983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w:t>
            </w:r>
            <w:r w:rsidRPr="00FD1D79">
              <w:rPr>
                <w:rFonts w:ascii="Times New Roman" w:eastAsia="標楷體" w:hAnsi="Times New Roman" w:cs="Times New Roman"/>
                <w:bCs/>
                <w:snapToGrid w:val="0"/>
                <w:kern w:val="0"/>
                <w:sz w:val="20"/>
                <w:szCs w:val="20"/>
              </w:rPr>
              <w:lastRenderedPageBreak/>
              <w:t>對生活周遭事物進行有條理的口頭描述。</w:t>
            </w:r>
          </w:p>
          <w:p w14:paraId="2B10373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p w14:paraId="28226D9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能運用閩南語文媒材、工具書或線上字、辭典</w:t>
            </w:r>
            <w:r w:rsidRPr="00FD1D79">
              <w:rPr>
                <w:rFonts w:ascii="Times New Roman" w:eastAsia="標楷體" w:hAnsi="Times New Roman" w:cs="Times New Roman"/>
                <w:bCs/>
                <w:snapToGrid w:val="0"/>
                <w:kern w:val="0"/>
                <w:sz w:val="20"/>
                <w:szCs w:val="20"/>
              </w:rPr>
              <w:lastRenderedPageBreak/>
              <w:t>檢索系統以輔助書寫。</w:t>
            </w:r>
          </w:p>
        </w:tc>
        <w:tc>
          <w:tcPr>
            <w:tcW w:w="290" w:type="pct"/>
          </w:tcPr>
          <w:p w14:paraId="4BD3912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0E734CD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7857DA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5D6A218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Ⅲ-2 </w:t>
            </w:r>
            <w:r w:rsidRPr="00FD1D79">
              <w:rPr>
                <w:rFonts w:ascii="Times New Roman" w:eastAsia="標楷體" w:hAnsi="Times New Roman" w:cs="Times New Roman"/>
                <w:bCs/>
                <w:snapToGrid w:val="0"/>
                <w:kern w:val="0"/>
                <w:sz w:val="20"/>
                <w:szCs w:val="20"/>
              </w:rPr>
              <w:t>句型運用。</w:t>
            </w:r>
          </w:p>
          <w:p w14:paraId="4B9450D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tc>
        <w:tc>
          <w:tcPr>
            <w:tcW w:w="458" w:type="pct"/>
            <w:gridSpan w:val="2"/>
          </w:tcPr>
          <w:p w14:paraId="13EF29E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聽懂並正確說出「</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敢會使</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」的句型。</w:t>
            </w:r>
          </w:p>
          <w:p w14:paraId="5927EAF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將「</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敢會使</w:t>
            </w:r>
            <w:r w:rsidRPr="00FD1D79">
              <w:rPr>
                <w:rFonts w:ascii="Times New Roman" w:eastAsia="標楷體" w:hAnsi="Times New Roman" w:cs="Times New Roman"/>
                <w:bCs/>
                <w:snapToGrid w:val="0"/>
                <w:kern w:val="0"/>
                <w:sz w:val="20"/>
                <w:szCs w:val="20"/>
              </w:rPr>
              <w:t>......</w:t>
            </w:r>
            <w:r w:rsidRPr="00FD1D79">
              <w:rPr>
                <w:rFonts w:ascii="Times New Roman" w:eastAsia="標楷體" w:hAnsi="Times New Roman" w:cs="Times New Roman"/>
                <w:bCs/>
                <w:snapToGrid w:val="0"/>
                <w:kern w:val="0"/>
                <w:sz w:val="20"/>
                <w:szCs w:val="20"/>
              </w:rPr>
              <w:t>」的句型運用於生活情境中。</w:t>
            </w:r>
          </w:p>
          <w:p w14:paraId="6B6E1AB0"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用閩南簡單說出「相招來開講」的故事內容。</w:t>
            </w:r>
          </w:p>
          <w:p w14:paraId="7A02AFA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4.</w:t>
            </w:r>
            <w:r w:rsidRPr="00FD1D79">
              <w:rPr>
                <w:rFonts w:ascii="Times New Roman" w:eastAsia="標楷體" w:hAnsi="Times New Roman" w:cs="Times New Roman"/>
                <w:bCs/>
                <w:snapToGrid w:val="0"/>
                <w:kern w:val="0"/>
                <w:sz w:val="20"/>
                <w:szCs w:val="20"/>
              </w:rPr>
              <w:t>聽懂「相招來開講」的情境故事，並理解故事中的語詞含意。</w:t>
            </w:r>
          </w:p>
        </w:tc>
        <w:tc>
          <w:tcPr>
            <w:tcW w:w="1068" w:type="pct"/>
          </w:tcPr>
          <w:p w14:paraId="541A3C5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第三單元認捌各地的文化</w:t>
            </w:r>
          </w:p>
          <w:p w14:paraId="0D88B96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第五課食桌</w:t>
            </w:r>
          </w:p>
          <w:p w14:paraId="513CA2C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活動一：做伙來造句</w:t>
            </w:r>
          </w:p>
          <w:p w14:paraId="1E3E167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教師領讀「做伙來造句」的句型與課文句子。</w:t>
            </w:r>
          </w:p>
          <w:p w14:paraId="4EEFDEF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教師解釋句子中的語詞意思。</w:t>
            </w:r>
          </w:p>
          <w:p w14:paraId="6348A0F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請學生根據自己的生活情境造出適切的句子。</w:t>
            </w:r>
          </w:p>
          <w:p w14:paraId="7454D0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活動二：相招來開講</w:t>
            </w:r>
          </w:p>
          <w:p w14:paraId="74DACF2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教師提問：家人曾經有煮過或帶你去吃過哪些海鮮料理？學生自由發表。</w:t>
            </w:r>
          </w:p>
          <w:p w14:paraId="0949785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請學生觀察「相招來開講」的情境圖。</w:t>
            </w:r>
          </w:p>
          <w:p w14:paraId="629B4AF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教師播放教學媒體，讓學生聆</w:t>
            </w:r>
            <w:r w:rsidRPr="00FD1D79">
              <w:rPr>
                <w:rFonts w:ascii="Times New Roman" w:eastAsia="標楷體" w:hAnsi="Times New Roman" w:cs="Times New Roman"/>
                <w:sz w:val="20"/>
                <w:szCs w:val="20"/>
              </w:rPr>
              <w:lastRenderedPageBreak/>
              <w:t>聽「相招來開講」的故事內容。</w:t>
            </w:r>
          </w:p>
          <w:p w14:paraId="7A98EFD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請學生用簡單的閩南語用詞說明故事大意。</w:t>
            </w:r>
          </w:p>
          <w:p w14:paraId="5836688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5.</w:t>
            </w:r>
            <w:r w:rsidRPr="00FD1D79">
              <w:rPr>
                <w:rFonts w:ascii="Times New Roman" w:eastAsia="標楷體" w:hAnsi="Times New Roman" w:cs="Times New Roman"/>
                <w:sz w:val="20"/>
                <w:szCs w:val="20"/>
              </w:rPr>
              <w:t>鼓勵學生試著看圖改編故事。</w:t>
            </w:r>
          </w:p>
        </w:tc>
        <w:tc>
          <w:tcPr>
            <w:tcW w:w="463" w:type="pct"/>
            <w:gridSpan w:val="2"/>
            <w:shd w:val="clear" w:color="auto" w:fill="auto"/>
          </w:tcPr>
          <w:p w14:paraId="3A54869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57BB30C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觀察評量</w:t>
            </w:r>
          </w:p>
          <w:p w14:paraId="434A524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實作評量</w:t>
            </w:r>
          </w:p>
        </w:tc>
        <w:tc>
          <w:tcPr>
            <w:tcW w:w="463" w:type="pct"/>
            <w:shd w:val="clear" w:color="auto" w:fill="auto"/>
          </w:tcPr>
          <w:p w14:paraId="1543326E"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4DF2681F" w14:textId="77777777" w:rsidR="000B1881" w:rsidRPr="00D86F67" w:rsidRDefault="000B1881" w:rsidP="002B3C0B">
            <w:pPr>
              <w:snapToGrid w:val="0"/>
              <w:rPr>
                <w:rFonts w:ascii="標楷體" w:eastAsia="標楷體" w:hAnsi="標楷體" w:cs="Roman PS"/>
                <w:szCs w:val="24"/>
              </w:rPr>
            </w:pPr>
          </w:p>
        </w:tc>
      </w:tr>
      <w:tr w:rsidR="002B3C0B" w:rsidRPr="00D86F67" w14:paraId="321CBC40" w14:textId="77777777" w:rsidTr="002B3C0B">
        <w:tblPrEx>
          <w:jc w:val="center"/>
        </w:tblPrEx>
        <w:trPr>
          <w:trHeight w:val="303"/>
          <w:jc w:val="center"/>
        </w:trPr>
        <w:tc>
          <w:tcPr>
            <w:tcW w:w="303" w:type="pct"/>
            <w:shd w:val="clear" w:color="auto" w:fill="auto"/>
          </w:tcPr>
          <w:p w14:paraId="4D9D8861"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第十七週</w:t>
            </w:r>
          </w:p>
        </w:tc>
        <w:tc>
          <w:tcPr>
            <w:tcW w:w="586" w:type="pct"/>
            <w:gridSpan w:val="2"/>
            <w:shd w:val="clear" w:color="auto" w:fill="auto"/>
          </w:tcPr>
          <w:p w14:paraId="2F85E288"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3E504775"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第五課食桌</w:t>
            </w:r>
          </w:p>
        </w:tc>
        <w:tc>
          <w:tcPr>
            <w:tcW w:w="163" w:type="pct"/>
          </w:tcPr>
          <w:p w14:paraId="28D23B5B"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243BE27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FD1D79">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286B788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3DFB743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72A70D8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1-Ⅲ-1 </w:t>
            </w:r>
            <w:r w:rsidRPr="00FD1D79">
              <w:rPr>
                <w:rFonts w:ascii="Times New Roman" w:eastAsia="標楷體" w:hAnsi="Times New Roman" w:cs="Times New Roman"/>
                <w:bCs/>
                <w:snapToGrid w:val="0"/>
                <w:kern w:val="0"/>
                <w:sz w:val="20"/>
                <w:szCs w:val="20"/>
              </w:rPr>
              <w:t>能正確聽辨並尊重閩南語方音與語詞的差異性。</w:t>
            </w:r>
          </w:p>
          <w:p w14:paraId="0DBF6EF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2-Ⅲ-3 </w:t>
            </w:r>
            <w:r w:rsidRPr="00FD1D79">
              <w:rPr>
                <w:rFonts w:ascii="Times New Roman" w:eastAsia="標楷體" w:hAnsi="Times New Roman" w:cs="Times New Roman"/>
                <w:bCs/>
                <w:snapToGrid w:val="0"/>
                <w:kern w:val="0"/>
                <w:sz w:val="20"/>
                <w:szCs w:val="20"/>
              </w:rPr>
              <w:t>能運用閩南語對生活周遭事物進行有條理的口頭描述。</w:t>
            </w:r>
          </w:p>
          <w:p w14:paraId="041152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w:t>
            </w:r>
            <w:r w:rsidRPr="00FD1D79">
              <w:rPr>
                <w:rFonts w:ascii="Times New Roman" w:eastAsia="標楷體" w:hAnsi="Times New Roman" w:cs="Times New Roman"/>
                <w:bCs/>
                <w:snapToGrid w:val="0"/>
                <w:kern w:val="0"/>
                <w:sz w:val="20"/>
                <w:szCs w:val="20"/>
              </w:rPr>
              <w:lastRenderedPageBreak/>
              <w:t>閱讀閩南語文過程中認識在地的文化特色。</w:t>
            </w:r>
          </w:p>
          <w:p w14:paraId="27A23E1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能運用閩南語文媒材、工具書或線上字、辭典檢索系統以輔助書寫。</w:t>
            </w:r>
          </w:p>
        </w:tc>
        <w:tc>
          <w:tcPr>
            <w:tcW w:w="290" w:type="pct"/>
          </w:tcPr>
          <w:p w14:paraId="1635CED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294D65C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◎Aa-Ⅲ-2 </w:t>
            </w:r>
            <w:r w:rsidRPr="00FD1D79">
              <w:rPr>
                <w:rFonts w:ascii="Times New Roman" w:eastAsia="標楷體" w:hAnsi="Times New Roman" w:cs="Times New Roman"/>
                <w:bCs/>
                <w:snapToGrid w:val="0"/>
                <w:kern w:val="0"/>
                <w:sz w:val="20"/>
                <w:szCs w:val="20"/>
              </w:rPr>
              <w:t>漢字書寫。</w:t>
            </w:r>
          </w:p>
          <w:p w14:paraId="1945477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◎Ab-Ⅲ-1 </w:t>
            </w:r>
            <w:r w:rsidRPr="00FD1D79">
              <w:rPr>
                <w:rFonts w:ascii="Times New Roman" w:eastAsia="標楷體" w:hAnsi="Times New Roman" w:cs="Times New Roman"/>
                <w:bCs/>
                <w:snapToGrid w:val="0"/>
                <w:kern w:val="0"/>
                <w:sz w:val="20"/>
                <w:szCs w:val="20"/>
              </w:rPr>
              <w:t>語詞運用。</w:t>
            </w:r>
          </w:p>
          <w:p w14:paraId="11D2D24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5FDAD7C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tc>
        <w:tc>
          <w:tcPr>
            <w:tcW w:w="458" w:type="pct"/>
            <w:gridSpan w:val="2"/>
          </w:tcPr>
          <w:p w14:paraId="69948DCF"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認識煮食的動詞，並用閩南語念出。</w:t>
            </w:r>
          </w:p>
          <w:p w14:paraId="031137F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聽懂題目並正確寫出煮食動作的閩南語漢字。</w:t>
            </w:r>
          </w:p>
          <w:p w14:paraId="469C923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透過觀察，察覺閩南語第四調與第八調的差異。</w:t>
            </w:r>
          </w:p>
          <w:p w14:paraId="7FA2042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正確發出課本中，第四調與第八調的音。</w:t>
            </w:r>
          </w:p>
        </w:tc>
        <w:tc>
          <w:tcPr>
            <w:tcW w:w="1068" w:type="pct"/>
          </w:tcPr>
          <w:p w14:paraId="0586112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第三單元認捌各地的文化</w:t>
            </w:r>
          </w:p>
          <w:p w14:paraId="034DD06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第五課食桌</w:t>
            </w:r>
          </w:p>
          <w:p w14:paraId="5B41C0B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活動一：來練習</w:t>
            </w:r>
          </w:p>
          <w:p w14:paraId="048ADB2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請學生先觀察「來練習」的插畫。</w:t>
            </w:r>
          </w:p>
          <w:p w14:paraId="5E06AAF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教師複習煮食動詞的漢字寫法。</w:t>
            </w:r>
          </w:p>
          <w:p w14:paraId="40D9448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教師播放教學媒體，學生一邊聆聽，一邊填入正確的答案。</w:t>
            </w:r>
          </w:p>
          <w:p w14:paraId="6A26F2D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活動二：拼音練習</w:t>
            </w:r>
          </w:p>
          <w:p w14:paraId="733F0F5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教師請學生試著練習「一、讀看覓」的讀音，再聽教師示範。</w:t>
            </w:r>
          </w:p>
          <w:p w14:paraId="553CC31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教師播放「二、聽看覓」的教學媒體，請學生邊聽邊寫上正確答案。</w:t>
            </w:r>
          </w:p>
          <w:p w14:paraId="171529A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教師檢視並再複習一次。</w:t>
            </w:r>
          </w:p>
        </w:tc>
        <w:tc>
          <w:tcPr>
            <w:tcW w:w="463" w:type="pct"/>
            <w:gridSpan w:val="2"/>
            <w:shd w:val="clear" w:color="auto" w:fill="auto"/>
          </w:tcPr>
          <w:p w14:paraId="21EB3BB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口頭評量</w:t>
            </w:r>
          </w:p>
          <w:p w14:paraId="585EABB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tc>
        <w:tc>
          <w:tcPr>
            <w:tcW w:w="463" w:type="pct"/>
            <w:shd w:val="clear" w:color="auto" w:fill="auto"/>
          </w:tcPr>
          <w:p w14:paraId="42EEED04"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63078240" w14:textId="77777777" w:rsidR="000B1881" w:rsidRPr="00D86F67" w:rsidRDefault="000B1881" w:rsidP="002B3C0B">
            <w:pPr>
              <w:snapToGrid w:val="0"/>
              <w:rPr>
                <w:rFonts w:ascii="標楷體" w:eastAsia="標楷體" w:hAnsi="標楷體" w:cs="Roman PS"/>
                <w:szCs w:val="24"/>
              </w:rPr>
            </w:pPr>
          </w:p>
        </w:tc>
      </w:tr>
      <w:tr w:rsidR="002B3C0B" w:rsidRPr="00D86F67" w14:paraId="086BD7CE" w14:textId="77777777" w:rsidTr="002B3C0B">
        <w:tblPrEx>
          <w:jc w:val="center"/>
        </w:tblPrEx>
        <w:trPr>
          <w:trHeight w:val="303"/>
          <w:jc w:val="center"/>
        </w:trPr>
        <w:tc>
          <w:tcPr>
            <w:tcW w:w="303" w:type="pct"/>
            <w:shd w:val="clear" w:color="auto" w:fill="auto"/>
          </w:tcPr>
          <w:p w14:paraId="136EA56A"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第十八週</w:t>
            </w:r>
          </w:p>
        </w:tc>
        <w:tc>
          <w:tcPr>
            <w:tcW w:w="586" w:type="pct"/>
            <w:gridSpan w:val="2"/>
            <w:shd w:val="clear" w:color="auto" w:fill="auto"/>
          </w:tcPr>
          <w:p w14:paraId="16CC95E6"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第三單元認捌各地的文化</w:t>
            </w:r>
          </w:p>
          <w:p w14:paraId="419F497C"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單元活動三</w:t>
            </w:r>
          </w:p>
        </w:tc>
        <w:tc>
          <w:tcPr>
            <w:tcW w:w="163" w:type="pct"/>
          </w:tcPr>
          <w:p w14:paraId="16D2E4F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33A716E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FD1D79">
              <w:rPr>
                <w:rFonts w:ascii="Times New Roman" w:eastAsia="標楷體" w:hAnsi="Times New Roman" w:cs="Times New Roman"/>
                <w:bCs/>
                <w:snapToGrid w:val="0"/>
                <w:kern w:val="0"/>
                <w:sz w:val="20"/>
                <w:szCs w:val="20"/>
              </w:rPr>
              <w:t>具備使用閩南語文進行思考的能力，並用之於日</w:t>
            </w:r>
            <w:r w:rsidRPr="00FD1D79">
              <w:rPr>
                <w:rFonts w:ascii="Times New Roman" w:eastAsia="標楷體" w:hAnsi="Times New Roman" w:cs="Times New Roman"/>
                <w:bCs/>
                <w:snapToGrid w:val="0"/>
                <w:kern w:val="0"/>
                <w:sz w:val="20"/>
                <w:szCs w:val="20"/>
              </w:rPr>
              <w:lastRenderedPageBreak/>
              <w:t>常生活中，以處理相關問題。</w:t>
            </w:r>
          </w:p>
          <w:p w14:paraId="2C2550D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2E9BFEA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-E-C3 </w:t>
            </w:r>
            <w:r w:rsidRPr="00FD1D79">
              <w:rPr>
                <w:rFonts w:ascii="Times New Roman" w:eastAsia="標楷體" w:hAnsi="Times New Roman" w:cs="Times New Roman"/>
                <w:bCs/>
                <w:snapToGrid w:val="0"/>
                <w:kern w:val="0"/>
                <w:sz w:val="20"/>
                <w:szCs w:val="20"/>
              </w:rPr>
              <w:t>透過閩南語文的學習，培養尊重與包容各種語言與文化多元性的精神。</w:t>
            </w:r>
          </w:p>
        </w:tc>
        <w:tc>
          <w:tcPr>
            <w:tcW w:w="289" w:type="pct"/>
          </w:tcPr>
          <w:p w14:paraId="3186559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1-Ⅲ-1 </w:t>
            </w:r>
            <w:r w:rsidRPr="00FD1D79">
              <w:rPr>
                <w:rFonts w:ascii="Times New Roman" w:eastAsia="標楷體" w:hAnsi="Times New Roman" w:cs="Times New Roman"/>
                <w:bCs/>
                <w:snapToGrid w:val="0"/>
                <w:kern w:val="0"/>
                <w:sz w:val="20"/>
                <w:szCs w:val="20"/>
              </w:rPr>
              <w:t>能正確聽辨並尊重閩南</w:t>
            </w:r>
            <w:r w:rsidRPr="00FD1D79">
              <w:rPr>
                <w:rFonts w:ascii="Times New Roman" w:eastAsia="標楷體" w:hAnsi="Times New Roman" w:cs="Times New Roman"/>
                <w:bCs/>
                <w:snapToGrid w:val="0"/>
                <w:kern w:val="0"/>
                <w:sz w:val="20"/>
                <w:szCs w:val="20"/>
              </w:rPr>
              <w:lastRenderedPageBreak/>
              <w:t>語方音與語詞的差異性。</w:t>
            </w:r>
          </w:p>
          <w:p w14:paraId="098E6FC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2-Ⅲ-5 </w:t>
            </w:r>
            <w:r w:rsidRPr="00FD1D79">
              <w:rPr>
                <w:rFonts w:ascii="Times New Roman" w:eastAsia="標楷體" w:hAnsi="Times New Roman" w:cs="Times New Roman"/>
                <w:bCs/>
                <w:snapToGrid w:val="0"/>
                <w:kern w:val="0"/>
                <w:sz w:val="20"/>
                <w:szCs w:val="20"/>
              </w:rPr>
              <w:t>能以閩南語口語表達對多元文化的初步認識。</w:t>
            </w:r>
          </w:p>
          <w:p w14:paraId="3862EAA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p w14:paraId="45D1D05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4-Ⅲ-2 </w:t>
            </w:r>
            <w:r w:rsidRPr="00FD1D79">
              <w:rPr>
                <w:rFonts w:ascii="Times New Roman" w:eastAsia="標楷體" w:hAnsi="Times New Roman" w:cs="Times New Roman"/>
                <w:bCs/>
                <w:snapToGrid w:val="0"/>
                <w:kern w:val="0"/>
                <w:sz w:val="20"/>
                <w:szCs w:val="20"/>
              </w:rPr>
              <w:t>能運用閩</w:t>
            </w:r>
            <w:r w:rsidRPr="00FD1D79">
              <w:rPr>
                <w:rFonts w:ascii="Times New Roman" w:eastAsia="標楷體" w:hAnsi="Times New Roman" w:cs="Times New Roman"/>
                <w:bCs/>
                <w:snapToGrid w:val="0"/>
                <w:kern w:val="0"/>
                <w:sz w:val="20"/>
                <w:szCs w:val="20"/>
              </w:rPr>
              <w:lastRenderedPageBreak/>
              <w:t>南語文媒材、工具書或線上字、辭典檢索系統以輔助書寫。</w:t>
            </w:r>
          </w:p>
        </w:tc>
        <w:tc>
          <w:tcPr>
            <w:tcW w:w="290" w:type="pct"/>
          </w:tcPr>
          <w:p w14:paraId="1D320C6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◎Aa-Ⅲ-2 </w:t>
            </w:r>
            <w:r w:rsidRPr="00FD1D79">
              <w:rPr>
                <w:rFonts w:ascii="Times New Roman" w:eastAsia="標楷體" w:hAnsi="Times New Roman" w:cs="Times New Roman"/>
                <w:bCs/>
                <w:snapToGrid w:val="0"/>
                <w:kern w:val="0"/>
                <w:sz w:val="20"/>
                <w:szCs w:val="20"/>
              </w:rPr>
              <w:t>漢字書寫。</w:t>
            </w:r>
          </w:p>
          <w:p w14:paraId="24133FE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Ⅲ-1 </w:t>
            </w:r>
            <w:r w:rsidRPr="00FD1D79">
              <w:rPr>
                <w:rFonts w:ascii="Times New Roman" w:eastAsia="標楷體" w:hAnsi="Times New Roman" w:cs="Times New Roman"/>
                <w:bCs/>
                <w:snapToGrid w:val="0"/>
                <w:kern w:val="0"/>
                <w:sz w:val="20"/>
                <w:szCs w:val="20"/>
              </w:rPr>
              <w:t>語詞運用。</w:t>
            </w:r>
          </w:p>
          <w:p w14:paraId="11879B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◎Ab-Ⅲ-2 </w:t>
            </w:r>
            <w:r w:rsidRPr="00FD1D79">
              <w:rPr>
                <w:rFonts w:ascii="Times New Roman" w:eastAsia="標楷體" w:hAnsi="Times New Roman" w:cs="Times New Roman"/>
                <w:bCs/>
                <w:snapToGrid w:val="0"/>
                <w:kern w:val="0"/>
                <w:sz w:val="20"/>
                <w:szCs w:val="20"/>
              </w:rPr>
              <w:t>句型運用。</w:t>
            </w:r>
          </w:p>
          <w:p w14:paraId="1A6DC60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◎Ac-Ⅲ-1 </w:t>
            </w:r>
            <w:r w:rsidRPr="00FD1D79">
              <w:rPr>
                <w:rFonts w:ascii="Times New Roman" w:eastAsia="標楷體" w:hAnsi="Times New Roman" w:cs="Times New Roman"/>
                <w:bCs/>
                <w:snapToGrid w:val="0"/>
                <w:kern w:val="0"/>
                <w:sz w:val="20"/>
                <w:szCs w:val="20"/>
              </w:rPr>
              <w:t>生活故事。</w:t>
            </w:r>
          </w:p>
          <w:p w14:paraId="0052A86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◎Bg-Ⅲ-1 </w:t>
            </w:r>
            <w:r w:rsidRPr="00FD1D79">
              <w:rPr>
                <w:rFonts w:ascii="Times New Roman" w:eastAsia="標楷體" w:hAnsi="Times New Roman" w:cs="Times New Roman"/>
                <w:bCs/>
                <w:snapToGrid w:val="0"/>
                <w:kern w:val="0"/>
                <w:sz w:val="20"/>
                <w:szCs w:val="20"/>
              </w:rPr>
              <w:t>生活應對。</w:t>
            </w:r>
          </w:p>
          <w:p w14:paraId="7E13312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p w14:paraId="4152DA0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◎Bh-Ⅲ-1 </w:t>
            </w:r>
            <w:r w:rsidRPr="00FD1D79">
              <w:rPr>
                <w:rFonts w:ascii="Times New Roman" w:eastAsia="標楷體" w:hAnsi="Times New Roman" w:cs="Times New Roman"/>
                <w:bCs/>
                <w:snapToGrid w:val="0"/>
                <w:kern w:val="0"/>
                <w:sz w:val="20"/>
                <w:szCs w:val="20"/>
              </w:rPr>
              <w:t>物產景觀。</w:t>
            </w:r>
          </w:p>
        </w:tc>
        <w:tc>
          <w:tcPr>
            <w:tcW w:w="458" w:type="pct"/>
            <w:gridSpan w:val="2"/>
          </w:tcPr>
          <w:p w14:paraId="228218E1"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lastRenderedPageBreak/>
              <w:t>1.</w:t>
            </w:r>
            <w:r w:rsidRPr="00FD1D79">
              <w:rPr>
                <w:rFonts w:ascii="Times New Roman" w:eastAsia="標楷體" w:hAnsi="Times New Roman" w:cs="Times New Roman"/>
                <w:bCs/>
                <w:snapToGrid w:val="0"/>
                <w:kern w:val="0"/>
                <w:sz w:val="20"/>
                <w:szCs w:val="20"/>
              </w:rPr>
              <w:t>聽懂題目並寫出正確答案。</w:t>
            </w:r>
          </w:p>
          <w:p w14:paraId="7401324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聽懂課本中的題目，</w:t>
            </w:r>
            <w:r w:rsidRPr="00FD1D79">
              <w:rPr>
                <w:rFonts w:ascii="Times New Roman" w:eastAsia="標楷體" w:hAnsi="Times New Roman" w:cs="Times New Roman"/>
                <w:bCs/>
                <w:snapToGrid w:val="0"/>
                <w:kern w:val="0"/>
                <w:sz w:val="20"/>
                <w:szCs w:val="20"/>
              </w:rPr>
              <w:lastRenderedPageBreak/>
              <w:t>並用閩南語簡單回答。</w:t>
            </w:r>
          </w:p>
          <w:p w14:paraId="6CF28CA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聽懂閩南語的對話內容並理解故事大意。</w:t>
            </w:r>
          </w:p>
          <w:p w14:paraId="300AF22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用閩南語回答課本中的問題。</w:t>
            </w:r>
          </w:p>
        </w:tc>
        <w:tc>
          <w:tcPr>
            <w:tcW w:w="1068" w:type="pct"/>
          </w:tcPr>
          <w:p w14:paraId="2EF8BC6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第三單元認捌各地的文化</w:t>
            </w:r>
          </w:p>
          <w:p w14:paraId="175F928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單元活動三</w:t>
            </w:r>
          </w:p>
          <w:p w14:paraId="4885353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活動一：練武功</w:t>
            </w:r>
            <w:r w:rsidRPr="00FD1D79">
              <w:rPr>
                <w:rFonts w:ascii="Times New Roman" w:eastAsia="標楷體" w:hAnsi="Times New Roman" w:cs="Times New Roman"/>
                <w:sz w:val="20"/>
                <w:szCs w:val="20"/>
              </w:rPr>
              <w:t>3</w:t>
            </w:r>
          </w:p>
          <w:p w14:paraId="39572F3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選看覓：教師播放教學媒體，請學生仔細聆聽，並在課本上</w:t>
            </w:r>
            <w:r w:rsidRPr="00FD1D79">
              <w:rPr>
                <w:rFonts w:ascii="Times New Roman" w:eastAsia="標楷體" w:hAnsi="Times New Roman" w:cs="Times New Roman"/>
                <w:sz w:val="20"/>
                <w:szCs w:val="20"/>
              </w:rPr>
              <w:lastRenderedPageBreak/>
              <w:t>勾出正確的答案。</w:t>
            </w:r>
          </w:p>
          <w:p w14:paraId="60BBE9B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講看覓：</w:t>
            </w:r>
          </w:p>
          <w:p w14:paraId="2402C27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教師請學生朗讀「講看覓」的題目。</w:t>
            </w:r>
          </w:p>
          <w:p w14:paraId="18EA272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請學生上臺用閩南語簡單發表。</w:t>
            </w:r>
          </w:p>
          <w:p w14:paraId="69ED665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寫看覓：</w:t>
            </w:r>
          </w:p>
          <w:p w14:paraId="537C5A5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教師播放教學媒體，請學生仔細聆聽，並在課本上寫出正確的答案。</w:t>
            </w:r>
          </w:p>
          <w:p w14:paraId="64A2BF0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活動二：臺灣文化站</w:t>
            </w:r>
            <w:r w:rsidRPr="00FD1D79">
              <w:rPr>
                <w:rFonts w:ascii="Times New Roman" w:eastAsia="標楷體" w:hAnsi="Times New Roman" w:cs="Times New Roman"/>
                <w:sz w:val="20"/>
                <w:szCs w:val="20"/>
              </w:rPr>
              <w:t>3</w:t>
            </w:r>
          </w:p>
          <w:p w14:paraId="5287604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教師說明喜酒中的菜色通常都有它的含意。</w:t>
            </w:r>
          </w:p>
          <w:p w14:paraId="2E869EB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播放教學媒體，請學生聽看看阿弟仔和阿媽正在聊什麼？</w:t>
            </w:r>
          </w:p>
          <w:p w14:paraId="7D83175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教師引導學生說明故事大意。</w:t>
            </w:r>
          </w:p>
          <w:p w14:paraId="2924189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請學生根據故事插畫，用故事接龍方式完成說故事。</w:t>
            </w:r>
          </w:p>
        </w:tc>
        <w:tc>
          <w:tcPr>
            <w:tcW w:w="463" w:type="pct"/>
            <w:gridSpan w:val="2"/>
            <w:shd w:val="clear" w:color="auto" w:fill="auto"/>
          </w:tcPr>
          <w:p w14:paraId="68CF14C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6B5C95D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紙筆評量</w:t>
            </w:r>
          </w:p>
        </w:tc>
        <w:tc>
          <w:tcPr>
            <w:tcW w:w="463" w:type="pct"/>
            <w:shd w:val="clear" w:color="auto" w:fill="auto"/>
          </w:tcPr>
          <w:p w14:paraId="59ED55DC"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0103C366" w14:textId="77777777" w:rsidR="000B1881" w:rsidRPr="00D86F67" w:rsidRDefault="000B1881" w:rsidP="002B3C0B">
            <w:pPr>
              <w:snapToGrid w:val="0"/>
              <w:rPr>
                <w:rFonts w:ascii="標楷體" w:eastAsia="標楷體" w:hAnsi="標楷體" w:cs="Roman PS"/>
                <w:szCs w:val="24"/>
              </w:rPr>
            </w:pPr>
          </w:p>
        </w:tc>
      </w:tr>
      <w:tr w:rsidR="002B3C0B" w:rsidRPr="00D86F67" w14:paraId="0397780D" w14:textId="77777777" w:rsidTr="002B3C0B">
        <w:tblPrEx>
          <w:jc w:val="center"/>
        </w:tblPrEx>
        <w:trPr>
          <w:trHeight w:val="303"/>
          <w:jc w:val="center"/>
        </w:trPr>
        <w:tc>
          <w:tcPr>
            <w:tcW w:w="303" w:type="pct"/>
            <w:shd w:val="clear" w:color="auto" w:fill="auto"/>
          </w:tcPr>
          <w:p w14:paraId="2C42B2B6"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第十九週</w:t>
            </w:r>
          </w:p>
        </w:tc>
        <w:tc>
          <w:tcPr>
            <w:tcW w:w="586" w:type="pct"/>
            <w:gridSpan w:val="2"/>
            <w:shd w:val="clear" w:color="auto" w:fill="auto"/>
          </w:tcPr>
          <w:p w14:paraId="15CEA9ED"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唸謠、</w:t>
            </w:r>
          </w:p>
          <w:p w14:paraId="3459B4F7"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歌曲欣賞</w:t>
            </w:r>
          </w:p>
          <w:p w14:paraId="70802AFA"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臆臺灣的地名、美麗的寶島</w:t>
            </w:r>
          </w:p>
        </w:tc>
        <w:tc>
          <w:tcPr>
            <w:tcW w:w="163" w:type="pct"/>
          </w:tcPr>
          <w:p w14:paraId="7FFDA6B3"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40F11C9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CE26E3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15AA6DD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w:t>
            </w:r>
            <w:r w:rsidRPr="00FD1D79">
              <w:rPr>
                <w:rFonts w:ascii="Times New Roman" w:eastAsia="標楷體" w:hAnsi="Times New Roman" w:cs="Times New Roman"/>
                <w:bCs/>
                <w:snapToGrid w:val="0"/>
                <w:kern w:val="0"/>
                <w:sz w:val="20"/>
                <w:szCs w:val="20"/>
              </w:rPr>
              <w:lastRenderedPageBreak/>
              <w:t>文化特色。</w:t>
            </w:r>
          </w:p>
        </w:tc>
        <w:tc>
          <w:tcPr>
            <w:tcW w:w="290" w:type="pct"/>
          </w:tcPr>
          <w:p w14:paraId="4644F71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FD1D79">
              <w:rPr>
                <w:rFonts w:ascii="Times New Roman" w:eastAsia="標楷體" w:hAnsi="Times New Roman" w:cs="Times New Roman"/>
                <w:bCs/>
                <w:snapToGrid w:val="0"/>
                <w:kern w:val="0"/>
                <w:sz w:val="20"/>
                <w:szCs w:val="20"/>
              </w:rPr>
              <w:t>羅馬拼音。</w:t>
            </w:r>
          </w:p>
          <w:p w14:paraId="5EC7543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1FF5AFC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tc>
        <w:tc>
          <w:tcPr>
            <w:tcW w:w="458" w:type="pct"/>
            <w:gridSpan w:val="2"/>
          </w:tcPr>
          <w:p w14:paraId="2F65F05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體會臺灣傳統民謠之美。</w:t>
            </w:r>
          </w:p>
          <w:p w14:paraId="74C1FB2A"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了解並欣賞念謠的文意。</w:t>
            </w:r>
          </w:p>
          <w:p w14:paraId="50CD77FD"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理解歌曲意涵。</w:t>
            </w:r>
          </w:p>
          <w:p w14:paraId="7580F6F4"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4.</w:t>
            </w:r>
            <w:r w:rsidRPr="00FD1D79">
              <w:rPr>
                <w:rFonts w:ascii="Times New Roman" w:eastAsia="標楷體" w:hAnsi="Times New Roman" w:cs="Times New Roman"/>
                <w:bCs/>
                <w:snapToGrid w:val="0"/>
                <w:kern w:val="0"/>
                <w:sz w:val="20"/>
                <w:szCs w:val="20"/>
              </w:rPr>
              <w:t>了解並欣賞歌曲的文意。</w:t>
            </w:r>
          </w:p>
        </w:tc>
        <w:tc>
          <w:tcPr>
            <w:tcW w:w="1068" w:type="pct"/>
          </w:tcPr>
          <w:p w14:paraId="6F8EEAD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念謠、歌曲欣賞</w:t>
            </w:r>
          </w:p>
          <w:p w14:paraId="58D54D2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活動一：早安臺灣</w:t>
            </w:r>
          </w:p>
          <w:p w14:paraId="09FD6015"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㈠活動一：臆臺灣的地名</w:t>
            </w:r>
          </w:p>
          <w:p w14:paraId="585BBEB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教師配合「唸謠」頁面，並解說主題是猜臺灣的地名，請學生就所知的臺灣地名謎語做討論。教師再說明「唸謠」裡所提到的地點地理位置在哪裡。</w:t>
            </w:r>
          </w:p>
          <w:p w14:paraId="52B0A8C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請教師配合教學媒體，帶領學生念誦歌詞，</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熟練後，再由全班一起朗誦。</w:t>
            </w:r>
          </w:p>
          <w:p w14:paraId="5E47D7D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學生熟練歌曲後，可用輪唱、齊唱，或是請學生設計相關動作，搭配歌曲表演。</w:t>
            </w:r>
          </w:p>
          <w:p w14:paraId="0531705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㈡活動二：</w:t>
            </w:r>
          </w:p>
          <w:p w14:paraId="54AF636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請教師配合教學媒體，帶領學生念誦歌詞，</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熟練後，再由全班一起朗誦。</w:t>
            </w:r>
          </w:p>
          <w:p w14:paraId="6785C0F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2.</w:t>
            </w:r>
            <w:r w:rsidRPr="00FD1D79">
              <w:rPr>
                <w:rFonts w:ascii="Times New Roman" w:eastAsia="標楷體" w:hAnsi="Times New Roman" w:cs="Times New Roman"/>
                <w:sz w:val="20"/>
                <w:szCs w:val="20"/>
              </w:rPr>
              <w:t>教師為學生解釋歌詞的意思與情節內容，幫助學生了解歌詞含義。</w:t>
            </w:r>
          </w:p>
          <w:p w14:paraId="11495778"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教師可配合教學媒體，讓學生先熟悉歌曲旋律，再全班跟唱。</w:t>
            </w:r>
          </w:p>
        </w:tc>
        <w:tc>
          <w:tcPr>
            <w:tcW w:w="463" w:type="pct"/>
            <w:gridSpan w:val="2"/>
            <w:shd w:val="clear" w:color="auto" w:fill="auto"/>
          </w:tcPr>
          <w:p w14:paraId="45AD5AD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2683493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表演評量</w:t>
            </w:r>
          </w:p>
        </w:tc>
        <w:tc>
          <w:tcPr>
            <w:tcW w:w="463" w:type="pct"/>
            <w:shd w:val="clear" w:color="auto" w:fill="auto"/>
          </w:tcPr>
          <w:p w14:paraId="159DA685"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5C09EB5F" w14:textId="77777777" w:rsidR="000B1881" w:rsidRPr="00D86F67" w:rsidRDefault="000B1881" w:rsidP="002B3C0B">
            <w:pPr>
              <w:snapToGrid w:val="0"/>
              <w:rPr>
                <w:rFonts w:ascii="標楷體" w:eastAsia="標楷體" w:hAnsi="標楷體" w:cs="Roman PS"/>
                <w:szCs w:val="24"/>
              </w:rPr>
            </w:pPr>
          </w:p>
        </w:tc>
      </w:tr>
      <w:tr w:rsidR="002B3C0B" w:rsidRPr="00D86F67" w14:paraId="5AFDAFC6" w14:textId="77777777" w:rsidTr="002B3C0B">
        <w:tblPrEx>
          <w:jc w:val="center"/>
        </w:tblPrEx>
        <w:trPr>
          <w:trHeight w:val="303"/>
          <w:jc w:val="center"/>
        </w:trPr>
        <w:tc>
          <w:tcPr>
            <w:tcW w:w="303" w:type="pct"/>
            <w:shd w:val="clear" w:color="auto" w:fill="auto"/>
          </w:tcPr>
          <w:p w14:paraId="64E54AB6" w14:textId="77777777" w:rsidR="000B1881" w:rsidRPr="00FD1D79" w:rsidRDefault="000B1881" w:rsidP="00FD1D79">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第廿週</w:t>
            </w:r>
          </w:p>
        </w:tc>
        <w:tc>
          <w:tcPr>
            <w:tcW w:w="586" w:type="pct"/>
            <w:gridSpan w:val="2"/>
            <w:shd w:val="clear" w:color="auto" w:fill="auto"/>
          </w:tcPr>
          <w:p w14:paraId="4B70069A"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總複習</w:t>
            </w:r>
          </w:p>
          <w:p w14:paraId="23BA1DA9" w14:textId="77777777" w:rsidR="000B1881" w:rsidRPr="00FD1D79" w:rsidRDefault="000B1881" w:rsidP="00FD1D79">
            <w:pPr>
              <w:snapToGrid w:val="0"/>
              <w:ind w:leftChars="17" w:left="42" w:hanging="1"/>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對話聽看覓、語詞聲調大無仝、語句唸看覓、語句鬥看覓</w:t>
            </w:r>
          </w:p>
        </w:tc>
        <w:tc>
          <w:tcPr>
            <w:tcW w:w="163" w:type="pct"/>
          </w:tcPr>
          <w:p w14:paraId="36109C76"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p>
        </w:tc>
        <w:tc>
          <w:tcPr>
            <w:tcW w:w="450" w:type="pct"/>
          </w:tcPr>
          <w:p w14:paraId="364F19F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FD1D79">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13A3A3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FD1D79">
              <w:rPr>
                <w:rFonts w:ascii="Times New Roman" w:eastAsia="標楷體" w:hAnsi="Times New Roman" w:cs="Times New Roman"/>
                <w:bCs/>
                <w:snapToGrid w:val="0"/>
                <w:kern w:val="0"/>
                <w:sz w:val="20"/>
                <w:szCs w:val="20"/>
              </w:rPr>
              <w:t>能運用閩南語進行對話、分享與討論。</w:t>
            </w:r>
          </w:p>
          <w:p w14:paraId="07C7E50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3-Ⅲ-3 </w:t>
            </w:r>
            <w:r w:rsidRPr="00FD1D79">
              <w:rPr>
                <w:rFonts w:ascii="Times New Roman" w:eastAsia="標楷體" w:hAnsi="Times New Roman" w:cs="Times New Roman"/>
                <w:bCs/>
                <w:snapToGrid w:val="0"/>
                <w:kern w:val="0"/>
                <w:sz w:val="20"/>
                <w:szCs w:val="20"/>
              </w:rPr>
              <w:t>能從閱讀閩南語文過程中認識在地的文化特色。</w:t>
            </w:r>
          </w:p>
        </w:tc>
        <w:tc>
          <w:tcPr>
            <w:tcW w:w="290" w:type="pct"/>
          </w:tcPr>
          <w:p w14:paraId="1AA9D2C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◎Aa-Ⅲ-1 </w:t>
            </w:r>
            <w:r w:rsidRPr="00FD1D79">
              <w:rPr>
                <w:rFonts w:ascii="Times New Roman" w:eastAsia="標楷體" w:hAnsi="Times New Roman" w:cs="Times New Roman"/>
                <w:bCs/>
                <w:snapToGrid w:val="0"/>
                <w:kern w:val="0"/>
                <w:sz w:val="20"/>
                <w:szCs w:val="20"/>
              </w:rPr>
              <w:t>羅馬拼音。</w:t>
            </w:r>
          </w:p>
          <w:p w14:paraId="0006D2B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FD1D79">
              <w:rPr>
                <w:rFonts w:ascii="Times New Roman" w:eastAsia="標楷體" w:hAnsi="Times New Roman" w:cs="Times New Roman"/>
                <w:bCs/>
                <w:snapToGrid w:val="0"/>
                <w:kern w:val="0"/>
                <w:sz w:val="20"/>
                <w:szCs w:val="20"/>
              </w:rPr>
              <w:t>口語表達。</w:t>
            </w:r>
          </w:p>
          <w:p w14:paraId="20CF5EF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FD1D79">
              <w:rPr>
                <w:rFonts w:ascii="Times New Roman" w:eastAsia="標楷體" w:hAnsi="Times New Roman" w:cs="Times New Roman"/>
                <w:bCs/>
                <w:snapToGrid w:val="0"/>
                <w:kern w:val="0"/>
                <w:sz w:val="20"/>
                <w:szCs w:val="20"/>
              </w:rPr>
              <w:t>區域人文。</w:t>
            </w:r>
          </w:p>
        </w:tc>
        <w:tc>
          <w:tcPr>
            <w:tcW w:w="458" w:type="pct"/>
            <w:gridSpan w:val="2"/>
          </w:tcPr>
          <w:p w14:paraId="4E7B46C8"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1.</w:t>
            </w:r>
            <w:r w:rsidRPr="00FD1D79">
              <w:rPr>
                <w:rFonts w:ascii="Times New Roman" w:eastAsia="標楷體" w:hAnsi="Times New Roman" w:cs="Times New Roman"/>
                <w:bCs/>
                <w:snapToGrid w:val="0"/>
                <w:kern w:val="0"/>
                <w:sz w:val="20"/>
                <w:szCs w:val="20"/>
              </w:rPr>
              <w:t>理解練習題題目內容，正確作答。</w:t>
            </w:r>
          </w:p>
          <w:p w14:paraId="6A574357"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2.</w:t>
            </w:r>
            <w:r w:rsidRPr="00FD1D79">
              <w:rPr>
                <w:rFonts w:ascii="Times New Roman" w:eastAsia="標楷體" w:hAnsi="Times New Roman" w:cs="Times New Roman"/>
                <w:bCs/>
                <w:snapToGrid w:val="0"/>
                <w:kern w:val="0"/>
                <w:sz w:val="20"/>
                <w:szCs w:val="20"/>
              </w:rPr>
              <w:t>熟悉聲調。</w:t>
            </w:r>
          </w:p>
          <w:p w14:paraId="30BF54E5" w14:textId="77777777" w:rsidR="000B1881" w:rsidRPr="00FD1D79" w:rsidRDefault="000B1881" w:rsidP="00FD1D79">
            <w:pPr>
              <w:snapToGrid w:val="0"/>
              <w:rPr>
                <w:rFonts w:ascii="標楷體" w:eastAsia="標楷體" w:hAnsi="標楷體" w:cs="Roman PS"/>
                <w:bCs/>
                <w:snapToGrid w:val="0"/>
                <w:kern w:val="0"/>
                <w:sz w:val="20"/>
                <w:szCs w:val="20"/>
              </w:rPr>
            </w:pPr>
            <w:r w:rsidRPr="00FD1D79">
              <w:rPr>
                <w:rFonts w:ascii="Times New Roman" w:eastAsia="標楷體" w:hAnsi="Times New Roman" w:cs="Times New Roman"/>
                <w:bCs/>
                <w:snapToGrid w:val="0"/>
                <w:kern w:val="0"/>
                <w:sz w:val="20"/>
                <w:szCs w:val="20"/>
              </w:rPr>
              <w:t>3.</w:t>
            </w:r>
            <w:r w:rsidRPr="00FD1D79">
              <w:rPr>
                <w:rFonts w:ascii="Times New Roman" w:eastAsia="標楷體" w:hAnsi="Times New Roman" w:cs="Times New Roman"/>
                <w:bCs/>
                <w:snapToGrid w:val="0"/>
                <w:kern w:val="0"/>
                <w:sz w:val="20"/>
                <w:szCs w:val="20"/>
              </w:rPr>
              <w:t>了解題目語意，正確作答。</w:t>
            </w:r>
          </w:p>
        </w:tc>
        <w:tc>
          <w:tcPr>
            <w:tcW w:w="1068" w:type="pct"/>
          </w:tcPr>
          <w:p w14:paraId="3728AB6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總複習</w:t>
            </w:r>
          </w:p>
          <w:p w14:paraId="2E459D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對話聽看覓、語詞聲調大無仝、語句唸看覓、語句鬥看覓</w:t>
            </w:r>
          </w:p>
          <w:p w14:paraId="3FC3076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一</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活動一：對話聽看覓</w:t>
            </w:r>
          </w:p>
          <w:p w14:paraId="37FFDD0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教師播放題目音檔，每播完一題先按暫停，待學生寫好答案再播放下一題。</w:t>
            </w:r>
          </w:p>
          <w:p w14:paraId="6DCF0A84"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作答完畢後，教師可反覆播放音檔，請學生翻譯音檔對話內容。</w:t>
            </w:r>
          </w:p>
          <w:p w14:paraId="3AD353E7"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教師揭曉答案以及解釋題意。</w:t>
            </w:r>
          </w:p>
          <w:p w14:paraId="584698C3"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二</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活動二：語詞聲調大無仝</w:t>
            </w:r>
          </w:p>
          <w:p w14:paraId="275F547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教師複習聲調。</w:t>
            </w:r>
          </w:p>
          <w:p w14:paraId="0F3955F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帶領學生念誦練習題，並解釋閩南語發音會變調，單只有一個字和組合成語詞之後，</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會有規則的變調。</w:t>
            </w:r>
          </w:p>
          <w:p w14:paraId="25A2D52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解釋變調規則：</w:t>
            </w:r>
          </w:p>
          <w:p w14:paraId="72D8AB8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⑴5→7→3→2→1→7</w:t>
            </w:r>
          </w:p>
          <w:p w14:paraId="7D3A7E16"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⑵5→7</w:t>
            </w:r>
            <w:r w:rsidRPr="00FD1D79">
              <w:rPr>
                <w:rFonts w:ascii="Times New Roman" w:eastAsia="標楷體" w:hAnsi="Times New Roman" w:cs="Times New Roman"/>
                <w:sz w:val="20"/>
                <w:szCs w:val="20"/>
              </w:rPr>
              <w:t>或</w:t>
            </w:r>
            <w:r w:rsidRPr="00FD1D79">
              <w:rPr>
                <w:rFonts w:ascii="Times New Roman" w:eastAsia="標楷體" w:hAnsi="Times New Roman" w:cs="Times New Roman"/>
                <w:sz w:val="20"/>
                <w:szCs w:val="20"/>
              </w:rPr>
              <w:t>3</w:t>
            </w:r>
          </w:p>
          <w:p w14:paraId="48041CFC"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帶領學生念誦，</w:t>
            </w:r>
            <w:r w:rsidRPr="00FD1D79">
              <w:rPr>
                <w:rFonts w:ascii="Times New Roman" w:eastAsia="標楷體" w:hAnsi="Times New Roman" w:cs="Times New Roman"/>
                <w:sz w:val="20"/>
                <w:szCs w:val="20"/>
              </w:rPr>
              <w:t xml:space="preserve"> </w:t>
            </w:r>
            <w:r w:rsidRPr="00FD1D79">
              <w:rPr>
                <w:rFonts w:ascii="Times New Roman" w:eastAsia="標楷體" w:hAnsi="Times New Roman" w:cs="Times New Roman"/>
                <w:sz w:val="20"/>
                <w:szCs w:val="20"/>
              </w:rPr>
              <w:t>培養語感。</w:t>
            </w:r>
          </w:p>
          <w:p w14:paraId="60D8C74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三</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活動三：語句唸看覓</w:t>
            </w:r>
          </w:p>
          <w:p w14:paraId="77623041"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教師先將本練習題出現的文字選項寫在黑板上。</w:t>
            </w:r>
          </w:p>
          <w:p w14:paraId="0CE22DA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播放音檔請學生選出正確的答</w:t>
            </w:r>
            <w:r w:rsidRPr="00FD1D79">
              <w:rPr>
                <w:rFonts w:ascii="Times New Roman" w:eastAsia="標楷體" w:hAnsi="Times New Roman" w:cs="Times New Roman"/>
                <w:sz w:val="20"/>
                <w:szCs w:val="20"/>
              </w:rPr>
              <w:lastRenderedPageBreak/>
              <w:t>案。</w:t>
            </w:r>
          </w:p>
          <w:p w14:paraId="5BFEBCEE"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教師請學生念誦句子，並適時指正。</w:t>
            </w:r>
          </w:p>
          <w:p w14:paraId="56A2DF0F"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四</w:t>
            </w:r>
            <w:r w:rsidRPr="00FD1D79">
              <w:rPr>
                <w:rFonts w:ascii="Times New Roman" w:eastAsia="標楷體" w:hAnsi="Times New Roman" w:cs="Times New Roman"/>
                <w:sz w:val="20"/>
                <w:szCs w:val="20"/>
              </w:rPr>
              <w:t>)</w:t>
            </w:r>
            <w:r w:rsidRPr="00FD1D79">
              <w:rPr>
                <w:rFonts w:ascii="Times New Roman" w:eastAsia="標楷體" w:hAnsi="Times New Roman" w:cs="Times New Roman"/>
                <w:sz w:val="20"/>
                <w:szCs w:val="20"/>
              </w:rPr>
              <w:t>活動四：語句鬥看覓</w:t>
            </w:r>
          </w:p>
          <w:p w14:paraId="4154322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1.</w:t>
            </w:r>
            <w:r w:rsidRPr="00FD1D79">
              <w:rPr>
                <w:rFonts w:ascii="Times New Roman" w:eastAsia="標楷體" w:hAnsi="Times New Roman" w:cs="Times New Roman"/>
                <w:sz w:val="20"/>
                <w:szCs w:val="20"/>
              </w:rPr>
              <w:t>請學生仔細觀察題目，並思考如何將短句組成有意義有正確的語句。</w:t>
            </w:r>
          </w:p>
          <w:p w14:paraId="56156ECA"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2.</w:t>
            </w:r>
            <w:r w:rsidRPr="00FD1D79">
              <w:rPr>
                <w:rFonts w:ascii="Times New Roman" w:eastAsia="標楷體" w:hAnsi="Times New Roman" w:cs="Times New Roman"/>
                <w:sz w:val="20"/>
                <w:szCs w:val="20"/>
              </w:rPr>
              <w:t>指導學生寫出正確答案。</w:t>
            </w:r>
          </w:p>
          <w:p w14:paraId="0F482D0D"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3.</w:t>
            </w:r>
            <w:r w:rsidRPr="00FD1D79">
              <w:rPr>
                <w:rFonts w:ascii="Times New Roman" w:eastAsia="標楷體" w:hAnsi="Times New Roman" w:cs="Times New Roman"/>
                <w:sz w:val="20"/>
                <w:szCs w:val="20"/>
              </w:rPr>
              <w:t>作答完畢，請學生念誦自己寫出的答案。</w:t>
            </w:r>
          </w:p>
          <w:p w14:paraId="5EF51440"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4.</w:t>
            </w:r>
            <w:r w:rsidRPr="00FD1D79">
              <w:rPr>
                <w:rFonts w:ascii="Times New Roman" w:eastAsia="標楷體" w:hAnsi="Times New Roman" w:cs="Times New Roman"/>
                <w:sz w:val="20"/>
                <w:szCs w:val="20"/>
              </w:rPr>
              <w:t>教師檢視答題狀況。</w:t>
            </w:r>
          </w:p>
        </w:tc>
        <w:tc>
          <w:tcPr>
            <w:tcW w:w="463" w:type="pct"/>
            <w:gridSpan w:val="2"/>
            <w:shd w:val="clear" w:color="auto" w:fill="auto"/>
          </w:tcPr>
          <w:p w14:paraId="7B16D4DB"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lastRenderedPageBreak/>
              <w:t>口頭評量</w:t>
            </w:r>
          </w:p>
          <w:p w14:paraId="35F0CE32"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實作評量</w:t>
            </w:r>
          </w:p>
          <w:p w14:paraId="722318B9" w14:textId="77777777" w:rsidR="000B1881" w:rsidRPr="00FD1D79" w:rsidRDefault="000B1881" w:rsidP="00FD1D79">
            <w:pPr>
              <w:snapToGrid w:val="0"/>
              <w:rPr>
                <w:rFonts w:ascii="標楷體" w:eastAsia="標楷體" w:hAnsi="標楷體" w:cs="Roman PS"/>
                <w:sz w:val="20"/>
                <w:szCs w:val="20"/>
              </w:rPr>
            </w:pPr>
            <w:r w:rsidRPr="00FD1D79">
              <w:rPr>
                <w:rFonts w:ascii="Times New Roman" w:eastAsia="標楷體" w:hAnsi="Times New Roman" w:cs="Times New Roman"/>
                <w:sz w:val="20"/>
                <w:szCs w:val="20"/>
              </w:rPr>
              <w:t>討論評量</w:t>
            </w:r>
          </w:p>
        </w:tc>
        <w:tc>
          <w:tcPr>
            <w:tcW w:w="463" w:type="pct"/>
            <w:shd w:val="clear" w:color="auto" w:fill="auto"/>
          </w:tcPr>
          <w:p w14:paraId="477852C3"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6E0BEFDC" w14:textId="77777777" w:rsidR="000B1881" w:rsidRPr="00D86F67" w:rsidRDefault="000B1881" w:rsidP="002B3C0B">
            <w:pPr>
              <w:snapToGrid w:val="0"/>
              <w:rPr>
                <w:rFonts w:ascii="標楷體" w:eastAsia="標楷體" w:hAnsi="標楷體" w:cs="Roman PS"/>
                <w:szCs w:val="24"/>
              </w:rPr>
            </w:pPr>
          </w:p>
        </w:tc>
      </w:tr>
    </w:tbl>
    <w:p w14:paraId="0CCC39EE" w14:textId="77777777" w:rsidR="000B1881" w:rsidRPr="00D86F67" w:rsidRDefault="000B1881" w:rsidP="00D86F67">
      <w:pPr>
        <w:snapToGrid w:val="0"/>
        <w:ind w:left="672" w:hangingChars="280" w:hanging="672"/>
        <w:rPr>
          <w:rFonts w:ascii="Times New Roman" w:eastAsia="標楷體" w:hAnsi="Times New Roman" w:cs="Times New Roman"/>
          <w:szCs w:val="24"/>
        </w:rPr>
      </w:pPr>
    </w:p>
    <w:p w14:paraId="11D72872" w14:textId="77777777" w:rsidR="000B1881" w:rsidRPr="00D86F67" w:rsidRDefault="000B1881" w:rsidP="00D86F67">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06374DBF"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12AE51EF"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448A047B"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7DDAC789" w14:textId="77777777" w:rsidR="000B1881" w:rsidRPr="00D86F67" w:rsidRDefault="000B1881" w:rsidP="00D86F67">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4D25BF57" w14:textId="77777777" w:rsidR="000B1881" w:rsidRPr="00D86F67" w:rsidRDefault="000B1881" w:rsidP="00D86F67">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3C2A4E16"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3E0287E5"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0224373C"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4267A082"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1C857F69" w14:textId="77777777" w:rsidR="000B1881" w:rsidRDefault="000B1881" w:rsidP="00AE0D59">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p w14:paraId="4875A401" w14:textId="77777777" w:rsidR="00163568" w:rsidRDefault="000B1881">
      <w:r>
        <w:br w:type="page"/>
      </w:r>
    </w:p>
    <w:p w14:paraId="6421916E" w14:textId="77777777" w:rsidR="000B1881" w:rsidRPr="00D86F67" w:rsidRDefault="000B1881" w:rsidP="00D86F67">
      <w:pPr>
        <w:spacing w:line="0" w:lineRule="atLeast"/>
        <w:rPr>
          <w:rFonts w:ascii="Roman PS" w:eastAsia="標楷體" w:hAnsi="Roman PS" w:cs="Roman PS"/>
          <w:b/>
          <w:bCs/>
          <w:sz w:val="22"/>
          <w:szCs w:val="24"/>
        </w:rPr>
      </w:pPr>
      <w:r w:rsidRPr="00D86F67">
        <w:rPr>
          <w:rFonts w:ascii="Times New Roman" w:eastAsia="標楷體" w:hAnsi="Times New Roman" w:cs="Times New Roman"/>
          <w:b/>
          <w:sz w:val="28"/>
          <w:szCs w:val="24"/>
        </w:rPr>
        <w:lastRenderedPageBreak/>
        <w:t>貳、各年級各領域課程計畫</w:t>
      </w:r>
      <w:r w:rsidRPr="00D86F67">
        <w:rPr>
          <w:rFonts w:ascii="Times New Roman" w:eastAsia="標楷體" w:hAnsi="Times New Roman" w:cs="Times New Roman"/>
          <w:b/>
          <w:sz w:val="28"/>
          <w:szCs w:val="24"/>
        </w:rPr>
        <w:t>(</w:t>
      </w:r>
      <w:r w:rsidRPr="00D86F67">
        <w:rPr>
          <w:rFonts w:ascii="Times New Roman" w:eastAsia="標楷體" w:hAnsi="Times New Roman" w:cs="Times New Roman"/>
          <w:b/>
          <w:sz w:val="28"/>
          <w:szCs w:val="24"/>
        </w:rPr>
        <w:t>部定課程</w:t>
      </w:r>
      <w:r w:rsidRPr="00D86F67">
        <w:rPr>
          <w:rFonts w:ascii="Times New Roman" w:eastAsia="標楷體" w:hAnsi="Times New Roman" w:cs="Times New Roman"/>
          <w:b/>
          <w:sz w:val="28"/>
          <w:szCs w:val="24"/>
        </w:rPr>
        <w:t>)</w:t>
      </w:r>
    </w:p>
    <w:p w14:paraId="76D50558" w14:textId="48E3A0FE" w:rsidR="000B1881" w:rsidRPr="00D86F67" w:rsidRDefault="0044473F" w:rsidP="00D86F67">
      <w:pPr>
        <w:spacing w:line="0" w:lineRule="atLeast"/>
        <w:jc w:val="center"/>
        <w:rPr>
          <w:rFonts w:ascii="Roman PS" w:eastAsia="標楷體" w:hAnsi="Roman PS" w:cs="Roman PS"/>
          <w:b/>
          <w:bCs/>
          <w:sz w:val="28"/>
          <w:szCs w:val="24"/>
        </w:rPr>
      </w:pPr>
      <w:r w:rsidRPr="00395226">
        <w:rPr>
          <w:rFonts w:eastAsia="標楷體" w:hint="eastAsia"/>
          <w:b/>
          <w:bCs/>
          <w:sz w:val="28"/>
        </w:rPr>
        <w:t>嘉義縣竹崎鄉鹿滿國民小學</w:t>
      </w:r>
    </w:p>
    <w:p w14:paraId="653AFFBF" w14:textId="14A8E9C6" w:rsidR="000B1881" w:rsidRPr="00D86F67" w:rsidRDefault="00301FCB" w:rsidP="00D86F67">
      <w:pPr>
        <w:snapToGrid w:val="0"/>
        <w:jc w:val="center"/>
        <w:rPr>
          <w:rFonts w:ascii="標楷體" w:eastAsia="標楷體" w:hAnsi="標楷體" w:cs="Roman PS"/>
          <w:szCs w:val="24"/>
          <w:u w:val="single"/>
        </w:rPr>
      </w:pPr>
      <w:r>
        <w:rPr>
          <w:rFonts w:ascii="Times New Roman" w:eastAsia="標楷體" w:hAnsi="Times New Roman" w:cs="Times New Roman"/>
          <w:b/>
          <w:szCs w:val="24"/>
        </w:rPr>
        <w:t>表</w:t>
      </w:r>
      <w:r>
        <w:rPr>
          <w:rFonts w:ascii="Times New Roman" w:eastAsia="標楷體" w:hAnsi="Times New Roman" w:cs="Times New Roman"/>
          <w:b/>
          <w:szCs w:val="24"/>
        </w:rPr>
        <w:t xml:space="preserve">13-1   </w:t>
      </w:r>
      <w:r w:rsidR="000B1881">
        <w:rPr>
          <w:rFonts w:ascii="Times New Roman" w:eastAsia="標楷體" w:hAnsi="Times New Roman" w:cs="Times New Roman"/>
          <w:b/>
          <w:szCs w:val="24"/>
        </w:rPr>
        <w:t>114</w:t>
      </w:r>
      <w:r w:rsidR="000B1881">
        <w:rPr>
          <w:rFonts w:ascii="Times New Roman" w:eastAsia="標楷體" w:hAnsi="Times New Roman" w:cs="Times New Roman"/>
          <w:b/>
          <w:szCs w:val="24"/>
        </w:rPr>
        <w:t>學年度第二學期六年級普通班閩南語領域課程計畫</w:t>
      </w:r>
    </w:p>
    <w:p w14:paraId="2372291E" w14:textId="6EAFB652" w:rsidR="000B1881" w:rsidRPr="00D86F67" w:rsidRDefault="000B1881" w:rsidP="00D86F67">
      <w:pPr>
        <w:snapToGrid w:val="0"/>
        <w:jc w:val="center"/>
        <w:rPr>
          <w:rFonts w:ascii="標楷體" w:eastAsia="標楷體" w:hAnsi="標楷體" w:cs="Roman PS"/>
          <w:color w:val="000000"/>
          <w:szCs w:val="24"/>
          <w:u w:val="single"/>
        </w:rPr>
      </w:pPr>
      <w:r w:rsidRPr="00D86F67">
        <w:rPr>
          <w:rFonts w:ascii="Times New Roman" w:eastAsia="標楷體" w:hAnsi="Times New Roman" w:cs="Times New Roman"/>
          <w:color w:val="000000"/>
          <w:szCs w:val="24"/>
        </w:rPr>
        <w:t xml:space="preserve">                                                                                         </w:t>
      </w:r>
      <w:r w:rsidRPr="00D86F67">
        <w:rPr>
          <w:rFonts w:ascii="Times New Roman" w:eastAsia="標楷體" w:hAnsi="Times New Roman" w:cs="Times New Roman"/>
          <w:color w:val="000000"/>
          <w:szCs w:val="24"/>
        </w:rPr>
        <w:t>設計者：</w:t>
      </w:r>
      <w:r w:rsidR="0044473F">
        <w:rPr>
          <w:rFonts w:ascii="Times New Roman" w:eastAsia="標楷體" w:hAnsi="Times New Roman" w:cs="Times New Roman" w:hint="eastAsia"/>
          <w:color w:val="000000"/>
          <w:szCs w:val="24"/>
        </w:rPr>
        <w:t>閩南語領域團隊</w:t>
      </w:r>
      <w:r w:rsidRPr="00D86F67">
        <w:rPr>
          <w:rFonts w:ascii="Times New Roman" w:eastAsia="標楷體" w:hAnsi="Times New Roman" w:cs="Times New Roman"/>
          <w:color w:val="000000"/>
          <w:szCs w:val="24"/>
          <w:u w:val="single"/>
        </w:rPr>
        <w:t xml:space="preserve">               </w:t>
      </w:r>
    </w:p>
    <w:p w14:paraId="6DA0187F" w14:textId="390F8BAF" w:rsidR="000B1881" w:rsidRDefault="000B1881" w:rsidP="002F40DA">
      <w:pPr>
        <w:snapToGrid w:val="0"/>
        <w:rPr>
          <w:rFonts w:ascii="Times New Roman" w:eastAsia="標楷體" w:hAnsi="Times New Roman" w:cs="Times New Roman"/>
          <w:color w:val="000000"/>
          <w:szCs w:val="24"/>
        </w:rPr>
      </w:pPr>
      <w:r>
        <w:rPr>
          <w:rFonts w:ascii="Times New Roman" w:eastAsia="標楷體" w:hAnsi="Times New Roman" w:cs="Times New Roman"/>
          <w:color w:val="000000"/>
          <w:szCs w:val="24"/>
        </w:rPr>
        <w:t>第二學期</w:t>
      </w:r>
    </w:p>
    <w:p w14:paraId="246E7FC2" w14:textId="22F1B440" w:rsidR="00301FCB" w:rsidRPr="002F40DA" w:rsidRDefault="00301FCB" w:rsidP="002F40DA">
      <w:pPr>
        <w:snapToGrid w:val="0"/>
        <w:rPr>
          <w:rFonts w:ascii="標楷體" w:eastAsia="標楷體" w:hAnsi="標楷體" w:cs="Roman PS"/>
          <w:color w:val="000000"/>
          <w:szCs w:val="24"/>
        </w:rPr>
      </w:pPr>
      <w:r>
        <w:rPr>
          <w:rFonts w:ascii="標楷體" w:eastAsia="標楷體" w:hAnsi="標楷體" w:cs="Times New Roman" w:hint="eastAsia"/>
          <w:kern w:val="0"/>
        </w:rPr>
        <w:t>全校學生人數未滿五十人需實施混齡，本課程是否實施混齡教學：是</w:t>
      </w:r>
      <w:r>
        <w:rPr>
          <w:rFonts w:ascii="標楷體" w:eastAsia="標楷體" w:hAnsi="標楷體" w:cs="Times New Roman"/>
          <w:kern w:val="0"/>
        </w:rPr>
        <w:sym w:font="Wingdings" w:char="F0A8"/>
      </w:r>
      <w:r>
        <w:rPr>
          <w:rFonts w:ascii="標楷體" w:eastAsia="標楷體" w:hAnsi="標楷體" w:cs="Times New Roman" w:hint="eastAsia"/>
          <w:kern w:val="0"/>
        </w:rPr>
        <w:t>(____年級和____年級)   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590"/>
        <w:gridCol w:w="45"/>
        <w:gridCol w:w="456"/>
        <w:gridCol w:w="1255"/>
        <w:gridCol w:w="806"/>
        <w:gridCol w:w="809"/>
        <w:gridCol w:w="845"/>
        <w:gridCol w:w="432"/>
        <w:gridCol w:w="2979"/>
        <w:gridCol w:w="45"/>
        <w:gridCol w:w="1247"/>
        <w:gridCol w:w="1292"/>
        <w:gridCol w:w="1303"/>
      </w:tblGrid>
      <w:tr w:rsidR="00D86F67" w:rsidRPr="00D86F67" w14:paraId="704654AE" w14:textId="77777777" w:rsidTr="002B3C0B">
        <w:trPr>
          <w:trHeight w:val="443"/>
        </w:trPr>
        <w:tc>
          <w:tcPr>
            <w:tcW w:w="873" w:type="pct"/>
            <w:gridSpan w:val="2"/>
            <w:tcBorders>
              <w:bottom w:val="single" w:sz="4" w:space="0" w:color="auto"/>
            </w:tcBorders>
            <w:shd w:val="pct10" w:color="auto" w:fill="auto"/>
            <w:vAlign w:val="center"/>
          </w:tcPr>
          <w:p w14:paraId="31D8AD9C"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教材版本</w:t>
            </w:r>
          </w:p>
        </w:tc>
        <w:tc>
          <w:tcPr>
            <w:tcW w:w="1511" w:type="pct"/>
            <w:gridSpan w:val="6"/>
            <w:tcBorders>
              <w:bottom w:val="single" w:sz="4" w:space="0" w:color="auto"/>
            </w:tcBorders>
            <w:shd w:val="clear" w:color="auto" w:fill="auto"/>
            <w:vAlign w:val="center"/>
          </w:tcPr>
          <w:p w14:paraId="6088FBAF" w14:textId="77777777" w:rsidR="000B1881" w:rsidRPr="00D86F67" w:rsidRDefault="000B1881" w:rsidP="002B3C0B">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康軒版第十二冊</w:t>
            </w:r>
          </w:p>
        </w:tc>
        <w:tc>
          <w:tcPr>
            <w:tcW w:w="1239" w:type="pct"/>
            <w:gridSpan w:val="3"/>
            <w:shd w:val="pct10" w:color="auto" w:fill="auto"/>
            <w:vAlign w:val="center"/>
          </w:tcPr>
          <w:p w14:paraId="022C4364"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教學節數</w:t>
            </w:r>
          </w:p>
        </w:tc>
        <w:tc>
          <w:tcPr>
            <w:tcW w:w="1377" w:type="pct"/>
            <w:gridSpan w:val="3"/>
            <w:shd w:val="clear" w:color="auto" w:fill="auto"/>
            <w:vAlign w:val="center"/>
          </w:tcPr>
          <w:p w14:paraId="77220C7F" w14:textId="50A1B6CC" w:rsidR="000B1881" w:rsidRPr="00D86F67" w:rsidRDefault="000B1881" w:rsidP="002B3C0B">
            <w:pPr>
              <w:snapToGrid w:val="0"/>
              <w:jc w:val="both"/>
              <w:rPr>
                <w:rFonts w:ascii="標楷體" w:eastAsia="標楷體" w:hAnsi="標楷體" w:cs="Roman PS"/>
                <w:color w:val="000000"/>
                <w:szCs w:val="24"/>
              </w:rPr>
            </w:pPr>
            <w:r>
              <w:rPr>
                <w:rFonts w:ascii="Times New Roman" w:eastAsia="標楷體" w:hAnsi="Times New Roman" w:cs="Times New Roman"/>
                <w:color w:val="000000"/>
                <w:szCs w:val="24"/>
              </w:rPr>
              <w:t>每週</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節，本學期共</w:t>
            </w:r>
            <w:r>
              <w:rPr>
                <w:rFonts w:ascii="Times New Roman" w:eastAsia="標楷體" w:hAnsi="Times New Roman" w:cs="Times New Roman"/>
                <w:color w:val="000000"/>
                <w:szCs w:val="24"/>
              </w:rPr>
              <w:t>(1</w:t>
            </w:r>
            <w:r w:rsidR="00865FBC">
              <w:rPr>
                <w:rFonts w:ascii="Times New Roman" w:eastAsia="標楷體" w:hAnsi="Times New Roman" w:cs="Times New Roman"/>
                <w:color w:val="000000"/>
                <w:szCs w:val="24"/>
              </w:rPr>
              <w:t>7</w:t>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t>節</w:t>
            </w:r>
          </w:p>
        </w:tc>
      </w:tr>
      <w:tr w:rsidR="00D86F67" w:rsidRPr="00D86F67" w14:paraId="5439E34E" w14:textId="77777777" w:rsidTr="002B3C0B">
        <w:trPr>
          <w:trHeight w:val="443"/>
        </w:trPr>
        <w:tc>
          <w:tcPr>
            <w:tcW w:w="873" w:type="pct"/>
            <w:gridSpan w:val="2"/>
            <w:shd w:val="pct10" w:color="auto" w:fill="auto"/>
            <w:vAlign w:val="center"/>
          </w:tcPr>
          <w:p w14:paraId="552B8162" w14:textId="77777777" w:rsidR="000B1881" w:rsidRPr="00D86F67" w:rsidRDefault="000B1881" w:rsidP="00D86F67">
            <w:pPr>
              <w:snapToGrid w:val="0"/>
              <w:jc w:val="center"/>
              <w:rPr>
                <w:rFonts w:ascii="標楷體" w:eastAsia="標楷體" w:hAnsi="標楷體" w:cs="Roman PS"/>
                <w:color w:val="000000"/>
                <w:szCs w:val="24"/>
              </w:rPr>
            </w:pPr>
            <w:r w:rsidRPr="00D86F67">
              <w:rPr>
                <w:rFonts w:ascii="Times New Roman" w:eastAsia="標楷體" w:hAnsi="Times New Roman" w:cs="Times New Roman"/>
                <w:color w:val="000000"/>
                <w:szCs w:val="24"/>
              </w:rPr>
              <w:t>課程目標</w:t>
            </w:r>
          </w:p>
        </w:tc>
        <w:tc>
          <w:tcPr>
            <w:tcW w:w="4127" w:type="pct"/>
            <w:gridSpan w:val="12"/>
            <w:shd w:val="clear" w:color="auto" w:fill="auto"/>
            <w:vAlign w:val="center"/>
          </w:tcPr>
          <w:p w14:paraId="010F7548"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1.</w:t>
            </w:r>
            <w:r w:rsidRPr="00D0062F">
              <w:rPr>
                <w:rFonts w:ascii="Times New Roman" w:eastAsia="標楷體" w:hAnsi="Times New Roman" w:cs="Times New Roman"/>
                <w:color w:val="000000"/>
                <w:szCs w:val="24"/>
              </w:rPr>
              <w:t>理解課文裡夜市叫賣情況及角色對話扮演。</w:t>
            </w:r>
          </w:p>
          <w:p w14:paraId="4912F51E"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2.</w:t>
            </w:r>
            <w:r w:rsidRPr="00D0062F">
              <w:rPr>
                <w:rFonts w:ascii="Times New Roman" w:eastAsia="標楷體" w:hAnsi="Times New Roman" w:cs="Times New Roman"/>
                <w:color w:val="000000"/>
                <w:szCs w:val="24"/>
              </w:rPr>
              <w:t>學會</w:t>
            </w:r>
            <w:r w:rsidRPr="00D0062F">
              <w:rPr>
                <w:rFonts w:ascii="Times New Roman" w:eastAsia="標楷體" w:hAnsi="Times New Roman" w:cs="Times New Roman"/>
                <w:color w:val="000000"/>
                <w:szCs w:val="24"/>
              </w:rPr>
              <w:t>ABB</w:t>
            </w:r>
            <w:r w:rsidRPr="00D0062F">
              <w:rPr>
                <w:rFonts w:ascii="Times New Roman" w:eastAsia="標楷體" w:hAnsi="Times New Roman" w:cs="Times New Roman"/>
                <w:color w:val="000000"/>
                <w:szCs w:val="24"/>
              </w:rPr>
              <w:t>疊字形容詞的造句應用。</w:t>
            </w:r>
          </w:p>
          <w:p w14:paraId="77524EF2"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3.</w:t>
            </w:r>
            <w:r w:rsidRPr="00D0062F">
              <w:rPr>
                <w:rFonts w:ascii="Times New Roman" w:eastAsia="標楷體" w:hAnsi="Times New Roman" w:cs="Times New Roman"/>
                <w:color w:val="000000"/>
                <w:szCs w:val="24"/>
              </w:rPr>
              <w:t>認識常見的文白音。</w:t>
            </w:r>
          </w:p>
          <w:p w14:paraId="2BAB976C"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4.</w:t>
            </w:r>
            <w:r w:rsidRPr="00D0062F">
              <w:rPr>
                <w:rFonts w:ascii="Times New Roman" w:eastAsia="標楷體" w:hAnsi="Times New Roman" w:cs="Times New Roman"/>
                <w:color w:val="000000"/>
                <w:szCs w:val="24"/>
              </w:rPr>
              <w:t>認識生活中常見的消費場所及夜市文化與型態。</w:t>
            </w:r>
          </w:p>
          <w:p w14:paraId="70DCC74C"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5.</w:t>
            </w:r>
            <w:r w:rsidRPr="00D0062F">
              <w:rPr>
                <w:rFonts w:ascii="Times New Roman" w:eastAsia="標楷體" w:hAnsi="Times New Roman" w:cs="Times New Roman"/>
                <w:color w:val="000000"/>
                <w:szCs w:val="24"/>
              </w:rPr>
              <w:t>認識現代詩以家鄉生活為題材的書寫情懷。</w:t>
            </w:r>
          </w:p>
          <w:p w14:paraId="60D6B03C"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6.</w:t>
            </w:r>
            <w:r w:rsidRPr="00D0062F">
              <w:rPr>
                <w:rFonts w:ascii="Times New Roman" w:eastAsia="標楷體" w:hAnsi="Times New Roman" w:cs="Times New Roman"/>
                <w:color w:val="000000"/>
                <w:szCs w:val="24"/>
              </w:rPr>
              <w:t>認識且能口述臺灣原生種苦楝的四季變化。</w:t>
            </w:r>
          </w:p>
          <w:p w14:paraId="2733D0EE"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7.</w:t>
            </w:r>
            <w:r w:rsidRPr="00D0062F">
              <w:rPr>
                <w:rFonts w:ascii="Times New Roman" w:eastAsia="標楷體" w:hAnsi="Times New Roman" w:cs="Times New Roman"/>
                <w:color w:val="000000"/>
                <w:szCs w:val="24"/>
              </w:rPr>
              <w:t>學會本課常用俗諺語並能應用於生活之中。</w:t>
            </w:r>
          </w:p>
          <w:p w14:paraId="09E2F9DB"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8.</w:t>
            </w:r>
            <w:r w:rsidRPr="00D0062F">
              <w:rPr>
                <w:rFonts w:ascii="Times New Roman" w:eastAsia="標楷體" w:hAnsi="Times New Roman" w:cs="Times New Roman"/>
                <w:color w:val="000000"/>
                <w:szCs w:val="24"/>
              </w:rPr>
              <w:t>聽懂「相招來開講」的情境故事並應用於生活中的應對。</w:t>
            </w:r>
          </w:p>
          <w:p w14:paraId="6397ED4B"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9.</w:t>
            </w:r>
            <w:r w:rsidRPr="00D0062F">
              <w:rPr>
                <w:rFonts w:ascii="Times New Roman" w:eastAsia="標楷體" w:hAnsi="Times New Roman" w:cs="Times New Roman"/>
                <w:color w:val="000000"/>
                <w:szCs w:val="24"/>
              </w:rPr>
              <w:t>從賴和的「題畫扇」認識閩南語文白音。</w:t>
            </w:r>
          </w:p>
          <w:p w14:paraId="567752ED"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10.</w:t>
            </w:r>
            <w:r w:rsidRPr="00D0062F">
              <w:rPr>
                <w:rFonts w:ascii="Times New Roman" w:eastAsia="標楷體" w:hAnsi="Times New Roman" w:cs="Times New Roman"/>
                <w:color w:val="000000"/>
                <w:szCs w:val="24"/>
              </w:rPr>
              <w:t>學會本課的祝福用語。</w:t>
            </w:r>
          </w:p>
          <w:p w14:paraId="3AB53187" w14:textId="77777777" w:rsidR="000B1881" w:rsidRPr="00D0062F" w:rsidRDefault="000B1881" w:rsidP="00390BDA">
            <w:pPr>
              <w:snapToGrid w:val="0"/>
              <w:jc w:val="both"/>
              <w:rPr>
                <w:rFonts w:ascii="標楷體" w:eastAsia="標楷體" w:hAnsi="標楷體" w:cs="Roman PS"/>
                <w:color w:val="000000"/>
                <w:szCs w:val="24"/>
              </w:rPr>
            </w:pPr>
            <w:r w:rsidRPr="00D0062F">
              <w:rPr>
                <w:rFonts w:ascii="Times New Roman" w:eastAsia="標楷體" w:hAnsi="Times New Roman" w:cs="Times New Roman"/>
                <w:color w:val="000000"/>
                <w:szCs w:val="24"/>
              </w:rPr>
              <w:t>11.</w:t>
            </w:r>
            <w:r w:rsidRPr="00D0062F">
              <w:rPr>
                <w:rFonts w:ascii="Times New Roman" w:eastAsia="標楷體" w:hAnsi="Times New Roman" w:cs="Times New Roman"/>
                <w:color w:val="000000"/>
                <w:szCs w:val="24"/>
              </w:rPr>
              <w:t>認識各種花所代表的意義。</w:t>
            </w:r>
          </w:p>
        </w:tc>
      </w:tr>
      <w:tr w:rsidR="002B3C0B" w:rsidRPr="00D86F67" w14:paraId="366779D1" w14:textId="77777777" w:rsidTr="002B3C0B">
        <w:tblPrEx>
          <w:jc w:val="center"/>
        </w:tblPrEx>
        <w:trPr>
          <w:trHeight w:val="497"/>
          <w:jc w:val="center"/>
        </w:trPr>
        <w:tc>
          <w:tcPr>
            <w:tcW w:w="303" w:type="pct"/>
            <w:vMerge w:val="restart"/>
            <w:shd w:val="pct10" w:color="auto" w:fill="auto"/>
            <w:vAlign w:val="center"/>
          </w:tcPr>
          <w:p w14:paraId="4BD20A51"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教學進度</w:t>
            </w:r>
          </w:p>
          <w:p w14:paraId="53E29D3E"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週次</w:t>
            </w:r>
          </w:p>
        </w:tc>
        <w:tc>
          <w:tcPr>
            <w:tcW w:w="586" w:type="pct"/>
            <w:gridSpan w:val="2"/>
            <w:vMerge w:val="restart"/>
            <w:shd w:val="pct10" w:color="auto" w:fill="auto"/>
            <w:vAlign w:val="center"/>
          </w:tcPr>
          <w:p w14:paraId="37B728DE"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單元名稱</w:t>
            </w:r>
          </w:p>
        </w:tc>
        <w:tc>
          <w:tcPr>
            <w:tcW w:w="163" w:type="pct"/>
            <w:vMerge w:val="restart"/>
            <w:shd w:val="pct10" w:color="auto" w:fill="auto"/>
            <w:vAlign w:val="center"/>
          </w:tcPr>
          <w:p w14:paraId="08A7A238"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節數</w:t>
            </w:r>
          </w:p>
        </w:tc>
        <w:tc>
          <w:tcPr>
            <w:tcW w:w="450" w:type="pct"/>
            <w:vMerge w:val="restart"/>
            <w:shd w:val="pct10" w:color="auto" w:fill="auto"/>
            <w:vAlign w:val="center"/>
          </w:tcPr>
          <w:p w14:paraId="22070275"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學習領域</w:t>
            </w:r>
          </w:p>
          <w:p w14:paraId="01F5FA41"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核心素養</w:t>
            </w:r>
          </w:p>
        </w:tc>
        <w:tc>
          <w:tcPr>
            <w:tcW w:w="579" w:type="pct"/>
            <w:gridSpan w:val="2"/>
            <w:shd w:val="pct10" w:color="auto" w:fill="auto"/>
            <w:vAlign w:val="center"/>
          </w:tcPr>
          <w:p w14:paraId="548E487C"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學習重點</w:t>
            </w:r>
          </w:p>
        </w:tc>
        <w:tc>
          <w:tcPr>
            <w:tcW w:w="458" w:type="pct"/>
            <w:gridSpan w:val="2"/>
            <w:vMerge w:val="restart"/>
            <w:shd w:val="pct10" w:color="auto" w:fill="auto"/>
            <w:vAlign w:val="center"/>
          </w:tcPr>
          <w:p w14:paraId="717F91B7"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學習目標</w:t>
            </w:r>
          </w:p>
        </w:tc>
        <w:tc>
          <w:tcPr>
            <w:tcW w:w="1068" w:type="pct"/>
            <w:vMerge w:val="restart"/>
            <w:shd w:val="pct10" w:color="auto" w:fill="auto"/>
            <w:vAlign w:val="center"/>
          </w:tcPr>
          <w:p w14:paraId="46061410"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教學重點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學習引導內容及實施方式</w:t>
            </w:r>
            <w:r w:rsidRPr="00D86F67">
              <w:rPr>
                <w:rFonts w:ascii="Times New Roman" w:eastAsia="標楷體" w:hAnsi="Times New Roman" w:cs="Times New Roman"/>
                <w:szCs w:val="24"/>
              </w:rPr>
              <w:t>)</w:t>
            </w:r>
          </w:p>
        </w:tc>
        <w:tc>
          <w:tcPr>
            <w:tcW w:w="463" w:type="pct"/>
            <w:gridSpan w:val="2"/>
            <w:vMerge w:val="restart"/>
            <w:shd w:val="pct10" w:color="auto" w:fill="auto"/>
            <w:vAlign w:val="center"/>
          </w:tcPr>
          <w:p w14:paraId="723C89F1"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評量方式</w:t>
            </w:r>
          </w:p>
        </w:tc>
        <w:tc>
          <w:tcPr>
            <w:tcW w:w="463" w:type="pct"/>
            <w:vMerge w:val="restart"/>
            <w:shd w:val="pct10" w:color="auto" w:fill="auto"/>
            <w:vAlign w:val="center"/>
          </w:tcPr>
          <w:p w14:paraId="1784E47B"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議題融入</w:t>
            </w:r>
          </w:p>
        </w:tc>
        <w:tc>
          <w:tcPr>
            <w:tcW w:w="467" w:type="pct"/>
            <w:vMerge w:val="restart"/>
            <w:shd w:val="pct10" w:color="auto" w:fill="auto"/>
            <w:vAlign w:val="center"/>
          </w:tcPr>
          <w:p w14:paraId="603DF4F5"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跨領域統整規劃</w:t>
            </w:r>
          </w:p>
          <w:p w14:paraId="43EB56A3"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w:t>
            </w:r>
            <w:r w:rsidRPr="00D86F67">
              <w:rPr>
                <w:rFonts w:ascii="Times New Roman" w:eastAsia="標楷體" w:hAnsi="Times New Roman" w:cs="Times New Roman"/>
                <w:szCs w:val="24"/>
              </w:rPr>
              <w:t>無則免</w:t>
            </w:r>
            <w:r w:rsidRPr="00D86F67">
              <w:rPr>
                <w:rFonts w:ascii="Times New Roman" w:eastAsia="標楷體" w:hAnsi="Times New Roman" w:cs="Times New Roman"/>
                <w:szCs w:val="24"/>
              </w:rPr>
              <w:t>)</w:t>
            </w:r>
          </w:p>
        </w:tc>
      </w:tr>
      <w:tr w:rsidR="002B3C0B" w:rsidRPr="00D86F67" w14:paraId="48827645" w14:textId="77777777" w:rsidTr="002B3C0B">
        <w:tblPrEx>
          <w:jc w:val="center"/>
        </w:tblPrEx>
        <w:trPr>
          <w:trHeight w:val="247"/>
          <w:jc w:val="center"/>
        </w:trPr>
        <w:tc>
          <w:tcPr>
            <w:tcW w:w="303" w:type="pct"/>
            <w:vMerge/>
            <w:shd w:val="clear" w:color="auto" w:fill="auto"/>
          </w:tcPr>
          <w:p w14:paraId="3AB90F28" w14:textId="77777777" w:rsidR="000B1881" w:rsidRPr="00D86F67" w:rsidRDefault="000B1881" w:rsidP="00D86F67">
            <w:pPr>
              <w:snapToGrid w:val="0"/>
              <w:jc w:val="center"/>
              <w:rPr>
                <w:rFonts w:ascii="標楷體" w:eastAsia="標楷體" w:hAnsi="標楷體" w:cs="Roman PS"/>
                <w:szCs w:val="24"/>
              </w:rPr>
            </w:pPr>
          </w:p>
        </w:tc>
        <w:tc>
          <w:tcPr>
            <w:tcW w:w="586" w:type="pct"/>
            <w:gridSpan w:val="2"/>
            <w:vMerge/>
            <w:shd w:val="clear" w:color="auto" w:fill="auto"/>
            <w:vAlign w:val="center"/>
          </w:tcPr>
          <w:p w14:paraId="68874F44" w14:textId="77777777" w:rsidR="000B1881" w:rsidRPr="00D86F67" w:rsidRDefault="000B1881" w:rsidP="00D86F67">
            <w:pPr>
              <w:snapToGrid w:val="0"/>
              <w:jc w:val="center"/>
              <w:rPr>
                <w:rFonts w:ascii="標楷體" w:eastAsia="標楷體" w:hAnsi="標楷體" w:cs="Roman PS"/>
                <w:szCs w:val="24"/>
              </w:rPr>
            </w:pPr>
          </w:p>
        </w:tc>
        <w:tc>
          <w:tcPr>
            <w:tcW w:w="163" w:type="pct"/>
            <w:vMerge/>
          </w:tcPr>
          <w:p w14:paraId="29F8C676" w14:textId="77777777" w:rsidR="000B1881" w:rsidRPr="00D86F67" w:rsidRDefault="000B1881" w:rsidP="00D86F67">
            <w:pPr>
              <w:snapToGrid w:val="0"/>
              <w:jc w:val="center"/>
              <w:rPr>
                <w:rFonts w:ascii="標楷體" w:eastAsia="標楷體" w:hAnsi="標楷體" w:cs="Roman PS"/>
                <w:szCs w:val="24"/>
              </w:rPr>
            </w:pPr>
          </w:p>
        </w:tc>
        <w:tc>
          <w:tcPr>
            <w:tcW w:w="450" w:type="pct"/>
            <w:vMerge/>
            <w:shd w:val="pct10" w:color="auto" w:fill="auto"/>
          </w:tcPr>
          <w:p w14:paraId="47E25FC7" w14:textId="77777777" w:rsidR="000B1881" w:rsidRPr="00D86F67" w:rsidRDefault="000B1881" w:rsidP="00D86F67">
            <w:pPr>
              <w:snapToGrid w:val="0"/>
              <w:jc w:val="center"/>
              <w:rPr>
                <w:rFonts w:ascii="標楷體" w:eastAsia="標楷體" w:hAnsi="標楷體" w:cs="Roman PS"/>
                <w:szCs w:val="24"/>
              </w:rPr>
            </w:pPr>
          </w:p>
        </w:tc>
        <w:tc>
          <w:tcPr>
            <w:tcW w:w="289" w:type="pct"/>
            <w:shd w:val="pct10" w:color="auto" w:fill="auto"/>
          </w:tcPr>
          <w:p w14:paraId="52813700"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學習表現</w:t>
            </w:r>
          </w:p>
        </w:tc>
        <w:tc>
          <w:tcPr>
            <w:tcW w:w="290" w:type="pct"/>
            <w:shd w:val="pct10" w:color="auto" w:fill="auto"/>
          </w:tcPr>
          <w:p w14:paraId="4227CF72" w14:textId="77777777" w:rsidR="000B1881" w:rsidRPr="00D86F67" w:rsidRDefault="000B1881" w:rsidP="00D86F67">
            <w:pPr>
              <w:snapToGrid w:val="0"/>
              <w:jc w:val="center"/>
              <w:rPr>
                <w:rFonts w:ascii="標楷體" w:eastAsia="標楷體" w:hAnsi="標楷體" w:cs="Roman PS"/>
                <w:szCs w:val="24"/>
              </w:rPr>
            </w:pPr>
            <w:r w:rsidRPr="00D86F67">
              <w:rPr>
                <w:rFonts w:ascii="Times New Roman" w:eastAsia="標楷體" w:hAnsi="Times New Roman" w:cs="Times New Roman"/>
                <w:szCs w:val="24"/>
              </w:rPr>
              <w:t>學習內容</w:t>
            </w:r>
          </w:p>
        </w:tc>
        <w:tc>
          <w:tcPr>
            <w:tcW w:w="458" w:type="pct"/>
            <w:gridSpan w:val="2"/>
            <w:vMerge/>
          </w:tcPr>
          <w:p w14:paraId="0C4E1718" w14:textId="77777777" w:rsidR="000B1881" w:rsidRPr="00D86F67" w:rsidRDefault="000B1881" w:rsidP="00D86F67">
            <w:pPr>
              <w:snapToGrid w:val="0"/>
              <w:jc w:val="center"/>
              <w:rPr>
                <w:rFonts w:ascii="標楷體" w:eastAsia="標楷體" w:hAnsi="標楷體" w:cs="Roman PS"/>
                <w:szCs w:val="24"/>
              </w:rPr>
            </w:pPr>
          </w:p>
        </w:tc>
        <w:tc>
          <w:tcPr>
            <w:tcW w:w="1068" w:type="pct"/>
            <w:vMerge/>
          </w:tcPr>
          <w:p w14:paraId="2AD89C8E" w14:textId="77777777" w:rsidR="000B1881" w:rsidRPr="00D86F67" w:rsidRDefault="000B1881" w:rsidP="00D86F67">
            <w:pPr>
              <w:snapToGrid w:val="0"/>
              <w:jc w:val="center"/>
              <w:rPr>
                <w:rFonts w:ascii="標楷體" w:eastAsia="標楷體" w:hAnsi="標楷體" w:cs="Roman PS"/>
                <w:szCs w:val="24"/>
              </w:rPr>
            </w:pPr>
          </w:p>
        </w:tc>
        <w:tc>
          <w:tcPr>
            <w:tcW w:w="463" w:type="pct"/>
            <w:gridSpan w:val="2"/>
            <w:vMerge/>
            <w:shd w:val="clear" w:color="auto" w:fill="auto"/>
            <w:vAlign w:val="center"/>
          </w:tcPr>
          <w:p w14:paraId="52FACD33" w14:textId="77777777" w:rsidR="000B1881" w:rsidRPr="00D86F67" w:rsidRDefault="000B1881" w:rsidP="00D86F67">
            <w:pPr>
              <w:snapToGrid w:val="0"/>
              <w:jc w:val="center"/>
              <w:rPr>
                <w:rFonts w:ascii="標楷體" w:eastAsia="標楷體" w:hAnsi="標楷體" w:cs="Roman PS"/>
                <w:szCs w:val="24"/>
              </w:rPr>
            </w:pPr>
          </w:p>
        </w:tc>
        <w:tc>
          <w:tcPr>
            <w:tcW w:w="463" w:type="pct"/>
            <w:vMerge/>
            <w:shd w:val="clear" w:color="auto" w:fill="auto"/>
            <w:vAlign w:val="center"/>
          </w:tcPr>
          <w:p w14:paraId="7A9F00A7" w14:textId="77777777" w:rsidR="000B1881" w:rsidRPr="00D86F67" w:rsidRDefault="000B1881" w:rsidP="00D86F67">
            <w:pPr>
              <w:snapToGrid w:val="0"/>
              <w:jc w:val="center"/>
              <w:rPr>
                <w:rFonts w:ascii="標楷體" w:eastAsia="標楷體" w:hAnsi="標楷體" w:cs="Roman PS"/>
                <w:szCs w:val="24"/>
              </w:rPr>
            </w:pPr>
          </w:p>
        </w:tc>
        <w:tc>
          <w:tcPr>
            <w:tcW w:w="467" w:type="pct"/>
            <w:vMerge/>
          </w:tcPr>
          <w:p w14:paraId="40E912C9" w14:textId="77777777" w:rsidR="000B1881" w:rsidRPr="00D86F67" w:rsidRDefault="000B1881" w:rsidP="00D86F67">
            <w:pPr>
              <w:snapToGrid w:val="0"/>
              <w:jc w:val="center"/>
              <w:rPr>
                <w:rFonts w:ascii="標楷體" w:eastAsia="標楷體" w:hAnsi="標楷體" w:cs="Roman PS"/>
                <w:szCs w:val="24"/>
              </w:rPr>
            </w:pPr>
          </w:p>
        </w:tc>
      </w:tr>
      <w:tr w:rsidR="002B3C0B" w:rsidRPr="00D86F67" w14:paraId="08A23388" w14:textId="77777777" w:rsidTr="002B3C0B">
        <w:tblPrEx>
          <w:jc w:val="center"/>
        </w:tblPrEx>
        <w:trPr>
          <w:trHeight w:val="303"/>
          <w:jc w:val="center"/>
        </w:trPr>
        <w:tc>
          <w:tcPr>
            <w:tcW w:w="303" w:type="pct"/>
            <w:shd w:val="clear" w:color="auto" w:fill="auto"/>
          </w:tcPr>
          <w:p w14:paraId="50001952"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第一週</w:t>
            </w:r>
          </w:p>
        </w:tc>
        <w:tc>
          <w:tcPr>
            <w:tcW w:w="586" w:type="pct"/>
            <w:gridSpan w:val="2"/>
            <w:shd w:val="clear" w:color="auto" w:fill="auto"/>
          </w:tcPr>
          <w:p w14:paraId="2ED839FA"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第一單元來去踅夜市</w:t>
            </w:r>
          </w:p>
          <w:p w14:paraId="383507D5"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第一課看人咧喝賣</w:t>
            </w:r>
          </w:p>
        </w:tc>
        <w:tc>
          <w:tcPr>
            <w:tcW w:w="163" w:type="pct"/>
          </w:tcPr>
          <w:p w14:paraId="657A525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20B4C26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w:t>
            </w:r>
            <w:r w:rsidRPr="00D0062F">
              <w:rPr>
                <w:rFonts w:ascii="Times New Roman" w:eastAsia="標楷體" w:hAnsi="Times New Roman" w:cs="Times New Roman"/>
                <w:bCs/>
                <w:snapToGrid w:val="0"/>
                <w:kern w:val="0"/>
                <w:sz w:val="20"/>
                <w:szCs w:val="20"/>
              </w:rPr>
              <w:lastRenderedPageBreak/>
              <w:t>並用之於日常生活中，以處理相關問題。</w:t>
            </w:r>
          </w:p>
          <w:p w14:paraId="519275C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ABD525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1-III-1 </w:t>
            </w:r>
            <w:r w:rsidRPr="00D0062F">
              <w:rPr>
                <w:rFonts w:ascii="Times New Roman" w:eastAsia="標楷體" w:hAnsi="Times New Roman" w:cs="Times New Roman"/>
                <w:bCs/>
                <w:snapToGrid w:val="0"/>
                <w:kern w:val="0"/>
                <w:sz w:val="20"/>
                <w:szCs w:val="20"/>
              </w:rPr>
              <w:t>能正確聽辨並</w:t>
            </w:r>
            <w:r w:rsidRPr="00D0062F">
              <w:rPr>
                <w:rFonts w:ascii="Times New Roman" w:eastAsia="標楷體" w:hAnsi="Times New Roman" w:cs="Times New Roman"/>
                <w:bCs/>
                <w:snapToGrid w:val="0"/>
                <w:kern w:val="0"/>
                <w:sz w:val="20"/>
                <w:szCs w:val="20"/>
              </w:rPr>
              <w:lastRenderedPageBreak/>
              <w:t>尊重閩南語方音與語詞的差異性。</w:t>
            </w:r>
          </w:p>
          <w:p w14:paraId="4C0DE2B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4BC0AA4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能透過閱讀了解閩南語文學作品的主題及內涵。</w:t>
            </w:r>
          </w:p>
          <w:p w14:paraId="395241E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4-III-1 </w:t>
            </w:r>
            <w:r w:rsidRPr="00D0062F">
              <w:rPr>
                <w:rFonts w:ascii="Times New Roman" w:eastAsia="標楷體" w:hAnsi="Times New Roman" w:cs="Times New Roman"/>
                <w:bCs/>
                <w:snapToGrid w:val="0"/>
                <w:kern w:val="0"/>
                <w:sz w:val="20"/>
                <w:szCs w:val="20"/>
              </w:rPr>
              <w:t>能以</w:t>
            </w:r>
            <w:r w:rsidRPr="00D0062F">
              <w:rPr>
                <w:rFonts w:ascii="Times New Roman" w:eastAsia="標楷體" w:hAnsi="Times New Roman" w:cs="Times New Roman"/>
                <w:bCs/>
                <w:snapToGrid w:val="0"/>
                <w:kern w:val="0"/>
                <w:sz w:val="20"/>
                <w:szCs w:val="20"/>
              </w:rPr>
              <w:lastRenderedPageBreak/>
              <w:t>簡單的閩南語文寫出日常生活相關的短文。</w:t>
            </w:r>
          </w:p>
        </w:tc>
        <w:tc>
          <w:tcPr>
            <w:tcW w:w="290" w:type="pct"/>
          </w:tcPr>
          <w:p w14:paraId="23B75DB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w:t>
            </w:r>
            <w:r w:rsidRPr="00D0062F">
              <w:rPr>
                <w:rFonts w:ascii="Times New Roman" w:eastAsia="標楷體" w:hAnsi="Times New Roman" w:cs="Times New Roman"/>
                <w:bCs/>
                <w:snapToGrid w:val="0"/>
                <w:kern w:val="0"/>
                <w:sz w:val="20"/>
                <w:szCs w:val="20"/>
              </w:rPr>
              <w:lastRenderedPageBreak/>
              <w:t>音。</w:t>
            </w:r>
          </w:p>
          <w:p w14:paraId="4C93EA2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618BF4B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513758E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5359B8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3407337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134EC5A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5000AA6C" w14:textId="3BB87A92"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Bb-III-</w:t>
            </w:r>
            <w:r>
              <w:rPr>
                <w:rFonts w:ascii="Times New Roman" w:eastAsia="標楷體" w:hAnsi="Times New Roman" w:cs="Times New Roman"/>
                <w:bCs/>
                <w:snapToGrid w:val="0"/>
                <w:kern w:val="0"/>
                <w:sz w:val="20"/>
                <w:szCs w:val="20"/>
              </w:rPr>
              <w:lastRenderedPageBreak/>
              <w:t xml:space="preserve">3 </w:t>
            </w:r>
            <w:r w:rsidRPr="00D0062F">
              <w:rPr>
                <w:rFonts w:ascii="Times New Roman" w:eastAsia="標楷體" w:hAnsi="Times New Roman" w:cs="Times New Roman"/>
                <w:bCs/>
                <w:snapToGrid w:val="0"/>
                <w:kern w:val="0"/>
                <w:sz w:val="20"/>
                <w:szCs w:val="20"/>
              </w:rPr>
              <w:t>體育休閒。</w:t>
            </w:r>
          </w:p>
          <w:p w14:paraId="4496D18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68F09E7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理解課文意思並參與角色扮演讀出課文。</w:t>
            </w:r>
          </w:p>
          <w:p w14:paraId="71FB986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2.</w:t>
            </w:r>
            <w:r w:rsidRPr="00D0062F">
              <w:rPr>
                <w:rFonts w:ascii="Times New Roman" w:eastAsia="標楷體" w:hAnsi="Times New Roman" w:cs="Times New Roman"/>
                <w:bCs/>
                <w:snapToGrid w:val="0"/>
                <w:kern w:val="0"/>
                <w:sz w:val="20"/>
                <w:szCs w:val="20"/>
              </w:rPr>
              <w:t>讀出本課句型造句。</w:t>
            </w:r>
          </w:p>
          <w:p w14:paraId="5C11FC6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了解本課有文白音和方音差的字詞。</w:t>
            </w:r>
          </w:p>
          <w:p w14:paraId="390D181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學使用會</w:t>
            </w:r>
            <w:r w:rsidRPr="00D0062F">
              <w:rPr>
                <w:rFonts w:ascii="Times New Roman" w:eastAsia="標楷體" w:hAnsi="Times New Roman" w:cs="Times New Roman"/>
                <w:bCs/>
                <w:snapToGrid w:val="0"/>
                <w:kern w:val="0"/>
                <w:sz w:val="20"/>
                <w:szCs w:val="20"/>
              </w:rPr>
              <w:t>ABB</w:t>
            </w:r>
            <w:r w:rsidRPr="00D0062F">
              <w:rPr>
                <w:rFonts w:ascii="Times New Roman" w:eastAsia="標楷體" w:hAnsi="Times New Roman" w:cs="Times New Roman"/>
                <w:bCs/>
                <w:snapToGrid w:val="0"/>
                <w:kern w:val="0"/>
                <w:sz w:val="20"/>
                <w:szCs w:val="20"/>
              </w:rPr>
              <w:t>結構的疊字形容詞。</w:t>
            </w:r>
          </w:p>
          <w:p w14:paraId="4662234A"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與同學進行「打地鼠」教學遊戲。</w:t>
            </w:r>
          </w:p>
        </w:tc>
        <w:tc>
          <w:tcPr>
            <w:tcW w:w="1068" w:type="pct"/>
          </w:tcPr>
          <w:p w14:paraId="3DF0AE2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第一單元來去踅夜市</w:t>
            </w:r>
          </w:p>
          <w:p w14:paraId="55566AC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第一課看人咧喝賣</w:t>
            </w:r>
          </w:p>
          <w:p w14:paraId="6F4A64B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1406FBA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詢問學生有沒有去逛夜市的經</w:t>
            </w:r>
            <w:r w:rsidRPr="00D0062F">
              <w:rPr>
                <w:rFonts w:ascii="Times New Roman" w:eastAsia="標楷體" w:hAnsi="Times New Roman" w:cs="Times New Roman"/>
                <w:sz w:val="20"/>
                <w:szCs w:val="20"/>
              </w:rPr>
              <w:lastRenderedPageBreak/>
              <w:t>驗，都在什麼時候去？和誰一起去？夜市給你什麼感覺？讓你印象最深刻的地方是什麼？</w:t>
            </w:r>
          </w:p>
          <w:p w14:paraId="6AF1059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請學生分享在逛夜市時，有沒有看過生意人的叫賣場，並請學生說說看。</w:t>
            </w:r>
          </w:p>
          <w:p w14:paraId="3B7150F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上網搜尋關鍵字「夜市叫賣」，並事先篩選過較正面的影片分享，讓沒看過的學生有臨場的感覺。</w:t>
            </w:r>
          </w:p>
          <w:p w14:paraId="053C1A8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6DD27E1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㈠活動一：課文</w:t>
            </w:r>
          </w:p>
          <w:p w14:paraId="3F3D0CE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將學生分做四組，老闆的兩段口白各一組，一組為父親，一組為兒子。各組分別探索負責的角色口白該如何讀，接著各組分別輪流讀出所負責的句子。</w:t>
            </w:r>
          </w:p>
          <w:p w14:paraId="2424E93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各組發表後，由學生互為糾正錯誤的字詞，如還有未被點到的字詞，教師再做範讀與解釋。</w:t>
            </w:r>
          </w:p>
          <w:p w14:paraId="3712A62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請各組解釋自己的課文段落意思，最後再由教師統整做一完整的釋義。</w:t>
            </w:r>
          </w:p>
          <w:p w14:paraId="617D56E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參考「課文詞語例句」與「句型教學」和學生一起討論。</w:t>
            </w:r>
          </w:p>
          <w:p w14:paraId="207C886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播放「一課一字」影片，介紹「俗」字的用法與意思。</w:t>
            </w:r>
          </w:p>
          <w:p w14:paraId="6488D99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㈡活動二：我會曉講</w:t>
            </w:r>
          </w:p>
          <w:p w14:paraId="711136D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學生於課前先收集閩南語</w:t>
            </w:r>
            <w:r w:rsidRPr="00D0062F">
              <w:rPr>
                <w:rFonts w:ascii="Times New Roman" w:eastAsia="標楷體" w:hAnsi="Times New Roman" w:cs="Times New Roman"/>
                <w:sz w:val="20"/>
                <w:szCs w:val="20"/>
              </w:rPr>
              <w:lastRenderedPageBreak/>
              <w:t>ABB</w:t>
            </w:r>
            <w:r w:rsidRPr="00D0062F">
              <w:rPr>
                <w:rFonts w:ascii="Times New Roman" w:eastAsia="標楷體" w:hAnsi="Times New Roman" w:cs="Times New Roman"/>
                <w:sz w:val="20"/>
                <w:szCs w:val="20"/>
              </w:rPr>
              <w:t>疊字形容詞，數量越多越好。</w:t>
            </w:r>
          </w:p>
          <w:p w14:paraId="3C72025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教師隨意找個物品，並請學生形容該項物品顏色，例如：阿英的衫紅絳絳。</w:t>
            </w:r>
          </w:p>
          <w:p w14:paraId="7CD19A6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教師請學生將收集到的</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疊字形容詞，依照以上的句式，造出至少</w:t>
            </w: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個句子。</w:t>
            </w:r>
          </w:p>
          <w:p w14:paraId="101D3B7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教師領讀課本內</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疊字形容詞及例句。</w:t>
            </w:r>
          </w:p>
          <w:p w14:paraId="4C7FC46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教師和學生討論各形容詞例句的含意。</w:t>
            </w:r>
          </w:p>
          <w:p w14:paraId="5C9ECB1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參考「語詞補充」介紹其他</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結構的形容詞。</w:t>
            </w:r>
          </w:p>
          <w:p w14:paraId="52E2B84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5EC4641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進行「打地鼠」教學遊戲。</w:t>
            </w:r>
          </w:p>
        </w:tc>
        <w:tc>
          <w:tcPr>
            <w:tcW w:w="463" w:type="pct"/>
            <w:gridSpan w:val="2"/>
            <w:shd w:val="clear" w:color="auto" w:fill="auto"/>
          </w:tcPr>
          <w:p w14:paraId="2F40C09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討論活動</w:t>
            </w:r>
          </w:p>
          <w:p w14:paraId="622837F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口頭評量</w:t>
            </w:r>
          </w:p>
          <w:p w14:paraId="3BF7EEE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表演評量</w:t>
            </w:r>
          </w:p>
        </w:tc>
        <w:tc>
          <w:tcPr>
            <w:tcW w:w="463" w:type="pct"/>
            <w:shd w:val="clear" w:color="auto" w:fill="auto"/>
          </w:tcPr>
          <w:p w14:paraId="3194C42C"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【家庭教育】</w:t>
            </w:r>
          </w:p>
          <w:p w14:paraId="3336A4ED"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家</w:t>
            </w:r>
            <w:r>
              <w:rPr>
                <w:rFonts w:ascii="Times New Roman" w:eastAsia="標楷體" w:hAnsi="Times New Roman" w:cs="Times New Roman"/>
                <w:kern w:val="0"/>
                <w:sz w:val="20"/>
                <w:szCs w:val="20"/>
              </w:rPr>
              <w:t xml:space="preserve">E9 </w:t>
            </w:r>
            <w:r w:rsidRPr="00D0062F">
              <w:rPr>
                <w:rFonts w:ascii="Times New Roman" w:eastAsia="標楷體" w:hAnsi="Times New Roman" w:cs="Times New Roman"/>
                <w:kern w:val="0"/>
                <w:sz w:val="20"/>
                <w:szCs w:val="20"/>
              </w:rPr>
              <w:t>參與家庭消費行</w:t>
            </w:r>
            <w:r w:rsidRPr="00D0062F">
              <w:rPr>
                <w:rFonts w:ascii="Times New Roman" w:eastAsia="標楷體" w:hAnsi="Times New Roman" w:cs="Times New Roman"/>
                <w:kern w:val="0"/>
                <w:sz w:val="20"/>
                <w:szCs w:val="20"/>
              </w:rPr>
              <w:lastRenderedPageBreak/>
              <w:t>動，澄清金錢與物品的價值。</w:t>
            </w:r>
          </w:p>
          <w:p w14:paraId="5261E2E0" w14:textId="3637FFD2"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w:t>
            </w:r>
            <w:r w:rsidR="00505374">
              <w:rPr>
                <w:rFonts w:ascii="Times New Roman" w:eastAsia="標楷體" w:hAnsi="Times New Roman" w:cs="Times New Roman"/>
                <w:kern w:val="0"/>
                <w:sz w:val="20"/>
                <w:szCs w:val="20"/>
              </w:rPr>
              <w:t>閱讀素養教育</w:t>
            </w:r>
            <w:r>
              <w:rPr>
                <w:rFonts w:ascii="Times New Roman" w:eastAsia="標楷體" w:hAnsi="Times New Roman" w:cs="Times New Roman"/>
                <w:kern w:val="0"/>
                <w:sz w:val="20"/>
                <w:szCs w:val="20"/>
              </w:rPr>
              <w:t>】</w:t>
            </w:r>
          </w:p>
          <w:p w14:paraId="10498FDB"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認識一般生活情境中需要使用的，以及學習學科基礎知識所應具備的字詞彙。</w:t>
            </w:r>
          </w:p>
          <w:p w14:paraId="71208E49"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E12 </w:t>
            </w:r>
            <w:r w:rsidRPr="00D0062F">
              <w:rPr>
                <w:rFonts w:ascii="Times New Roman" w:eastAsia="標楷體" w:hAnsi="Times New Roman" w:cs="Times New Roman"/>
                <w:kern w:val="0"/>
                <w:sz w:val="20"/>
                <w:szCs w:val="20"/>
              </w:rPr>
              <w:t>培養喜愛閱讀的態度。</w:t>
            </w:r>
          </w:p>
          <w:p w14:paraId="08FF7C89"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4C594A8B"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w:t>
            </w:r>
            <w:r>
              <w:rPr>
                <w:rFonts w:ascii="Times New Roman" w:eastAsia="標楷體" w:hAnsi="Times New Roman" w:cs="Times New Roman"/>
                <w:kern w:val="0"/>
                <w:sz w:val="20"/>
                <w:szCs w:val="20"/>
              </w:rPr>
              <w:t xml:space="preserve">E3 </w:t>
            </w:r>
            <w:r w:rsidRPr="00D0062F">
              <w:rPr>
                <w:rFonts w:ascii="Times New Roman" w:eastAsia="標楷體" w:hAnsi="Times New Roman" w:cs="Times New Roman"/>
                <w:kern w:val="0"/>
                <w:sz w:val="20"/>
                <w:szCs w:val="20"/>
              </w:rPr>
              <w:t>善用五官的感知，培養眼、耳、鼻、舌、觸覺及心靈對環境感受的能力。</w:t>
            </w:r>
          </w:p>
        </w:tc>
        <w:tc>
          <w:tcPr>
            <w:tcW w:w="467" w:type="pct"/>
          </w:tcPr>
          <w:p w14:paraId="188D87DF" w14:textId="77777777" w:rsidR="000B1881" w:rsidRPr="00D86F67" w:rsidRDefault="000B1881" w:rsidP="002B3C0B">
            <w:pPr>
              <w:snapToGrid w:val="0"/>
              <w:rPr>
                <w:rFonts w:ascii="標楷體" w:eastAsia="標楷體" w:hAnsi="標楷體" w:cs="Roman PS"/>
                <w:szCs w:val="24"/>
              </w:rPr>
            </w:pPr>
          </w:p>
        </w:tc>
      </w:tr>
      <w:tr w:rsidR="002B3C0B" w:rsidRPr="00D86F67" w14:paraId="1BE087E3" w14:textId="77777777" w:rsidTr="002B3C0B">
        <w:tblPrEx>
          <w:jc w:val="center"/>
        </w:tblPrEx>
        <w:trPr>
          <w:trHeight w:val="303"/>
          <w:jc w:val="center"/>
        </w:trPr>
        <w:tc>
          <w:tcPr>
            <w:tcW w:w="303" w:type="pct"/>
            <w:shd w:val="clear" w:color="auto" w:fill="auto"/>
          </w:tcPr>
          <w:p w14:paraId="519FA0C0"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第二週</w:t>
            </w:r>
          </w:p>
        </w:tc>
        <w:tc>
          <w:tcPr>
            <w:tcW w:w="586" w:type="pct"/>
            <w:gridSpan w:val="2"/>
            <w:shd w:val="clear" w:color="auto" w:fill="auto"/>
          </w:tcPr>
          <w:p w14:paraId="73E6D65D"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第一單元來去踅夜市</w:t>
            </w:r>
          </w:p>
          <w:p w14:paraId="79BAAE36"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第一課看人咧喝賣</w:t>
            </w:r>
          </w:p>
        </w:tc>
        <w:tc>
          <w:tcPr>
            <w:tcW w:w="163" w:type="pct"/>
          </w:tcPr>
          <w:p w14:paraId="09BA3459"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4776EF0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38BBED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w:t>
            </w:r>
            <w:r w:rsidRPr="00D0062F">
              <w:rPr>
                <w:rFonts w:ascii="Times New Roman" w:eastAsia="標楷體" w:hAnsi="Times New Roman" w:cs="Times New Roman"/>
                <w:bCs/>
                <w:snapToGrid w:val="0"/>
                <w:kern w:val="0"/>
                <w:sz w:val="20"/>
                <w:szCs w:val="20"/>
              </w:rPr>
              <w:lastRenderedPageBreak/>
              <w:t>於家庭、學校、社區生活之中。</w:t>
            </w:r>
          </w:p>
        </w:tc>
        <w:tc>
          <w:tcPr>
            <w:tcW w:w="289" w:type="pct"/>
          </w:tcPr>
          <w:p w14:paraId="1C9EB5A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1-III-1 </w:t>
            </w:r>
            <w:r w:rsidRPr="00D0062F">
              <w:rPr>
                <w:rFonts w:ascii="Times New Roman" w:eastAsia="標楷體" w:hAnsi="Times New Roman" w:cs="Times New Roman"/>
                <w:bCs/>
                <w:snapToGrid w:val="0"/>
                <w:kern w:val="0"/>
                <w:sz w:val="20"/>
                <w:szCs w:val="20"/>
              </w:rPr>
              <w:t>能正確聽辨並尊重閩南語方音與語詞的差異性。</w:t>
            </w:r>
          </w:p>
          <w:p w14:paraId="0FAB9BE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w:t>
            </w:r>
            <w:r w:rsidRPr="00D0062F">
              <w:rPr>
                <w:rFonts w:ascii="Times New Roman" w:eastAsia="標楷體" w:hAnsi="Times New Roman" w:cs="Times New Roman"/>
                <w:bCs/>
                <w:snapToGrid w:val="0"/>
                <w:kern w:val="0"/>
                <w:sz w:val="20"/>
                <w:szCs w:val="20"/>
              </w:rPr>
              <w:lastRenderedPageBreak/>
              <w:t>進行對話、分享與討論。</w:t>
            </w:r>
          </w:p>
          <w:p w14:paraId="458833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能透過閱讀了解閩南語文學作品的主題及內涵。</w:t>
            </w:r>
          </w:p>
          <w:p w14:paraId="1530502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4-III-1 </w:t>
            </w:r>
            <w:r w:rsidRPr="00D0062F">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797F73E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298F5F2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7C42585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1845225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◎Ab-</w:t>
            </w:r>
            <w:r>
              <w:rPr>
                <w:rFonts w:ascii="Times New Roman" w:eastAsia="標楷體" w:hAnsi="Times New Roman" w:cs="Times New Roman"/>
                <w:bCs/>
                <w:snapToGrid w:val="0"/>
                <w:kern w:val="0"/>
                <w:sz w:val="20"/>
                <w:szCs w:val="20"/>
              </w:rPr>
              <w:lastRenderedPageBreak/>
              <w:t xml:space="preserve">III-2 </w:t>
            </w:r>
            <w:r w:rsidRPr="00D0062F">
              <w:rPr>
                <w:rFonts w:ascii="Times New Roman" w:eastAsia="標楷體" w:hAnsi="Times New Roman" w:cs="Times New Roman"/>
                <w:bCs/>
                <w:snapToGrid w:val="0"/>
                <w:kern w:val="0"/>
                <w:sz w:val="20"/>
                <w:szCs w:val="20"/>
              </w:rPr>
              <w:t>句型運用。</w:t>
            </w:r>
          </w:p>
          <w:p w14:paraId="2F43E1F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5A41741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1C0F4D4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12147C1B" w14:textId="2F4318CB"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Bb-III-3 </w:t>
            </w:r>
            <w:r w:rsidRPr="00D0062F">
              <w:rPr>
                <w:rFonts w:ascii="Times New Roman" w:eastAsia="標楷體" w:hAnsi="Times New Roman" w:cs="Times New Roman"/>
                <w:bCs/>
                <w:snapToGrid w:val="0"/>
                <w:kern w:val="0"/>
                <w:sz w:val="20"/>
                <w:szCs w:val="20"/>
              </w:rPr>
              <w:t>體育休閒。</w:t>
            </w:r>
          </w:p>
          <w:p w14:paraId="36E9CD1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426D7E1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正確說出本課插圖裡的句型例句。</w:t>
            </w:r>
          </w:p>
          <w:p w14:paraId="7D8AFB9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參與教學遊戲「語句接龍」。</w:t>
            </w:r>
          </w:p>
          <w:p w14:paraId="57E1C0E4"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了解「做伙來開講」裡的對話內容。</w:t>
            </w:r>
          </w:p>
          <w:p w14:paraId="0AB1D52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參與進行教學遊戲「我說你做唱雙簧」，</w:t>
            </w:r>
            <w:r w:rsidRPr="00D0062F">
              <w:rPr>
                <w:rFonts w:ascii="Times New Roman" w:eastAsia="標楷體" w:hAnsi="Times New Roman" w:cs="Times New Roman"/>
                <w:bCs/>
                <w:snapToGrid w:val="0"/>
                <w:kern w:val="0"/>
                <w:sz w:val="20"/>
                <w:szCs w:val="20"/>
              </w:rPr>
              <w:lastRenderedPageBreak/>
              <w:t>說得順暢正確。</w:t>
            </w:r>
          </w:p>
        </w:tc>
        <w:tc>
          <w:tcPr>
            <w:tcW w:w="1068" w:type="pct"/>
          </w:tcPr>
          <w:p w14:paraId="634B095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第一單元來去踅夜市</w:t>
            </w:r>
          </w:p>
          <w:p w14:paraId="50B2361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第一課看人咧喝賣</w:t>
            </w:r>
          </w:p>
          <w:p w14:paraId="5FD1978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06AFC07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學過</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疊字形容詞後，教師拿出一支手機問學生，如何以</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疊字形容詞來描述這支手機非常的貴。答案是：這支手機仔貴參參。</w:t>
            </w:r>
          </w:p>
          <w:p w14:paraId="1F781AB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5DA64EE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㈠活動一：做伙來造句</w:t>
            </w:r>
          </w:p>
          <w:p w14:paraId="502EAF8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教師參考</w:t>
            </w:r>
            <w:r w:rsidRPr="00D0062F">
              <w:rPr>
                <w:rFonts w:ascii="Times New Roman" w:eastAsia="標楷體" w:hAnsi="Times New Roman" w:cs="Times New Roman"/>
                <w:sz w:val="20"/>
                <w:szCs w:val="20"/>
              </w:rPr>
              <w:t>P.21</w:t>
            </w:r>
            <w:r w:rsidRPr="00D0062F">
              <w:rPr>
                <w:rFonts w:ascii="Times New Roman" w:eastAsia="標楷體" w:hAnsi="Times New Roman" w:cs="Times New Roman"/>
                <w:sz w:val="20"/>
                <w:szCs w:val="20"/>
              </w:rPr>
              <w:t>的「語詞補充」與學生討論。</w:t>
            </w:r>
          </w:p>
          <w:p w14:paraId="2A10377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請學生就插畫裡的情境，以</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疊字形容詞來描述本課插圖的意思。</w:t>
            </w:r>
          </w:p>
          <w:p w14:paraId="4B2D9CC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3.</w:t>
            </w:r>
            <w:r w:rsidRPr="00D0062F">
              <w:rPr>
                <w:rFonts w:ascii="Times New Roman" w:eastAsia="標楷體" w:hAnsi="Times New Roman" w:cs="Times New Roman"/>
                <w:sz w:val="20"/>
                <w:szCs w:val="20"/>
              </w:rPr>
              <w:t>同學可能在「坩</w:t>
            </w:r>
            <w:r w:rsidRPr="00D0062F">
              <w:rPr>
                <w:rFonts w:ascii="Times New Roman" w:eastAsia="標楷體" w:hAnsi="Times New Roman" w:cs="Times New Roman"/>
                <w:sz w:val="20"/>
                <w:szCs w:val="20"/>
              </w:rPr>
              <w:t>khann</w:t>
            </w:r>
            <w:r w:rsidRPr="00D0062F">
              <w:rPr>
                <w:rFonts w:ascii="Times New Roman" w:eastAsia="標楷體" w:hAnsi="Times New Roman" w:cs="Times New Roman"/>
                <w:sz w:val="20"/>
                <w:szCs w:val="20"/>
              </w:rPr>
              <w:t>」字會卡住，教師再做解釋。</w:t>
            </w:r>
          </w:p>
          <w:p w14:paraId="2FE3C35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學生發表後，教師再做修正、領讀與釋義。</w:t>
            </w:r>
          </w:p>
          <w:p w14:paraId="4FC922D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進行教學遊戲「語句接龍」。</w:t>
            </w:r>
          </w:p>
          <w:p w14:paraId="724B5EB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㈡活動二：相招來開講</w:t>
            </w:r>
          </w:p>
          <w:p w14:paraId="507D519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教師問學生感冒的經驗，從討論身體哪裡不舒服帶入主題。</w:t>
            </w:r>
          </w:p>
          <w:p w14:paraId="72AF25C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請學生看圖說出「相招來開講」插圖內容大意。</w:t>
            </w:r>
          </w:p>
          <w:p w14:paraId="4449380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教師可針對文中的難詞加以解說，例如：楞捙捙。</w:t>
            </w:r>
          </w:p>
          <w:p w14:paraId="47F764B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教師做領讀之後，請學生討論翻譯內容，各組發表討論結果。</w:t>
            </w:r>
          </w:p>
          <w:p w14:paraId="78E0C50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61F4A9D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進行教學遊戲「我說你做唱雙簧」熟悉對話內容。</w:t>
            </w:r>
          </w:p>
          <w:p w14:paraId="02246B6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教師將學生分組，延伸「相招來開講」學習內容，進行「對話補充」練習。</w:t>
            </w:r>
          </w:p>
        </w:tc>
        <w:tc>
          <w:tcPr>
            <w:tcW w:w="463" w:type="pct"/>
            <w:gridSpan w:val="2"/>
            <w:shd w:val="clear" w:color="auto" w:fill="auto"/>
          </w:tcPr>
          <w:p w14:paraId="4A39478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口頭評量</w:t>
            </w:r>
          </w:p>
          <w:p w14:paraId="1278E7B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討論活動</w:t>
            </w:r>
          </w:p>
        </w:tc>
        <w:tc>
          <w:tcPr>
            <w:tcW w:w="463" w:type="pct"/>
            <w:shd w:val="clear" w:color="auto" w:fill="auto"/>
          </w:tcPr>
          <w:p w14:paraId="435E761B"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9E5B1BE" w14:textId="77777777" w:rsidR="000B1881" w:rsidRPr="00D86F67" w:rsidRDefault="000B1881" w:rsidP="002B3C0B">
            <w:pPr>
              <w:snapToGrid w:val="0"/>
              <w:rPr>
                <w:rFonts w:ascii="標楷體" w:eastAsia="標楷體" w:hAnsi="標楷體" w:cs="Roman PS"/>
                <w:szCs w:val="24"/>
              </w:rPr>
            </w:pPr>
          </w:p>
        </w:tc>
      </w:tr>
      <w:tr w:rsidR="002B3C0B" w:rsidRPr="00D86F67" w14:paraId="6D77DFCB" w14:textId="77777777" w:rsidTr="002B3C0B">
        <w:tblPrEx>
          <w:jc w:val="center"/>
        </w:tblPrEx>
        <w:trPr>
          <w:trHeight w:val="303"/>
          <w:jc w:val="center"/>
        </w:trPr>
        <w:tc>
          <w:tcPr>
            <w:tcW w:w="303" w:type="pct"/>
            <w:shd w:val="clear" w:color="auto" w:fill="auto"/>
          </w:tcPr>
          <w:p w14:paraId="0FC9DC58"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第三週</w:t>
            </w:r>
          </w:p>
        </w:tc>
        <w:tc>
          <w:tcPr>
            <w:tcW w:w="586" w:type="pct"/>
            <w:gridSpan w:val="2"/>
            <w:shd w:val="clear" w:color="auto" w:fill="auto"/>
          </w:tcPr>
          <w:p w14:paraId="4E16DD61"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第一單元來去踅夜市</w:t>
            </w:r>
          </w:p>
          <w:p w14:paraId="5E37C208"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第一課看人咧喝賣</w:t>
            </w:r>
          </w:p>
        </w:tc>
        <w:tc>
          <w:tcPr>
            <w:tcW w:w="163" w:type="pct"/>
          </w:tcPr>
          <w:p w14:paraId="1C1B870C"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p>
        </w:tc>
        <w:tc>
          <w:tcPr>
            <w:tcW w:w="450" w:type="pct"/>
          </w:tcPr>
          <w:p w14:paraId="67189E8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w:t>
            </w:r>
            <w:r w:rsidRPr="00D0062F">
              <w:rPr>
                <w:rFonts w:ascii="Times New Roman" w:eastAsia="標楷體" w:hAnsi="Times New Roman" w:cs="Times New Roman"/>
                <w:bCs/>
                <w:snapToGrid w:val="0"/>
                <w:kern w:val="0"/>
                <w:sz w:val="20"/>
                <w:szCs w:val="20"/>
              </w:rPr>
              <w:lastRenderedPageBreak/>
              <w:t>語文進行思考的能力，並用之於日常生活中，以處理相關問題。</w:t>
            </w:r>
          </w:p>
          <w:p w14:paraId="3687036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49A562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1-III-1 </w:t>
            </w:r>
            <w:r w:rsidRPr="00D0062F">
              <w:rPr>
                <w:rFonts w:ascii="Times New Roman" w:eastAsia="標楷體" w:hAnsi="Times New Roman" w:cs="Times New Roman"/>
                <w:bCs/>
                <w:snapToGrid w:val="0"/>
                <w:kern w:val="0"/>
                <w:sz w:val="20"/>
                <w:szCs w:val="20"/>
              </w:rPr>
              <w:t>能正</w:t>
            </w:r>
            <w:r w:rsidRPr="00D0062F">
              <w:rPr>
                <w:rFonts w:ascii="Times New Roman" w:eastAsia="標楷體" w:hAnsi="Times New Roman" w:cs="Times New Roman"/>
                <w:bCs/>
                <w:snapToGrid w:val="0"/>
                <w:kern w:val="0"/>
                <w:sz w:val="20"/>
                <w:szCs w:val="20"/>
              </w:rPr>
              <w:lastRenderedPageBreak/>
              <w:t>確聽辨並尊重閩南語方音與語詞的差異性。</w:t>
            </w:r>
          </w:p>
          <w:p w14:paraId="5FE7871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5037038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能透過閱讀了解閩南語文學作品的主題及內涵。</w:t>
            </w:r>
          </w:p>
          <w:p w14:paraId="698F416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4-III-1 </w:t>
            </w:r>
            <w:r w:rsidRPr="00D0062F">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37CC49A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lastRenderedPageBreak/>
              <w:t>羅馬拼音。</w:t>
            </w:r>
          </w:p>
          <w:p w14:paraId="333291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3615913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7470831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1B628F6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2F235D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7ACF41B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w:t>
            </w:r>
            <w:r w:rsidRPr="00D0062F">
              <w:rPr>
                <w:rFonts w:ascii="Times New Roman" w:eastAsia="標楷體" w:hAnsi="Times New Roman" w:cs="Times New Roman"/>
                <w:bCs/>
                <w:snapToGrid w:val="0"/>
                <w:kern w:val="0"/>
                <w:sz w:val="20"/>
                <w:szCs w:val="20"/>
              </w:rPr>
              <w:lastRenderedPageBreak/>
              <w:t>事。</w:t>
            </w:r>
          </w:p>
          <w:p w14:paraId="7C1A176C" w14:textId="3C1AF0D9"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Bb-III-3 </w:t>
            </w:r>
            <w:r w:rsidRPr="00D0062F">
              <w:rPr>
                <w:rFonts w:ascii="Times New Roman" w:eastAsia="標楷體" w:hAnsi="Times New Roman" w:cs="Times New Roman"/>
                <w:bCs/>
                <w:snapToGrid w:val="0"/>
                <w:kern w:val="0"/>
                <w:sz w:val="20"/>
                <w:szCs w:val="20"/>
              </w:rPr>
              <w:t>體育休閒。</w:t>
            </w:r>
          </w:p>
          <w:p w14:paraId="10017EC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2468509C"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正確聽選出答案順</w:t>
            </w:r>
            <w:r w:rsidRPr="00D0062F">
              <w:rPr>
                <w:rFonts w:ascii="Times New Roman" w:eastAsia="標楷體" w:hAnsi="Times New Roman" w:cs="Times New Roman"/>
                <w:bCs/>
                <w:snapToGrid w:val="0"/>
                <w:kern w:val="0"/>
                <w:sz w:val="20"/>
                <w:szCs w:val="20"/>
              </w:rPr>
              <w:lastRenderedPageBreak/>
              <w:t>序。</w:t>
            </w:r>
          </w:p>
          <w:p w14:paraId="50E947BD"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說出插圖的含意。</w:t>
            </w:r>
          </w:p>
          <w:p w14:paraId="2071FA0D"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正確的作答，將正確的</w:t>
            </w:r>
            <w:r w:rsidRPr="00D0062F">
              <w:rPr>
                <w:rFonts w:ascii="Times New Roman" w:eastAsia="標楷體" w:hAnsi="Times New Roman" w:cs="Times New Roman"/>
                <w:bCs/>
                <w:snapToGrid w:val="0"/>
                <w:kern w:val="0"/>
                <w:sz w:val="20"/>
                <w:szCs w:val="20"/>
              </w:rPr>
              <w:t>ABB</w:t>
            </w:r>
            <w:r w:rsidRPr="00D0062F">
              <w:rPr>
                <w:rFonts w:ascii="Times New Roman" w:eastAsia="標楷體" w:hAnsi="Times New Roman" w:cs="Times New Roman"/>
                <w:bCs/>
                <w:snapToGrid w:val="0"/>
                <w:kern w:val="0"/>
                <w:sz w:val="20"/>
                <w:szCs w:val="20"/>
              </w:rPr>
              <w:t>疊字形容詞填在括號裡。</w:t>
            </w:r>
          </w:p>
          <w:p w14:paraId="4F9276C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參與「情境式朗讀</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來共阮交關」教學遊戲，正確的讀出指定的句子。</w:t>
            </w:r>
          </w:p>
          <w:p w14:paraId="40E370A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聽懂評量內容及題旨。</w:t>
            </w:r>
          </w:p>
          <w:p w14:paraId="7065B7FE"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6.</w:t>
            </w:r>
            <w:r w:rsidRPr="00D0062F">
              <w:rPr>
                <w:rFonts w:ascii="Times New Roman" w:eastAsia="標楷體" w:hAnsi="Times New Roman" w:cs="Times New Roman"/>
                <w:bCs/>
                <w:snapToGrid w:val="0"/>
                <w:kern w:val="0"/>
                <w:sz w:val="20"/>
                <w:szCs w:val="20"/>
              </w:rPr>
              <w:t>正確說出或寫出答案。</w:t>
            </w:r>
          </w:p>
        </w:tc>
        <w:tc>
          <w:tcPr>
            <w:tcW w:w="1068" w:type="pct"/>
          </w:tcPr>
          <w:p w14:paraId="095078B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第一單元來去踅夜市</w:t>
            </w:r>
          </w:p>
          <w:p w14:paraId="6F34F96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第一課看人咧喝賣</w:t>
            </w:r>
          </w:p>
          <w:p w14:paraId="5E5098D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一、引起動機</w:t>
            </w:r>
          </w:p>
          <w:p w14:paraId="55055C2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複習「我會曉講」的</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疊字形容詞，教師不照順序說形容詞，學生讀出該形容詞例句。</w:t>
            </w:r>
          </w:p>
          <w:p w14:paraId="49AE414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㈠活動一：來練習</w:t>
            </w:r>
          </w:p>
          <w:p w14:paraId="3D0A2DB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複習「做伙來造句」和「相招來開講」內容，熟習</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形容詞用法。</w:t>
            </w:r>
          </w:p>
          <w:p w14:paraId="4A88637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展開「來練習」，教師說明如何作答。</w:t>
            </w:r>
          </w:p>
          <w:p w14:paraId="6D5C25C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播放題目音檔，待學生作答後，教師檢閱並登記結果。</w:t>
            </w:r>
          </w:p>
          <w:p w14:paraId="0322AF9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公布答案，答錯的學生作訂正。</w:t>
            </w:r>
          </w:p>
          <w:p w14:paraId="64B8165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教師按照題目順序領讀，並和學生討論題意。</w:t>
            </w:r>
          </w:p>
          <w:p w14:paraId="053DEE9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將學生分做兩隊進行「對對碰」教學遊戲。</w:t>
            </w:r>
          </w:p>
          <w:p w14:paraId="33F5C47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㈡活動二：書寫練習</w:t>
            </w:r>
          </w:p>
          <w:p w14:paraId="767E948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問學生有無辦過或參加過校內園遊會的經驗，並說說自己對園遊會印象最深的事情。</w:t>
            </w:r>
          </w:p>
          <w:p w14:paraId="711582B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和學生討論插圖裡的園遊會有賣哪些東西。</w:t>
            </w:r>
          </w:p>
          <w:p w14:paraId="6145A2B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請學生試著將學會的</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疊字形容詞用來描述這些攤位的特色。</w:t>
            </w:r>
          </w:p>
          <w:p w14:paraId="4781264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學生試著讀讀看宣傳單的內容，並將適合的</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疊字形容詞填入括弧裡。</w:t>
            </w:r>
          </w:p>
          <w:p w14:paraId="40A5F75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5.</w:t>
            </w:r>
            <w:r w:rsidRPr="00D0062F">
              <w:rPr>
                <w:rFonts w:ascii="Times New Roman" w:eastAsia="標楷體" w:hAnsi="Times New Roman" w:cs="Times New Roman"/>
                <w:sz w:val="20"/>
                <w:szCs w:val="20"/>
              </w:rPr>
              <w:t>如有錯誤教師再做更正與導讀。</w:t>
            </w:r>
          </w:p>
          <w:p w14:paraId="3A0E890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進行教學遊戲「情境式朗讀</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來共阮交關」。</w:t>
            </w:r>
          </w:p>
          <w:p w14:paraId="5AAB321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㈢活動三：文白音學習</w:t>
            </w:r>
          </w:p>
          <w:p w14:paraId="74ACD1A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「文白音學習」是針對本課有出現的文白音來設計教學。</w:t>
            </w:r>
          </w:p>
          <w:p w14:paraId="24F3C9D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教師解說文白音的差別及使用情況。</w:t>
            </w:r>
          </w:p>
          <w:p w14:paraId="3792EC6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先請學生說出「大」的語詞。通常白話音「大</w:t>
            </w:r>
            <w:r w:rsidRPr="00D0062F">
              <w:rPr>
                <w:rFonts w:ascii="Times New Roman" w:eastAsia="標楷體" w:hAnsi="Times New Roman" w:cs="Times New Roman"/>
                <w:sz w:val="20"/>
                <w:szCs w:val="20"/>
              </w:rPr>
              <w:t>tuā</w:t>
            </w:r>
            <w:r w:rsidRPr="00D0062F">
              <w:rPr>
                <w:rFonts w:ascii="Times New Roman" w:eastAsia="標楷體" w:hAnsi="Times New Roman" w:cs="Times New Roman"/>
                <w:sz w:val="20"/>
                <w:szCs w:val="20"/>
              </w:rPr>
              <w:t>門、大</w:t>
            </w:r>
            <w:r w:rsidRPr="00D0062F">
              <w:rPr>
                <w:rFonts w:ascii="Times New Roman" w:eastAsia="標楷體" w:hAnsi="Times New Roman" w:cs="Times New Roman"/>
                <w:sz w:val="20"/>
                <w:szCs w:val="20"/>
              </w:rPr>
              <w:t>tuā</w:t>
            </w:r>
            <w:r w:rsidRPr="00D0062F">
              <w:rPr>
                <w:rFonts w:ascii="Times New Roman" w:eastAsia="標楷體" w:hAnsi="Times New Roman" w:cs="Times New Roman"/>
                <w:sz w:val="20"/>
                <w:szCs w:val="20"/>
              </w:rPr>
              <w:t>漢」較簡單，學生都會說，教師可較仔細介紹文言音「大</w:t>
            </w:r>
            <w:r w:rsidRPr="00D0062F">
              <w:rPr>
                <w:rFonts w:ascii="Times New Roman" w:eastAsia="標楷體" w:hAnsi="Times New Roman" w:cs="Times New Roman"/>
                <w:sz w:val="20"/>
                <w:szCs w:val="20"/>
              </w:rPr>
              <w:t>tāi</w:t>
            </w:r>
            <w:r w:rsidRPr="00D0062F">
              <w:rPr>
                <w:rFonts w:ascii="Times New Roman" w:eastAsia="標楷體" w:hAnsi="Times New Roman" w:cs="Times New Roman"/>
                <w:sz w:val="20"/>
                <w:szCs w:val="20"/>
              </w:rPr>
              <w:t>學、大</w:t>
            </w:r>
            <w:r w:rsidRPr="00D0062F">
              <w:rPr>
                <w:rFonts w:ascii="Times New Roman" w:eastAsia="標楷體" w:hAnsi="Times New Roman" w:cs="Times New Roman"/>
                <w:sz w:val="20"/>
                <w:szCs w:val="20"/>
              </w:rPr>
              <w:t>tāi</w:t>
            </w:r>
            <w:r w:rsidRPr="00D0062F">
              <w:rPr>
                <w:rFonts w:ascii="Times New Roman" w:eastAsia="標楷體" w:hAnsi="Times New Roman" w:cs="Times New Roman"/>
                <w:sz w:val="20"/>
                <w:szCs w:val="20"/>
              </w:rPr>
              <w:t>同仔」的讀法。</w:t>
            </w:r>
          </w:p>
          <w:p w14:paraId="1A835D0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就「大」的「</w:t>
            </w:r>
            <w:r w:rsidRPr="00D0062F">
              <w:rPr>
                <w:rFonts w:ascii="Times New Roman" w:eastAsia="標楷體" w:hAnsi="Times New Roman" w:cs="Times New Roman"/>
                <w:sz w:val="20"/>
                <w:szCs w:val="20"/>
              </w:rPr>
              <w:t>tuā</w:t>
            </w:r>
            <w:r w:rsidRPr="00D0062F">
              <w:rPr>
                <w:rFonts w:ascii="Times New Roman" w:eastAsia="標楷體" w:hAnsi="Times New Roman" w:cs="Times New Roman"/>
                <w:sz w:val="20"/>
                <w:szCs w:val="20"/>
              </w:rPr>
              <w:t>」和「</w:t>
            </w:r>
            <w:r w:rsidRPr="00D0062F">
              <w:rPr>
                <w:rFonts w:ascii="Times New Roman" w:eastAsia="標楷體" w:hAnsi="Times New Roman" w:cs="Times New Roman"/>
                <w:sz w:val="20"/>
                <w:szCs w:val="20"/>
              </w:rPr>
              <w:t>tāi</w:t>
            </w:r>
            <w:r w:rsidRPr="00D0062F">
              <w:rPr>
                <w:rFonts w:ascii="Times New Roman" w:eastAsia="標楷體" w:hAnsi="Times New Roman" w:cs="Times New Roman"/>
                <w:sz w:val="20"/>
                <w:szCs w:val="20"/>
              </w:rPr>
              <w:t>」的文白音討論造出其他的語詞，例如：「大眾</w:t>
            </w:r>
            <w:r w:rsidRPr="00D0062F">
              <w:rPr>
                <w:rFonts w:ascii="Times New Roman" w:eastAsia="標楷體" w:hAnsi="Times New Roman" w:cs="Times New Roman"/>
                <w:sz w:val="20"/>
                <w:szCs w:val="20"/>
              </w:rPr>
              <w:t>tāi tsiòng</w:t>
            </w:r>
            <w:r w:rsidRPr="00D0062F">
              <w:rPr>
                <w:rFonts w:ascii="Times New Roman" w:eastAsia="標楷體" w:hAnsi="Times New Roman" w:cs="Times New Roman"/>
                <w:sz w:val="20"/>
                <w:szCs w:val="20"/>
              </w:rPr>
              <w:t>」和「大腿</w:t>
            </w:r>
            <w:r w:rsidRPr="00D0062F">
              <w:rPr>
                <w:rFonts w:ascii="Times New Roman" w:eastAsia="標楷體" w:hAnsi="Times New Roman" w:cs="Times New Roman"/>
                <w:sz w:val="20"/>
                <w:szCs w:val="20"/>
              </w:rPr>
              <w:t>tuā thuí</w:t>
            </w:r>
            <w:r w:rsidRPr="00D0062F">
              <w:rPr>
                <w:rFonts w:ascii="Times New Roman" w:eastAsia="標楷體" w:hAnsi="Times New Roman" w:cs="Times New Roman"/>
                <w:sz w:val="20"/>
                <w:szCs w:val="20"/>
              </w:rPr>
              <w:t>」等，教師可上教育部《臺灣閩南語常用詞辭典》參考例詞。</w:t>
            </w:r>
          </w:p>
          <w:p w14:paraId="3C9548F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和學生討論「行</w:t>
            </w:r>
            <w:r w:rsidRPr="00D0062F">
              <w:rPr>
                <w:rFonts w:ascii="Times New Roman" w:eastAsia="標楷體" w:hAnsi="Times New Roman" w:cs="Times New Roman"/>
                <w:sz w:val="20"/>
                <w:szCs w:val="20"/>
              </w:rPr>
              <w:t>hâng</w:t>
            </w:r>
            <w:r w:rsidRPr="00D0062F">
              <w:rPr>
                <w:rFonts w:ascii="Times New Roman" w:eastAsia="標楷體" w:hAnsi="Times New Roman" w:cs="Times New Roman"/>
                <w:sz w:val="20"/>
                <w:szCs w:val="20"/>
              </w:rPr>
              <w:t>」的造詞有哪些，例如：百貨行、機車行、五金行等。</w:t>
            </w:r>
          </w:p>
          <w:p w14:paraId="461DCB2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「大」和「行」的文白音只有第五調和第七調，教師教導學生如何變調，例如：第五調變第七調和第七調變第三調。</w:t>
            </w:r>
          </w:p>
          <w:p w14:paraId="00078EA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7.</w:t>
            </w:r>
            <w:r w:rsidRPr="00D0062F">
              <w:rPr>
                <w:rFonts w:ascii="Times New Roman" w:eastAsia="標楷體" w:hAnsi="Times New Roman" w:cs="Times New Roman"/>
                <w:sz w:val="20"/>
                <w:szCs w:val="20"/>
              </w:rPr>
              <w:t>教師隨意點出語詞，學生跟著讀出語詞發音。</w:t>
            </w:r>
          </w:p>
          <w:p w14:paraId="3CF9783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49848E2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教師說出任一文白音，學生就</w:t>
            </w:r>
            <w:r w:rsidRPr="00D0062F">
              <w:rPr>
                <w:rFonts w:ascii="Times New Roman" w:eastAsia="標楷體" w:hAnsi="Times New Roman" w:cs="Times New Roman"/>
                <w:sz w:val="20"/>
                <w:szCs w:val="20"/>
              </w:rPr>
              <w:lastRenderedPageBreak/>
              <w:t>課本的例詞回答，例如：教師說「行</w:t>
            </w:r>
            <w:r w:rsidRPr="00D0062F">
              <w:rPr>
                <w:rFonts w:ascii="Times New Roman" w:eastAsia="標楷體" w:hAnsi="Times New Roman" w:cs="Times New Roman"/>
                <w:sz w:val="20"/>
                <w:szCs w:val="20"/>
              </w:rPr>
              <w:t>hâng</w:t>
            </w:r>
            <w:r w:rsidRPr="00D0062F">
              <w:rPr>
                <w:rFonts w:ascii="Times New Roman" w:eastAsia="標楷體" w:hAnsi="Times New Roman" w:cs="Times New Roman"/>
                <w:sz w:val="20"/>
                <w:szCs w:val="20"/>
              </w:rPr>
              <w:t>」，學生回答「銀行」，其餘類推。</w:t>
            </w:r>
          </w:p>
        </w:tc>
        <w:tc>
          <w:tcPr>
            <w:tcW w:w="463" w:type="pct"/>
            <w:gridSpan w:val="2"/>
            <w:shd w:val="clear" w:color="auto" w:fill="auto"/>
          </w:tcPr>
          <w:p w14:paraId="7D4E1E9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口頭評量</w:t>
            </w:r>
          </w:p>
          <w:p w14:paraId="38F7ADE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討論活動</w:t>
            </w:r>
          </w:p>
          <w:p w14:paraId="10D7D2F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書寫練習</w:t>
            </w:r>
          </w:p>
        </w:tc>
        <w:tc>
          <w:tcPr>
            <w:tcW w:w="463" w:type="pct"/>
            <w:shd w:val="clear" w:color="auto" w:fill="auto"/>
          </w:tcPr>
          <w:p w14:paraId="42C5D361"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3A4B152B" w14:textId="77777777" w:rsidR="000B1881" w:rsidRPr="00D86F67" w:rsidRDefault="000B1881" w:rsidP="002B3C0B">
            <w:pPr>
              <w:snapToGrid w:val="0"/>
              <w:rPr>
                <w:rFonts w:ascii="標楷體" w:eastAsia="標楷體" w:hAnsi="標楷體" w:cs="Roman PS"/>
                <w:szCs w:val="24"/>
              </w:rPr>
            </w:pPr>
          </w:p>
        </w:tc>
      </w:tr>
      <w:tr w:rsidR="002B3C0B" w:rsidRPr="00D86F67" w14:paraId="1BF1620D" w14:textId="77777777" w:rsidTr="002B3C0B">
        <w:tblPrEx>
          <w:jc w:val="center"/>
        </w:tblPrEx>
        <w:trPr>
          <w:trHeight w:val="303"/>
          <w:jc w:val="center"/>
        </w:trPr>
        <w:tc>
          <w:tcPr>
            <w:tcW w:w="303" w:type="pct"/>
            <w:shd w:val="clear" w:color="auto" w:fill="auto"/>
          </w:tcPr>
          <w:p w14:paraId="2AD17266"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第四週</w:t>
            </w:r>
          </w:p>
        </w:tc>
        <w:tc>
          <w:tcPr>
            <w:tcW w:w="586" w:type="pct"/>
            <w:gridSpan w:val="2"/>
            <w:shd w:val="clear" w:color="auto" w:fill="auto"/>
          </w:tcPr>
          <w:p w14:paraId="401E6C13"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第一單元來去踅夜市</w:t>
            </w:r>
          </w:p>
          <w:p w14:paraId="6A24F781"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單元活動一</w:t>
            </w:r>
          </w:p>
        </w:tc>
        <w:tc>
          <w:tcPr>
            <w:tcW w:w="163" w:type="pct"/>
          </w:tcPr>
          <w:p w14:paraId="2738119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2D06AB4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73E4FD0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32CC17F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5AC116F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3C9A8AD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能運用閩南語對生活周遭事物進行有條理的口頭描述。</w:t>
            </w:r>
          </w:p>
          <w:p w14:paraId="0FCE6D0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3-III-3 </w:t>
            </w:r>
            <w:r w:rsidRPr="00D0062F">
              <w:rPr>
                <w:rFonts w:ascii="Times New Roman" w:eastAsia="標楷體" w:hAnsi="Times New Roman" w:cs="Times New Roman"/>
                <w:bCs/>
                <w:snapToGrid w:val="0"/>
                <w:kern w:val="0"/>
                <w:sz w:val="20"/>
                <w:szCs w:val="20"/>
              </w:rPr>
              <w:t>能從閱讀閩南語文過程</w:t>
            </w:r>
            <w:r w:rsidRPr="00D0062F">
              <w:rPr>
                <w:rFonts w:ascii="Times New Roman" w:eastAsia="標楷體" w:hAnsi="Times New Roman" w:cs="Times New Roman"/>
                <w:bCs/>
                <w:snapToGrid w:val="0"/>
                <w:kern w:val="0"/>
                <w:sz w:val="20"/>
                <w:szCs w:val="20"/>
              </w:rPr>
              <w:lastRenderedPageBreak/>
              <w:t>中認識在地的文化特色。</w:t>
            </w:r>
          </w:p>
        </w:tc>
        <w:tc>
          <w:tcPr>
            <w:tcW w:w="290" w:type="pct"/>
          </w:tcPr>
          <w:p w14:paraId="7D38404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72062B1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71AF3E8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6AFFD8E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742FFCF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Bb-III-3 </w:t>
            </w:r>
            <w:r w:rsidRPr="00D0062F">
              <w:rPr>
                <w:rFonts w:ascii="Times New Roman" w:eastAsia="標楷體" w:hAnsi="Times New Roman" w:cs="Times New Roman"/>
                <w:bCs/>
                <w:snapToGrid w:val="0"/>
                <w:kern w:val="0"/>
                <w:sz w:val="20"/>
                <w:szCs w:val="20"/>
              </w:rPr>
              <w:t>體育休閒。</w:t>
            </w:r>
          </w:p>
          <w:p w14:paraId="70095A3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31D7B864"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r w:rsidRPr="00D0062F">
              <w:rPr>
                <w:rFonts w:ascii="Times New Roman" w:eastAsia="標楷體" w:hAnsi="Times New Roman" w:cs="Times New Roman"/>
                <w:bCs/>
                <w:snapToGrid w:val="0"/>
                <w:kern w:val="0"/>
                <w:sz w:val="20"/>
                <w:szCs w:val="20"/>
              </w:rPr>
              <w:t>聽懂</w:t>
            </w:r>
            <w:r w:rsidRPr="00D0062F">
              <w:rPr>
                <w:rFonts w:ascii="Times New Roman" w:eastAsia="標楷體" w:hAnsi="Times New Roman" w:cs="Times New Roman"/>
                <w:bCs/>
                <w:snapToGrid w:val="0"/>
                <w:kern w:val="0"/>
                <w:sz w:val="20"/>
                <w:szCs w:val="20"/>
              </w:rPr>
              <w:t>ABB</w:t>
            </w:r>
            <w:r w:rsidRPr="00D0062F">
              <w:rPr>
                <w:rFonts w:ascii="Times New Roman" w:eastAsia="標楷體" w:hAnsi="Times New Roman" w:cs="Times New Roman"/>
                <w:bCs/>
                <w:snapToGrid w:val="0"/>
                <w:kern w:val="0"/>
                <w:sz w:val="20"/>
                <w:szCs w:val="20"/>
              </w:rPr>
              <w:t>疊詞形容並正確完成題目要求。</w:t>
            </w:r>
          </w:p>
          <w:p w14:paraId="3BC9B34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正確讀出有文白音字詞的句子。</w:t>
            </w:r>
          </w:p>
          <w:p w14:paraId="43EEF08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正確運用</w:t>
            </w:r>
            <w:r w:rsidRPr="00D0062F">
              <w:rPr>
                <w:rFonts w:ascii="Times New Roman" w:eastAsia="標楷體" w:hAnsi="Times New Roman" w:cs="Times New Roman"/>
                <w:bCs/>
                <w:snapToGrid w:val="0"/>
                <w:kern w:val="0"/>
                <w:sz w:val="20"/>
                <w:szCs w:val="20"/>
              </w:rPr>
              <w:t>ABB</w:t>
            </w:r>
            <w:r w:rsidRPr="00D0062F">
              <w:rPr>
                <w:rFonts w:ascii="Times New Roman" w:eastAsia="標楷體" w:hAnsi="Times New Roman" w:cs="Times New Roman"/>
                <w:bCs/>
                <w:snapToGrid w:val="0"/>
                <w:kern w:val="0"/>
                <w:sz w:val="20"/>
                <w:szCs w:val="20"/>
              </w:rPr>
              <w:t>疊詞形容詞寫出句子。</w:t>
            </w:r>
          </w:p>
          <w:p w14:paraId="408D2C3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正確以漢字重組正確的句子。</w:t>
            </w:r>
          </w:p>
          <w:p w14:paraId="02E5883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說出「臺灣的夜市仔文化」重點大意。</w:t>
            </w:r>
          </w:p>
          <w:p w14:paraId="3AA801E5"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6.</w:t>
            </w:r>
            <w:r w:rsidRPr="00D0062F">
              <w:rPr>
                <w:rFonts w:ascii="Times New Roman" w:eastAsia="標楷體" w:hAnsi="Times New Roman" w:cs="Times New Roman"/>
                <w:bCs/>
                <w:snapToGrid w:val="0"/>
                <w:kern w:val="0"/>
                <w:sz w:val="20"/>
                <w:szCs w:val="20"/>
              </w:rPr>
              <w:t>用</w:t>
            </w:r>
            <w:r w:rsidRPr="00D0062F">
              <w:rPr>
                <w:rFonts w:ascii="Times New Roman" w:eastAsia="標楷體" w:hAnsi="Times New Roman" w:cs="Times New Roman"/>
                <w:bCs/>
                <w:snapToGrid w:val="0"/>
                <w:kern w:val="0"/>
                <w:sz w:val="20"/>
                <w:szCs w:val="20"/>
              </w:rPr>
              <w:t>ABB</w:t>
            </w:r>
            <w:r w:rsidRPr="00D0062F">
              <w:rPr>
                <w:rFonts w:ascii="Times New Roman" w:eastAsia="標楷體" w:hAnsi="Times New Roman" w:cs="Times New Roman"/>
                <w:bCs/>
                <w:snapToGrid w:val="0"/>
                <w:kern w:val="0"/>
                <w:sz w:val="20"/>
                <w:szCs w:val="20"/>
              </w:rPr>
              <w:t>結構的疊字形容詞來形容夜市裡的事物。</w:t>
            </w:r>
          </w:p>
        </w:tc>
        <w:tc>
          <w:tcPr>
            <w:tcW w:w="1068" w:type="pct"/>
          </w:tcPr>
          <w:p w14:paraId="5A5D8C7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第一單元來去踅夜市</w:t>
            </w:r>
          </w:p>
          <w:p w14:paraId="51E21BF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單元活動一</w:t>
            </w:r>
          </w:p>
          <w:p w14:paraId="6A57230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2BE69C2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以讀者劇場情境朗讀方式，複習第一課課文與</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疊字形容詞與例句。</w:t>
            </w:r>
          </w:p>
          <w:p w14:paraId="4901664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55BC762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㈠活動一：練武功</w:t>
            </w:r>
            <w:r w:rsidRPr="00D0062F">
              <w:rPr>
                <w:rFonts w:ascii="Times New Roman" w:eastAsia="標楷體" w:hAnsi="Times New Roman" w:cs="Times New Roman"/>
                <w:sz w:val="20"/>
                <w:szCs w:val="20"/>
              </w:rPr>
              <w:t>1</w:t>
            </w:r>
          </w:p>
          <w:p w14:paraId="3A0E566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展開「練武功</w:t>
            </w: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」，說明四大題的題型與作答方式。</w:t>
            </w:r>
          </w:p>
          <w:p w14:paraId="531617F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播放題目音檔，引導學生作答。</w:t>
            </w:r>
          </w:p>
          <w:p w14:paraId="11A166E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第二大題念出文白音的句子，為縮短作答時間，可採取一組四人一起作答，同學中可互為提醒協助。</w:t>
            </w:r>
          </w:p>
          <w:p w14:paraId="77F6349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作答完畢後，教師檢查作答情況並登錄成績。</w:t>
            </w:r>
          </w:p>
          <w:p w14:paraId="3B4B676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師生討論並解釋各題答案，答錯者要訂正。</w:t>
            </w:r>
          </w:p>
          <w:p w14:paraId="56CBCF2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進行教學遊戲「快問快答」。</w:t>
            </w:r>
          </w:p>
          <w:p w14:paraId="63D8315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㈡活動二：臺灣文化站</w:t>
            </w:r>
            <w:r w:rsidRPr="00D0062F">
              <w:rPr>
                <w:rFonts w:ascii="Times New Roman" w:eastAsia="標楷體" w:hAnsi="Times New Roman" w:cs="Times New Roman"/>
                <w:sz w:val="20"/>
                <w:szCs w:val="20"/>
              </w:rPr>
              <w:t>1</w:t>
            </w:r>
          </w:p>
          <w:p w14:paraId="77E8B1D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教師請學生發表對夜市的印象是什麼，例如：有很多好吃的小吃，很多遊戲攤位可以玩、很多便宜的東西可以買等，並鼓勵學生盡量用閩南語表達。</w:t>
            </w:r>
          </w:p>
          <w:p w14:paraId="34FB4E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教師先請學生分享逛過哪些夜</w:t>
            </w:r>
            <w:r w:rsidRPr="00D0062F">
              <w:rPr>
                <w:rFonts w:ascii="Times New Roman" w:eastAsia="標楷體" w:hAnsi="Times New Roman" w:cs="Times New Roman"/>
                <w:sz w:val="20"/>
                <w:szCs w:val="20"/>
              </w:rPr>
              <w:lastRenderedPageBreak/>
              <w:t>市？是否逛過外縣市的夜市？每個夜市都一樣嗎？你認為哪個夜市最特別。</w:t>
            </w:r>
          </w:p>
          <w:p w14:paraId="2800B7E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教師請學生看圖，並簡單介紹臺灣夜市形成的原因及類型。</w:t>
            </w:r>
          </w:p>
          <w:p w14:paraId="3E9C2CD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引導學生討論書中出現的這些攤位，自己是否有吃過、玩過？除了這些之外，你還知道哪些？</w:t>
            </w:r>
          </w:p>
          <w:p w14:paraId="087089E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播放音檔導引學生認識臺灣的夜市文化。</w:t>
            </w:r>
          </w:p>
          <w:p w14:paraId="6067F27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0ECD56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就「想看覓．講看覓」裡的問題，討論與分享自己的經驗。</w:t>
            </w:r>
          </w:p>
          <w:p w14:paraId="767D8C0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和學生以</w:t>
            </w:r>
            <w:r w:rsidRPr="00D0062F">
              <w:rPr>
                <w:rFonts w:ascii="Times New Roman" w:eastAsia="標楷體" w:hAnsi="Times New Roman" w:cs="Times New Roman"/>
                <w:sz w:val="20"/>
                <w:szCs w:val="20"/>
              </w:rPr>
              <w:t>ABB</w:t>
            </w:r>
            <w:r w:rsidRPr="00D0062F">
              <w:rPr>
                <w:rFonts w:ascii="Times New Roman" w:eastAsia="標楷體" w:hAnsi="Times New Roman" w:cs="Times New Roman"/>
                <w:sz w:val="20"/>
                <w:szCs w:val="20"/>
              </w:rPr>
              <w:t>結構的疊字形容詞來形容夜市裡的事物。如：燒燙燙的牛排、貴參參的媠衫仔、鹹篤篤的滷味、甜粅粅的雞卵糕、冷吱吱的豆花、圓輾輾的番薯圓</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w:t>
            </w:r>
          </w:p>
        </w:tc>
        <w:tc>
          <w:tcPr>
            <w:tcW w:w="463" w:type="pct"/>
            <w:gridSpan w:val="2"/>
            <w:shd w:val="clear" w:color="auto" w:fill="auto"/>
          </w:tcPr>
          <w:p w14:paraId="4972B71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紙筆評量</w:t>
            </w:r>
          </w:p>
          <w:p w14:paraId="50E714F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討論活動</w:t>
            </w:r>
          </w:p>
        </w:tc>
        <w:tc>
          <w:tcPr>
            <w:tcW w:w="463" w:type="pct"/>
            <w:shd w:val="clear" w:color="auto" w:fill="auto"/>
          </w:tcPr>
          <w:p w14:paraId="4C1C5498"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75E637A3" w14:textId="77777777" w:rsidR="000B1881" w:rsidRPr="00D86F67" w:rsidRDefault="000B1881" w:rsidP="002B3C0B">
            <w:pPr>
              <w:snapToGrid w:val="0"/>
              <w:rPr>
                <w:rFonts w:ascii="標楷體" w:eastAsia="標楷體" w:hAnsi="標楷體" w:cs="Roman PS"/>
                <w:szCs w:val="24"/>
              </w:rPr>
            </w:pPr>
          </w:p>
        </w:tc>
      </w:tr>
      <w:tr w:rsidR="002B3C0B" w:rsidRPr="00D86F67" w14:paraId="73B720DB" w14:textId="77777777" w:rsidTr="002B3C0B">
        <w:tblPrEx>
          <w:jc w:val="center"/>
        </w:tblPrEx>
        <w:trPr>
          <w:trHeight w:val="303"/>
          <w:jc w:val="center"/>
        </w:trPr>
        <w:tc>
          <w:tcPr>
            <w:tcW w:w="303" w:type="pct"/>
            <w:shd w:val="clear" w:color="auto" w:fill="auto"/>
          </w:tcPr>
          <w:p w14:paraId="164B4DB0"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第五週</w:t>
            </w:r>
          </w:p>
        </w:tc>
        <w:tc>
          <w:tcPr>
            <w:tcW w:w="586" w:type="pct"/>
            <w:gridSpan w:val="2"/>
            <w:shd w:val="clear" w:color="auto" w:fill="auto"/>
          </w:tcPr>
          <w:p w14:paraId="61F01EEB" w14:textId="40B6544B"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53DF103C"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第二課苦楝若開花</w:t>
            </w:r>
          </w:p>
        </w:tc>
        <w:tc>
          <w:tcPr>
            <w:tcW w:w="163" w:type="pct"/>
          </w:tcPr>
          <w:p w14:paraId="2F7EB91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2B8FABC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41BCE36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w:t>
            </w:r>
            <w:r w:rsidRPr="00D0062F">
              <w:rPr>
                <w:rFonts w:ascii="Times New Roman" w:eastAsia="標楷體" w:hAnsi="Times New Roman" w:cs="Times New Roman"/>
                <w:bCs/>
                <w:snapToGrid w:val="0"/>
                <w:kern w:val="0"/>
                <w:sz w:val="20"/>
                <w:szCs w:val="20"/>
              </w:rPr>
              <w:lastRenderedPageBreak/>
              <w:t>用閩南語文的基本能力，並能從事表達、溝通，以運用於家庭、學校、社區生活之中。</w:t>
            </w:r>
          </w:p>
          <w:p w14:paraId="066BD90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-E-B3 </w:t>
            </w:r>
            <w:r w:rsidRPr="00D0062F">
              <w:rPr>
                <w:rFonts w:ascii="Times New Roman" w:eastAsia="標楷體" w:hAnsi="Times New Roman" w:cs="Times New Roman"/>
                <w:bCs/>
                <w:snapToGrid w:val="0"/>
                <w:kern w:val="0"/>
                <w:sz w:val="20"/>
                <w:szCs w:val="20"/>
              </w:rPr>
              <w:t>具備感知與欣賞閩南語文藝術的美感素養，並能融入於日常生活中。</w:t>
            </w:r>
          </w:p>
        </w:tc>
        <w:tc>
          <w:tcPr>
            <w:tcW w:w="289" w:type="pct"/>
          </w:tcPr>
          <w:p w14:paraId="7271C4B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2-III-3 </w:t>
            </w:r>
            <w:r w:rsidRPr="00D0062F">
              <w:rPr>
                <w:rFonts w:ascii="Times New Roman" w:eastAsia="標楷體" w:hAnsi="Times New Roman" w:cs="Times New Roman"/>
                <w:bCs/>
                <w:snapToGrid w:val="0"/>
                <w:kern w:val="0"/>
                <w:sz w:val="20"/>
                <w:szCs w:val="20"/>
              </w:rPr>
              <w:t>能運用閩南語對生活周遭事物進行有條理的口</w:t>
            </w:r>
            <w:r w:rsidRPr="00D0062F">
              <w:rPr>
                <w:rFonts w:ascii="Times New Roman" w:eastAsia="標楷體" w:hAnsi="Times New Roman" w:cs="Times New Roman"/>
                <w:bCs/>
                <w:snapToGrid w:val="0"/>
                <w:kern w:val="0"/>
                <w:sz w:val="20"/>
                <w:szCs w:val="20"/>
              </w:rPr>
              <w:lastRenderedPageBreak/>
              <w:t>頭描述。</w:t>
            </w:r>
          </w:p>
          <w:p w14:paraId="1195C01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2-III-4 </w:t>
            </w:r>
            <w:r w:rsidRPr="00D0062F">
              <w:rPr>
                <w:rFonts w:ascii="Times New Roman" w:eastAsia="標楷體" w:hAnsi="Times New Roman" w:cs="Times New Roman"/>
                <w:bCs/>
                <w:snapToGrid w:val="0"/>
                <w:kern w:val="0"/>
                <w:sz w:val="20"/>
                <w:szCs w:val="20"/>
              </w:rPr>
              <w:t>能念唱閩南語藝文作品，並建立美感素養。</w:t>
            </w:r>
          </w:p>
          <w:p w14:paraId="38F7BB3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2-III-6 </w:t>
            </w:r>
            <w:r w:rsidRPr="00D0062F">
              <w:rPr>
                <w:rFonts w:ascii="Times New Roman" w:eastAsia="標楷體" w:hAnsi="Times New Roman" w:cs="Times New Roman"/>
                <w:bCs/>
                <w:snapToGrid w:val="0"/>
                <w:kern w:val="0"/>
                <w:sz w:val="20"/>
                <w:szCs w:val="20"/>
              </w:rPr>
              <w:t>能運用閩南語詢問與回答日常生活中的熟悉主題，並能說出在地文化的特色與關</w:t>
            </w:r>
            <w:r w:rsidRPr="00D0062F">
              <w:rPr>
                <w:rFonts w:ascii="Times New Roman" w:eastAsia="標楷體" w:hAnsi="Times New Roman" w:cs="Times New Roman"/>
                <w:bCs/>
                <w:snapToGrid w:val="0"/>
                <w:kern w:val="0"/>
                <w:sz w:val="20"/>
                <w:szCs w:val="20"/>
              </w:rPr>
              <w:lastRenderedPageBreak/>
              <w:t>懷。</w:t>
            </w:r>
          </w:p>
          <w:p w14:paraId="12D67DB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能透過閱讀了解閩南語文學作品的主題及內涵。</w:t>
            </w:r>
          </w:p>
        </w:tc>
        <w:tc>
          <w:tcPr>
            <w:tcW w:w="290" w:type="pct"/>
          </w:tcPr>
          <w:p w14:paraId="49A24AB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7219623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52DA9F7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lastRenderedPageBreak/>
              <w:t>語詞運用。</w:t>
            </w:r>
          </w:p>
          <w:p w14:paraId="28257CD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413221D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3B47F1C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5212D7C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◎Ac-III-2 </w:t>
            </w:r>
            <w:r w:rsidRPr="00D0062F">
              <w:rPr>
                <w:rFonts w:ascii="Times New Roman" w:eastAsia="標楷體" w:hAnsi="Times New Roman" w:cs="Times New Roman"/>
                <w:bCs/>
                <w:snapToGrid w:val="0"/>
                <w:kern w:val="0"/>
                <w:sz w:val="20"/>
                <w:szCs w:val="20"/>
              </w:rPr>
              <w:t>詩歌短文。</w:t>
            </w:r>
          </w:p>
          <w:p w14:paraId="37EDA70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◎Bd-III-2 </w:t>
            </w:r>
            <w:r w:rsidRPr="00D0062F">
              <w:rPr>
                <w:rFonts w:ascii="Times New Roman" w:eastAsia="標楷體" w:hAnsi="Times New Roman" w:cs="Times New Roman"/>
                <w:bCs/>
                <w:snapToGrid w:val="0"/>
                <w:kern w:val="0"/>
                <w:sz w:val="20"/>
                <w:szCs w:val="20"/>
              </w:rPr>
              <w:t>生態保育。</w:t>
            </w:r>
          </w:p>
          <w:p w14:paraId="332D32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w:t>
            </w:r>
            <w:r w:rsidRPr="00D0062F">
              <w:rPr>
                <w:rFonts w:ascii="Times New Roman" w:eastAsia="標楷體" w:hAnsi="Times New Roman" w:cs="Times New Roman"/>
                <w:bCs/>
                <w:snapToGrid w:val="0"/>
                <w:kern w:val="0"/>
                <w:sz w:val="20"/>
                <w:szCs w:val="20"/>
              </w:rPr>
              <w:lastRenderedPageBreak/>
              <w:t>達。</w:t>
            </w:r>
          </w:p>
        </w:tc>
        <w:tc>
          <w:tcPr>
            <w:tcW w:w="458" w:type="pct"/>
            <w:gridSpan w:val="2"/>
          </w:tcPr>
          <w:p w14:paraId="67FAF1DE"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朗讀並了解本課文學作品的主題及內涵。</w:t>
            </w:r>
          </w:p>
          <w:p w14:paraId="211DCD22"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參與教學遊戲「新詩人爽（</w:t>
            </w:r>
            <w:r w:rsidRPr="00D0062F">
              <w:rPr>
                <w:rFonts w:ascii="Times New Roman" w:eastAsia="標楷體" w:hAnsi="Times New Roman" w:cs="Times New Roman"/>
                <w:bCs/>
                <w:snapToGrid w:val="0"/>
                <w:kern w:val="0"/>
                <w:sz w:val="20"/>
                <w:szCs w:val="20"/>
              </w:rPr>
              <w:t>lâng sóng</w:t>
            </w:r>
            <w:r w:rsidRPr="00D0062F">
              <w:rPr>
                <w:rFonts w:ascii="Times New Roman" w:eastAsia="標楷體" w:hAnsi="Times New Roman" w:cs="Times New Roman"/>
                <w:bCs/>
                <w:snapToGrid w:val="0"/>
                <w:kern w:val="0"/>
                <w:sz w:val="20"/>
                <w:szCs w:val="20"/>
              </w:rPr>
              <w:t>）」的朗誦活動。</w:t>
            </w:r>
          </w:p>
          <w:p w14:paraId="0F535205"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覺知本課為新詩文體</w:t>
            </w:r>
            <w:r w:rsidRPr="00D0062F">
              <w:rPr>
                <w:rFonts w:ascii="Times New Roman" w:eastAsia="標楷體" w:hAnsi="Times New Roman" w:cs="Times New Roman"/>
                <w:bCs/>
                <w:snapToGrid w:val="0"/>
                <w:kern w:val="0"/>
                <w:sz w:val="20"/>
                <w:szCs w:val="20"/>
              </w:rPr>
              <w:lastRenderedPageBreak/>
              <w:t>並能讀出「課文欣賞」解說文字。</w:t>
            </w:r>
          </w:p>
          <w:p w14:paraId="0A7E33EE"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正確的回答問題。</w:t>
            </w:r>
          </w:p>
        </w:tc>
        <w:tc>
          <w:tcPr>
            <w:tcW w:w="1068" w:type="pct"/>
          </w:tcPr>
          <w:p w14:paraId="269AE816" w14:textId="1FA552CD"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第二單元</w:t>
            </w:r>
            <w:r w:rsidR="00505374">
              <w:rPr>
                <w:rFonts w:ascii="Times New Roman" w:eastAsia="標楷體" w:hAnsi="Times New Roman" w:cs="Times New Roman"/>
                <w:sz w:val="20"/>
                <w:szCs w:val="20"/>
              </w:rPr>
              <w:t>時間的歌詩</w:t>
            </w:r>
          </w:p>
          <w:p w14:paraId="1FC6576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第二課苦楝若開花</w:t>
            </w:r>
          </w:p>
          <w:p w14:paraId="1714DCB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16645CC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請學生發表過去賞花的經驗和春天常見開花的植物種類。</w:t>
            </w:r>
          </w:p>
          <w:p w14:paraId="23491C2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上網搜尋「臺南知事府前苦楝」與學生討論後引導進入課文。</w:t>
            </w:r>
          </w:p>
          <w:p w14:paraId="46C9214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2D0DEA2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㈠活動一：課文</w:t>
            </w:r>
          </w:p>
          <w:p w14:paraId="09DD63DE" w14:textId="03161B96"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播放第二單元「</w:t>
            </w:r>
            <w:r w:rsidR="00505374">
              <w:rPr>
                <w:rFonts w:ascii="Times New Roman" w:eastAsia="標楷體" w:hAnsi="Times New Roman" w:cs="Times New Roman"/>
                <w:sz w:val="20"/>
                <w:szCs w:val="20"/>
              </w:rPr>
              <w:t>時間的歌詩</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lastRenderedPageBreak/>
              <w:t>扉頁對話音檔營造本課課文情境。</w:t>
            </w:r>
          </w:p>
          <w:p w14:paraId="0D4CF2E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上網查找相關資料，解釋扉頁對話所提問的「苦楝仔？伊敢苦苦？」</w:t>
            </w:r>
          </w:p>
          <w:p w14:paraId="5C0E29D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教師參考「作家簡介」介紹作者個人資料，並說明本課是作家描述孩提時家鄉的情景，而創作的一首新詩。</w:t>
            </w:r>
          </w:p>
          <w:p w14:paraId="26679B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學生分組各挑一段課文嘗試閱讀。</w:t>
            </w:r>
          </w:p>
          <w:p w14:paraId="6FC6915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各組就剛才讀出的課文段落解釋其含義，如有不妥處，教師再重新釋義。</w:t>
            </w:r>
          </w:p>
          <w:p w14:paraId="2FC3784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播放「一課一字</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岫」影片後和學生討論此字其他的語詞與用法。</w:t>
            </w:r>
          </w:p>
          <w:p w14:paraId="78E9E70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7.</w:t>
            </w:r>
            <w:r w:rsidRPr="00D0062F">
              <w:rPr>
                <w:rFonts w:ascii="Times New Roman" w:eastAsia="標楷體" w:hAnsi="Times New Roman" w:cs="Times New Roman"/>
                <w:sz w:val="20"/>
                <w:szCs w:val="20"/>
              </w:rPr>
              <w:t>介紹本課有方音差的字詞。</w:t>
            </w:r>
          </w:p>
          <w:p w14:paraId="4050C9F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8.</w:t>
            </w:r>
            <w:r w:rsidRPr="00D0062F">
              <w:rPr>
                <w:rFonts w:ascii="Times New Roman" w:eastAsia="標楷體" w:hAnsi="Times New Roman" w:cs="Times New Roman"/>
                <w:sz w:val="20"/>
                <w:szCs w:val="20"/>
              </w:rPr>
              <w:t>參考「課文詞語例句」內容練習短句。</w:t>
            </w:r>
          </w:p>
          <w:p w14:paraId="7660DB1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7CC159A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㈡活動二：課文欣賞</w:t>
            </w:r>
          </w:p>
          <w:p w14:paraId="2098DE9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學生分做兩組，一組一句輪讀本課課文，之後再兩組互換輪讀。</w:t>
            </w:r>
          </w:p>
          <w:p w14:paraId="23A023F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朗讀過後，問學生有哪些句子是重複的，是重複幾次？</w:t>
            </w:r>
          </w:p>
          <w:p w14:paraId="519198A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第一段在描寫什麼？六句前後有幾個情境？是在寫什麼？</w:t>
            </w:r>
          </w:p>
          <w:p w14:paraId="5999D5D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第二段在描寫什麼？也是六句前後有幾個情境？是在寫什</w:t>
            </w:r>
            <w:r w:rsidRPr="00D0062F">
              <w:rPr>
                <w:rFonts w:ascii="Times New Roman" w:eastAsia="標楷體" w:hAnsi="Times New Roman" w:cs="Times New Roman"/>
                <w:sz w:val="20"/>
                <w:szCs w:val="20"/>
              </w:rPr>
              <w:lastRenderedPageBreak/>
              <w:t>麼？</w:t>
            </w:r>
          </w:p>
          <w:p w14:paraId="7DACB7F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第三段稍稍不一樣是描寫什麼？只有四句前後有幾個情境？是在寫什麼？</w:t>
            </w:r>
          </w:p>
          <w:p w14:paraId="661BA24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整課課文是不是有靜動態之別的書寫，是哪幾句？</w:t>
            </w:r>
          </w:p>
          <w:p w14:paraId="4D2C71C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7.</w:t>
            </w:r>
            <w:r w:rsidRPr="00D0062F">
              <w:rPr>
                <w:rFonts w:ascii="Times New Roman" w:eastAsia="標楷體" w:hAnsi="Times New Roman" w:cs="Times New Roman"/>
                <w:sz w:val="20"/>
                <w:szCs w:val="20"/>
              </w:rPr>
              <w:t>討論過之後就「課文欣賞」頁次播放音檔給學生聆聽。</w:t>
            </w:r>
          </w:p>
          <w:p w14:paraId="3D14C04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8.</w:t>
            </w:r>
            <w:r w:rsidRPr="00D0062F">
              <w:rPr>
                <w:rFonts w:ascii="Times New Roman" w:eastAsia="標楷體" w:hAnsi="Times New Roman" w:cs="Times New Roman"/>
                <w:sz w:val="20"/>
                <w:szCs w:val="20"/>
              </w:rPr>
              <w:t>教師領讀「課文欣賞」文字並解說含意。</w:t>
            </w:r>
          </w:p>
          <w:p w14:paraId="6021EC8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㈢活動三：來練習</w:t>
            </w:r>
          </w:p>
          <w:p w14:paraId="107B53A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學生上網尋找相關資料，介紹各種有香味的花卉給其他同學認識。</w:t>
            </w:r>
          </w:p>
          <w:p w14:paraId="6645F7E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揭示「來練習</w:t>
            </w: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」頁次，引導學生作答。</w:t>
            </w:r>
          </w:p>
          <w:p w14:paraId="2543390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作答完畢，教師解答各題目與檢視學生作答情況。</w:t>
            </w:r>
          </w:p>
        </w:tc>
        <w:tc>
          <w:tcPr>
            <w:tcW w:w="463" w:type="pct"/>
            <w:gridSpan w:val="2"/>
            <w:shd w:val="clear" w:color="auto" w:fill="auto"/>
          </w:tcPr>
          <w:p w14:paraId="1EEF5D3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p w14:paraId="5FD6FB9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討論活動</w:t>
            </w:r>
          </w:p>
          <w:p w14:paraId="557F959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紙筆評量</w:t>
            </w:r>
          </w:p>
        </w:tc>
        <w:tc>
          <w:tcPr>
            <w:tcW w:w="463" w:type="pct"/>
            <w:shd w:val="clear" w:color="auto" w:fill="auto"/>
          </w:tcPr>
          <w:p w14:paraId="1A99CC38"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w:t>
            </w:r>
            <w:r w:rsidRPr="00CA19D7">
              <w:rPr>
                <w:rFonts w:ascii="Times New Roman" w:eastAsia="標楷體" w:hAnsi="Times New Roman" w:cs="Times New Roman"/>
                <w:b/>
                <w:bCs/>
                <w:color w:val="4472C4" w:themeColor="accent1"/>
                <w:kern w:val="0"/>
                <w:sz w:val="20"/>
                <w:szCs w:val="20"/>
              </w:rPr>
              <w:t>環境教育</w:t>
            </w:r>
            <w:r>
              <w:rPr>
                <w:rFonts w:ascii="Times New Roman" w:eastAsia="標楷體" w:hAnsi="Times New Roman" w:cs="Times New Roman"/>
                <w:kern w:val="0"/>
                <w:sz w:val="20"/>
                <w:szCs w:val="20"/>
              </w:rPr>
              <w:t>】</w:t>
            </w:r>
          </w:p>
          <w:p w14:paraId="193C5371"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參與戶外學習與自然體驗，覺知自然環境的美、平衡、與完整性。</w:t>
            </w:r>
          </w:p>
          <w:p w14:paraId="3A59DA63"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【戶外教育】</w:t>
            </w:r>
          </w:p>
          <w:p w14:paraId="241BD49E"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lastRenderedPageBreak/>
              <w:t>戶</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善用教室外、戶外及校外教學，認識生活環境（自然或人為）。</w:t>
            </w:r>
          </w:p>
        </w:tc>
        <w:tc>
          <w:tcPr>
            <w:tcW w:w="467" w:type="pct"/>
          </w:tcPr>
          <w:p w14:paraId="5AB88445" w14:textId="77777777" w:rsidR="000B1881" w:rsidRPr="00D86F67" w:rsidRDefault="000B1881" w:rsidP="002B3C0B">
            <w:pPr>
              <w:snapToGrid w:val="0"/>
              <w:rPr>
                <w:rFonts w:ascii="標楷體" w:eastAsia="標楷體" w:hAnsi="標楷體" w:cs="Roman PS"/>
                <w:szCs w:val="24"/>
              </w:rPr>
            </w:pPr>
          </w:p>
        </w:tc>
      </w:tr>
      <w:tr w:rsidR="002B3C0B" w:rsidRPr="00D86F67" w14:paraId="47BC1C7B" w14:textId="77777777" w:rsidTr="002B3C0B">
        <w:tblPrEx>
          <w:jc w:val="center"/>
        </w:tblPrEx>
        <w:trPr>
          <w:trHeight w:val="303"/>
          <w:jc w:val="center"/>
        </w:trPr>
        <w:tc>
          <w:tcPr>
            <w:tcW w:w="303" w:type="pct"/>
            <w:shd w:val="clear" w:color="auto" w:fill="auto"/>
          </w:tcPr>
          <w:p w14:paraId="537470F0"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第六週</w:t>
            </w:r>
          </w:p>
        </w:tc>
        <w:tc>
          <w:tcPr>
            <w:tcW w:w="586" w:type="pct"/>
            <w:gridSpan w:val="2"/>
            <w:shd w:val="clear" w:color="auto" w:fill="auto"/>
          </w:tcPr>
          <w:p w14:paraId="351D78EF" w14:textId="1483F5AA"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46B5492F"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第二課苦楝若開花</w:t>
            </w:r>
          </w:p>
        </w:tc>
        <w:tc>
          <w:tcPr>
            <w:tcW w:w="163" w:type="pct"/>
          </w:tcPr>
          <w:p w14:paraId="33C55A2E"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352162D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5CD99A8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w:t>
            </w:r>
            <w:r w:rsidRPr="00D0062F">
              <w:rPr>
                <w:rFonts w:ascii="Times New Roman" w:eastAsia="標楷體" w:hAnsi="Times New Roman" w:cs="Times New Roman"/>
                <w:bCs/>
                <w:snapToGrid w:val="0"/>
                <w:kern w:val="0"/>
                <w:sz w:val="20"/>
                <w:szCs w:val="20"/>
              </w:rPr>
              <w:lastRenderedPageBreak/>
              <w:t>力，並能從事表達、溝通，以運用於家庭、學校、社區生活之中。</w:t>
            </w:r>
          </w:p>
          <w:p w14:paraId="230B529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-E-B3 </w:t>
            </w:r>
            <w:r w:rsidRPr="00D0062F">
              <w:rPr>
                <w:rFonts w:ascii="Times New Roman" w:eastAsia="標楷體" w:hAnsi="Times New Roman" w:cs="Times New Roman"/>
                <w:bCs/>
                <w:snapToGrid w:val="0"/>
                <w:kern w:val="0"/>
                <w:sz w:val="20"/>
                <w:szCs w:val="20"/>
              </w:rPr>
              <w:t>具備感知與欣賞閩南語文藝術的美感素養，並能融入於日常生活中。</w:t>
            </w:r>
          </w:p>
        </w:tc>
        <w:tc>
          <w:tcPr>
            <w:tcW w:w="289" w:type="pct"/>
          </w:tcPr>
          <w:p w14:paraId="046C414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2-III-3 </w:t>
            </w:r>
            <w:r w:rsidRPr="00D0062F">
              <w:rPr>
                <w:rFonts w:ascii="Times New Roman" w:eastAsia="標楷體" w:hAnsi="Times New Roman" w:cs="Times New Roman"/>
                <w:bCs/>
                <w:snapToGrid w:val="0"/>
                <w:kern w:val="0"/>
                <w:sz w:val="20"/>
                <w:szCs w:val="20"/>
              </w:rPr>
              <w:t>能運用閩南語對生活周遭事物進行有條理的口頭描述。</w:t>
            </w:r>
          </w:p>
          <w:p w14:paraId="480FF84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2-III-4 </w:t>
            </w:r>
            <w:r w:rsidRPr="00D0062F">
              <w:rPr>
                <w:rFonts w:ascii="Times New Roman" w:eastAsia="標楷體" w:hAnsi="Times New Roman" w:cs="Times New Roman"/>
                <w:bCs/>
                <w:snapToGrid w:val="0"/>
                <w:kern w:val="0"/>
                <w:sz w:val="20"/>
                <w:szCs w:val="20"/>
              </w:rPr>
              <w:lastRenderedPageBreak/>
              <w:t>能念唱閩南語藝文作品，並建立美感素養。</w:t>
            </w:r>
          </w:p>
          <w:p w14:paraId="27B4DFA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2-III-6 </w:t>
            </w:r>
            <w:r w:rsidRPr="00D0062F">
              <w:rPr>
                <w:rFonts w:ascii="Times New Roman" w:eastAsia="標楷體" w:hAnsi="Times New Roman" w:cs="Times New Roman"/>
                <w:bCs/>
                <w:snapToGrid w:val="0"/>
                <w:kern w:val="0"/>
                <w:sz w:val="20"/>
                <w:szCs w:val="20"/>
              </w:rPr>
              <w:t>能運用閩南語詢問與回答日常生活中的熟悉主題，並能說出在地文化的特色與關懷。</w:t>
            </w:r>
          </w:p>
          <w:p w14:paraId="60F539B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w:t>
            </w:r>
            <w:r w:rsidRPr="00D0062F">
              <w:rPr>
                <w:rFonts w:ascii="Times New Roman" w:eastAsia="標楷體" w:hAnsi="Times New Roman" w:cs="Times New Roman"/>
                <w:bCs/>
                <w:snapToGrid w:val="0"/>
                <w:kern w:val="0"/>
                <w:sz w:val="20"/>
                <w:szCs w:val="20"/>
              </w:rPr>
              <w:lastRenderedPageBreak/>
              <w:t>過閱讀了解閩南語文學作品的主題及內涵。</w:t>
            </w:r>
          </w:p>
        </w:tc>
        <w:tc>
          <w:tcPr>
            <w:tcW w:w="290" w:type="pct"/>
          </w:tcPr>
          <w:p w14:paraId="3AB54F0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58A6401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7CF5D68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w:t>
            </w:r>
            <w:r w:rsidRPr="00D0062F">
              <w:rPr>
                <w:rFonts w:ascii="Times New Roman" w:eastAsia="標楷體" w:hAnsi="Times New Roman" w:cs="Times New Roman"/>
                <w:bCs/>
                <w:snapToGrid w:val="0"/>
                <w:kern w:val="0"/>
                <w:sz w:val="20"/>
                <w:szCs w:val="20"/>
              </w:rPr>
              <w:lastRenderedPageBreak/>
              <w:t>用。</w:t>
            </w:r>
          </w:p>
          <w:p w14:paraId="7E33AB8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1F48DDD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4972918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4B46233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◎Ac-III-2 </w:t>
            </w:r>
            <w:r w:rsidRPr="00D0062F">
              <w:rPr>
                <w:rFonts w:ascii="Times New Roman" w:eastAsia="標楷體" w:hAnsi="Times New Roman" w:cs="Times New Roman"/>
                <w:bCs/>
                <w:snapToGrid w:val="0"/>
                <w:kern w:val="0"/>
                <w:sz w:val="20"/>
                <w:szCs w:val="20"/>
              </w:rPr>
              <w:t>詩歌短文。</w:t>
            </w:r>
          </w:p>
          <w:p w14:paraId="5CC1C4C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◎Bd-III-2 </w:t>
            </w:r>
            <w:r w:rsidRPr="00D0062F">
              <w:rPr>
                <w:rFonts w:ascii="Times New Roman" w:eastAsia="標楷體" w:hAnsi="Times New Roman" w:cs="Times New Roman"/>
                <w:bCs/>
                <w:snapToGrid w:val="0"/>
                <w:kern w:val="0"/>
                <w:sz w:val="20"/>
                <w:szCs w:val="20"/>
              </w:rPr>
              <w:t>生態保育。</w:t>
            </w:r>
          </w:p>
          <w:p w14:paraId="10A6F14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6F838C6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說出「我會曉講</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認捌苦楝仔」裡的語詞。</w:t>
            </w:r>
          </w:p>
          <w:p w14:paraId="24AE5A8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讀出「來練習</w:t>
            </w: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」所寫的答案。</w:t>
            </w:r>
          </w:p>
          <w:p w14:paraId="4FD3EAD9"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理解例句含意並說出。</w:t>
            </w:r>
          </w:p>
          <w:p w14:paraId="0FE55FB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自行以情境圖說出與</w:t>
            </w:r>
            <w:r w:rsidRPr="00D0062F">
              <w:rPr>
                <w:rFonts w:ascii="Times New Roman" w:eastAsia="標楷體" w:hAnsi="Times New Roman" w:cs="Times New Roman"/>
                <w:bCs/>
                <w:snapToGrid w:val="0"/>
                <w:kern w:val="0"/>
                <w:sz w:val="20"/>
                <w:szCs w:val="20"/>
              </w:rPr>
              <w:lastRenderedPageBreak/>
              <w:t>寫出指定句型的句子。</w:t>
            </w:r>
          </w:p>
        </w:tc>
        <w:tc>
          <w:tcPr>
            <w:tcW w:w="1068" w:type="pct"/>
          </w:tcPr>
          <w:p w14:paraId="6D9519D6" w14:textId="78461323"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第二單元</w:t>
            </w:r>
            <w:r w:rsidR="00505374">
              <w:rPr>
                <w:rFonts w:ascii="Times New Roman" w:eastAsia="標楷體" w:hAnsi="Times New Roman" w:cs="Times New Roman"/>
                <w:sz w:val="20"/>
                <w:szCs w:val="20"/>
              </w:rPr>
              <w:t>時間的歌詩</w:t>
            </w:r>
          </w:p>
          <w:p w14:paraId="0C0D0F5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第二課苦楝若開花</w:t>
            </w:r>
          </w:p>
          <w:p w14:paraId="6C126C5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19D27F5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複習課文以「新詩人爽（</w:t>
            </w:r>
            <w:r w:rsidRPr="00D0062F">
              <w:rPr>
                <w:rFonts w:ascii="Times New Roman" w:eastAsia="標楷體" w:hAnsi="Times New Roman" w:cs="Times New Roman"/>
                <w:sz w:val="20"/>
                <w:szCs w:val="20"/>
              </w:rPr>
              <w:t>lâng sóng</w:t>
            </w:r>
            <w:r w:rsidRPr="00D0062F">
              <w:rPr>
                <w:rFonts w:ascii="Times New Roman" w:eastAsia="標楷體" w:hAnsi="Times New Roman" w:cs="Times New Roman"/>
                <w:sz w:val="20"/>
                <w:szCs w:val="20"/>
              </w:rPr>
              <w:t>）」方式進行複習。</w:t>
            </w:r>
          </w:p>
          <w:p w14:paraId="3B6B5E9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211936C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㈠活動一：來練習</w:t>
            </w:r>
            <w:r w:rsidRPr="00D0062F">
              <w:rPr>
                <w:rFonts w:ascii="Times New Roman" w:eastAsia="標楷體" w:hAnsi="Times New Roman" w:cs="Times New Roman"/>
                <w:sz w:val="20"/>
                <w:szCs w:val="20"/>
              </w:rPr>
              <w:t>2</w:t>
            </w:r>
          </w:p>
          <w:p w14:paraId="5F573B4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解說「來練習</w:t>
            </w: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」頁次作答方式，引導學生作答。</w:t>
            </w:r>
          </w:p>
          <w:p w14:paraId="308AA5A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作答完畢，教師解答各題目與檢視學生作答情況。</w:t>
            </w:r>
          </w:p>
          <w:p w14:paraId="5200F53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㈡活動二：我會曉講</w:t>
            </w:r>
          </w:p>
          <w:p w14:paraId="09CC361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揭示「我會曉講</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認捌苦楝</w:t>
            </w:r>
            <w:r w:rsidRPr="00D0062F">
              <w:rPr>
                <w:rFonts w:ascii="Times New Roman" w:eastAsia="標楷體" w:hAnsi="Times New Roman" w:cs="Times New Roman"/>
                <w:sz w:val="20"/>
                <w:szCs w:val="20"/>
              </w:rPr>
              <w:lastRenderedPageBreak/>
              <w:t>仔」。</w:t>
            </w:r>
          </w:p>
          <w:p w14:paraId="7A44EF6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介紹苦楝四季分明的生態後，請學生試著讀出描寫四季變化的插圖文字短句。</w:t>
            </w:r>
          </w:p>
          <w:p w14:paraId="41A0CF0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學生讀後，教師可問其他學生有哪些字發音錯誤，教師再做導正領讀。</w:t>
            </w:r>
          </w:p>
          <w:p w14:paraId="513246F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進行教學遊戲「我問你答」。</w:t>
            </w:r>
          </w:p>
          <w:p w14:paraId="10DA016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參考「關鍵提問」題目進行問答，讓學生動動腦。</w:t>
            </w:r>
          </w:p>
          <w:p w14:paraId="167557D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㈢活動三：做伙來造句</w:t>
            </w:r>
          </w:p>
          <w:p w14:paraId="2EB7912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複習課文朗讀與「來練習」內容及「苦楝仔」的四季變化。</w:t>
            </w:r>
          </w:p>
          <w:p w14:paraId="5348219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以苦楝的四季變化練習句型造句，如「（春天）若到，就（開花）」、「（熱天）若到，就（結子）」、「（秋天）若到，就（葉仔黃）」、「（寒天）若到，就（落葉）」。</w:t>
            </w:r>
          </w:p>
          <w:p w14:paraId="113C8B7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以上列例句帶入「做伙來造句」引導學生讀出情境圖的句型句子。</w:t>
            </w:r>
          </w:p>
          <w:p w14:paraId="5ABE711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進行「句型造句大輪盤」教學遊戲活動。</w:t>
            </w:r>
          </w:p>
        </w:tc>
        <w:tc>
          <w:tcPr>
            <w:tcW w:w="463" w:type="pct"/>
            <w:gridSpan w:val="2"/>
            <w:shd w:val="clear" w:color="auto" w:fill="auto"/>
          </w:tcPr>
          <w:p w14:paraId="5705C05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紙筆評量</w:t>
            </w:r>
          </w:p>
          <w:p w14:paraId="12B1D2C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p w14:paraId="4AEF129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遊戲評量</w:t>
            </w:r>
          </w:p>
        </w:tc>
        <w:tc>
          <w:tcPr>
            <w:tcW w:w="463" w:type="pct"/>
            <w:shd w:val="clear" w:color="auto" w:fill="auto"/>
          </w:tcPr>
          <w:p w14:paraId="50A870C9"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w:t>
            </w:r>
            <w:r w:rsidRPr="00CA19D7">
              <w:rPr>
                <w:rFonts w:ascii="Times New Roman" w:eastAsia="標楷體" w:hAnsi="Times New Roman" w:cs="Times New Roman"/>
                <w:b/>
                <w:bCs/>
                <w:color w:val="4472C4" w:themeColor="accent1"/>
                <w:kern w:val="0"/>
                <w:sz w:val="20"/>
                <w:szCs w:val="20"/>
              </w:rPr>
              <w:t>環境教育</w:t>
            </w:r>
            <w:r>
              <w:rPr>
                <w:rFonts w:ascii="Times New Roman" w:eastAsia="標楷體" w:hAnsi="Times New Roman" w:cs="Times New Roman"/>
                <w:kern w:val="0"/>
                <w:sz w:val="20"/>
                <w:szCs w:val="20"/>
              </w:rPr>
              <w:t>】</w:t>
            </w:r>
          </w:p>
          <w:p w14:paraId="68FBB19F"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環</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參與戶外學習與自然體驗，覺知自然環境的美、平衡、與完整性。</w:t>
            </w:r>
          </w:p>
          <w:p w14:paraId="1ADA2277" w14:textId="39DC55CA"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w:t>
            </w:r>
            <w:r w:rsidR="00505374">
              <w:rPr>
                <w:rFonts w:ascii="Times New Roman" w:eastAsia="標楷體" w:hAnsi="Times New Roman" w:cs="Times New Roman"/>
                <w:kern w:val="0"/>
                <w:sz w:val="20"/>
                <w:szCs w:val="20"/>
              </w:rPr>
              <w:t>閱讀素養教育</w:t>
            </w:r>
            <w:r>
              <w:rPr>
                <w:rFonts w:ascii="Times New Roman" w:eastAsia="標楷體" w:hAnsi="Times New Roman" w:cs="Times New Roman"/>
                <w:kern w:val="0"/>
                <w:sz w:val="20"/>
                <w:szCs w:val="20"/>
              </w:rPr>
              <w:t>】</w:t>
            </w:r>
          </w:p>
          <w:p w14:paraId="3D68F2D1"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認識一般生活情境</w:t>
            </w:r>
            <w:r w:rsidRPr="00D0062F">
              <w:rPr>
                <w:rFonts w:ascii="Times New Roman" w:eastAsia="標楷體" w:hAnsi="Times New Roman" w:cs="Times New Roman"/>
                <w:kern w:val="0"/>
                <w:sz w:val="20"/>
                <w:szCs w:val="20"/>
              </w:rPr>
              <w:lastRenderedPageBreak/>
              <w:t>中需要使用的，以及學習學科基礎知識所應具備的字詞彙。</w:t>
            </w:r>
          </w:p>
        </w:tc>
        <w:tc>
          <w:tcPr>
            <w:tcW w:w="467" w:type="pct"/>
          </w:tcPr>
          <w:p w14:paraId="7E380F9E" w14:textId="77777777" w:rsidR="000B1881" w:rsidRPr="00D86F67" w:rsidRDefault="000B1881" w:rsidP="002B3C0B">
            <w:pPr>
              <w:snapToGrid w:val="0"/>
              <w:rPr>
                <w:rFonts w:ascii="標楷體" w:eastAsia="標楷體" w:hAnsi="標楷體" w:cs="Roman PS"/>
                <w:szCs w:val="24"/>
              </w:rPr>
            </w:pPr>
          </w:p>
        </w:tc>
      </w:tr>
      <w:tr w:rsidR="002B3C0B" w:rsidRPr="00D86F67" w14:paraId="2C760D08" w14:textId="77777777" w:rsidTr="002B3C0B">
        <w:tblPrEx>
          <w:jc w:val="center"/>
        </w:tblPrEx>
        <w:trPr>
          <w:trHeight w:val="303"/>
          <w:jc w:val="center"/>
        </w:trPr>
        <w:tc>
          <w:tcPr>
            <w:tcW w:w="303" w:type="pct"/>
            <w:shd w:val="clear" w:color="auto" w:fill="auto"/>
          </w:tcPr>
          <w:p w14:paraId="169D6CBC"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第七週</w:t>
            </w:r>
          </w:p>
        </w:tc>
        <w:tc>
          <w:tcPr>
            <w:tcW w:w="586" w:type="pct"/>
            <w:gridSpan w:val="2"/>
            <w:shd w:val="clear" w:color="auto" w:fill="auto"/>
          </w:tcPr>
          <w:p w14:paraId="306117CD" w14:textId="7E77F575"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17DAF375"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第二課苦楝若開花</w:t>
            </w:r>
          </w:p>
        </w:tc>
        <w:tc>
          <w:tcPr>
            <w:tcW w:w="163" w:type="pct"/>
          </w:tcPr>
          <w:p w14:paraId="45BA9D2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232ADB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3E3C0EC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2110394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-E-B3 </w:t>
            </w:r>
            <w:r w:rsidRPr="00D0062F">
              <w:rPr>
                <w:rFonts w:ascii="Times New Roman" w:eastAsia="標楷體" w:hAnsi="Times New Roman" w:cs="Times New Roman"/>
                <w:bCs/>
                <w:snapToGrid w:val="0"/>
                <w:kern w:val="0"/>
                <w:sz w:val="20"/>
                <w:szCs w:val="20"/>
              </w:rPr>
              <w:t>具備感知與欣</w:t>
            </w:r>
            <w:r w:rsidRPr="00D0062F">
              <w:rPr>
                <w:rFonts w:ascii="Times New Roman" w:eastAsia="標楷體" w:hAnsi="Times New Roman" w:cs="Times New Roman"/>
                <w:bCs/>
                <w:snapToGrid w:val="0"/>
                <w:kern w:val="0"/>
                <w:sz w:val="20"/>
                <w:szCs w:val="20"/>
              </w:rPr>
              <w:lastRenderedPageBreak/>
              <w:t>賞閩南語文藝術的美感素養，並能融入於日常生活中。</w:t>
            </w:r>
          </w:p>
        </w:tc>
        <w:tc>
          <w:tcPr>
            <w:tcW w:w="289" w:type="pct"/>
          </w:tcPr>
          <w:p w14:paraId="0671D66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2-III-3 </w:t>
            </w:r>
            <w:r w:rsidRPr="00D0062F">
              <w:rPr>
                <w:rFonts w:ascii="Times New Roman" w:eastAsia="標楷體" w:hAnsi="Times New Roman" w:cs="Times New Roman"/>
                <w:bCs/>
                <w:snapToGrid w:val="0"/>
                <w:kern w:val="0"/>
                <w:sz w:val="20"/>
                <w:szCs w:val="20"/>
              </w:rPr>
              <w:t>能運用閩南語對生活周遭事物進行有條理的口頭描述。</w:t>
            </w:r>
          </w:p>
          <w:p w14:paraId="583AC1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2-III-4 </w:t>
            </w:r>
            <w:r w:rsidRPr="00D0062F">
              <w:rPr>
                <w:rFonts w:ascii="Times New Roman" w:eastAsia="標楷體" w:hAnsi="Times New Roman" w:cs="Times New Roman"/>
                <w:bCs/>
                <w:snapToGrid w:val="0"/>
                <w:kern w:val="0"/>
                <w:sz w:val="20"/>
                <w:szCs w:val="20"/>
              </w:rPr>
              <w:t>能念唱閩南語藝文作品，並建立美</w:t>
            </w:r>
            <w:r w:rsidRPr="00D0062F">
              <w:rPr>
                <w:rFonts w:ascii="Times New Roman" w:eastAsia="標楷體" w:hAnsi="Times New Roman" w:cs="Times New Roman"/>
                <w:bCs/>
                <w:snapToGrid w:val="0"/>
                <w:kern w:val="0"/>
                <w:sz w:val="20"/>
                <w:szCs w:val="20"/>
              </w:rPr>
              <w:lastRenderedPageBreak/>
              <w:t>感素養。</w:t>
            </w:r>
          </w:p>
          <w:p w14:paraId="6126B8A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2-III-6 </w:t>
            </w:r>
            <w:r w:rsidRPr="00D0062F">
              <w:rPr>
                <w:rFonts w:ascii="Times New Roman" w:eastAsia="標楷體" w:hAnsi="Times New Roman" w:cs="Times New Roman"/>
                <w:bCs/>
                <w:snapToGrid w:val="0"/>
                <w:kern w:val="0"/>
                <w:sz w:val="20"/>
                <w:szCs w:val="20"/>
              </w:rPr>
              <w:t>能運用閩南語詢問與回答日常生活中的熟悉主題，並能說出在地文化的特色與關懷。</w:t>
            </w:r>
          </w:p>
          <w:p w14:paraId="25871F2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w:t>
            </w:r>
            <w:r w:rsidRPr="00D0062F">
              <w:rPr>
                <w:rFonts w:ascii="Times New Roman" w:eastAsia="標楷體" w:hAnsi="Times New Roman" w:cs="Times New Roman"/>
                <w:bCs/>
                <w:snapToGrid w:val="0"/>
                <w:kern w:val="0"/>
                <w:sz w:val="20"/>
                <w:szCs w:val="20"/>
              </w:rPr>
              <w:lastRenderedPageBreak/>
              <w:t>內涵。</w:t>
            </w:r>
          </w:p>
        </w:tc>
        <w:tc>
          <w:tcPr>
            <w:tcW w:w="290" w:type="pct"/>
          </w:tcPr>
          <w:p w14:paraId="4BC333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1AA4132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237F9BE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718DCE5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68324B2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lastRenderedPageBreak/>
              <w:t>方音差異。</w:t>
            </w:r>
          </w:p>
          <w:p w14:paraId="6C7B008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45D0D6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◎Ac-III-2 </w:t>
            </w:r>
            <w:r w:rsidRPr="00D0062F">
              <w:rPr>
                <w:rFonts w:ascii="Times New Roman" w:eastAsia="標楷體" w:hAnsi="Times New Roman" w:cs="Times New Roman"/>
                <w:bCs/>
                <w:snapToGrid w:val="0"/>
                <w:kern w:val="0"/>
                <w:sz w:val="20"/>
                <w:szCs w:val="20"/>
              </w:rPr>
              <w:t>詩歌短文。</w:t>
            </w:r>
          </w:p>
          <w:p w14:paraId="77CA455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◎Bd-III-2 </w:t>
            </w:r>
            <w:r w:rsidRPr="00D0062F">
              <w:rPr>
                <w:rFonts w:ascii="Times New Roman" w:eastAsia="標楷體" w:hAnsi="Times New Roman" w:cs="Times New Roman"/>
                <w:bCs/>
                <w:snapToGrid w:val="0"/>
                <w:kern w:val="0"/>
                <w:sz w:val="20"/>
                <w:szCs w:val="20"/>
              </w:rPr>
              <w:t>生態保育。</w:t>
            </w:r>
          </w:p>
          <w:p w14:paraId="25D39F3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428F848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理解「相招來開講」的內容與讀出對話。</w:t>
            </w:r>
          </w:p>
          <w:p w14:paraId="16DB10F2"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參與教學遊戲「詩絲相牽連」進行角色扮演。</w:t>
            </w:r>
          </w:p>
          <w:p w14:paraId="6D25E3B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讀出本課有文白音文字的例詞。</w:t>
            </w:r>
          </w:p>
          <w:p w14:paraId="619DA81D"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自行說出本課有文白音文字的造詞。</w:t>
            </w:r>
          </w:p>
        </w:tc>
        <w:tc>
          <w:tcPr>
            <w:tcW w:w="1068" w:type="pct"/>
          </w:tcPr>
          <w:p w14:paraId="7847490F" w14:textId="263D4288"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第二單元</w:t>
            </w:r>
            <w:r w:rsidR="00505374">
              <w:rPr>
                <w:rFonts w:ascii="Times New Roman" w:eastAsia="標楷體" w:hAnsi="Times New Roman" w:cs="Times New Roman"/>
                <w:sz w:val="20"/>
                <w:szCs w:val="20"/>
              </w:rPr>
              <w:t>時間的歌詩</w:t>
            </w:r>
          </w:p>
          <w:p w14:paraId="61CAAD3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第二課苦楝若開花</w:t>
            </w:r>
          </w:p>
          <w:p w14:paraId="376354F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78BF86F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複習課文朗讀、歌唱與做伙來造句。</w:t>
            </w:r>
          </w:p>
          <w:p w14:paraId="66A94F2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084F5A0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㈠活動一：相招來開講</w:t>
            </w:r>
          </w:p>
          <w:p w14:paraId="673D688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和同學討論有關花類或鳥類的詩篇。</w:t>
            </w:r>
          </w:p>
          <w:p w14:paraId="39DEEBE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打開「相招來開講」頁次，請同學說說看情境圖的含意。</w:t>
            </w:r>
          </w:p>
          <w:p w14:paraId="380D3BB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請學生試著讀讀看「相招來開講」裡的文字內容。</w:t>
            </w:r>
          </w:p>
          <w:p w14:paraId="6EB793F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如有錯誤，教師再做範讀與釋義。</w:t>
            </w:r>
          </w:p>
          <w:p w14:paraId="13B38FE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請六位學生一人一句試著讀出情境對白，再加一人讀出平板電腦上的文字那段，共七位學生完成情境對話。</w:t>
            </w:r>
          </w:p>
          <w:p w14:paraId="6AA4FE8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熟習之後，參考備課的「對話補充」釋義與增長情境內容。</w:t>
            </w:r>
          </w:p>
          <w:p w14:paraId="56C4E71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7.</w:t>
            </w:r>
            <w:r w:rsidRPr="00D0062F">
              <w:rPr>
                <w:rFonts w:ascii="Times New Roman" w:eastAsia="標楷體" w:hAnsi="Times New Roman" w:cs="Times New Roman"/>
                <w:sz w:val="20"/>
                <w:szCs w:val="20"/>
              </w:rPr>
              <w:t>進行教學遊戲「詩絲相牽連」進行角色扮演。</w:t>
            </w:r>
          </w:p>
          <w:p w14:paraId="5AE3499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㈡活動二：文白音學習</w:t>
            </w:r>
          </w:p>
          <w:p w14:paraId="5C8AB13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複習課文朗讀與「相招來開講」的對話內容。</w:t>
            </w:r>
          </w:p>
          <w:p w14:paraId="4FBE88B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問學生「春天的天氣按怎？」討論後，再問有無發現這句話裡的「天」有兩種發音。</w:t>
            </w:r>
          </w:p>
          <w:p w14:paraId="5B90A61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展開「文白音學習」，介紹本課這兩字的文白音讀。</w:t>
            </w:r>
          </w:p>
          <w:p w14:paraId="574145C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解說文白音讀的拼音結構後領讀。</w:t>
            </w:r>
          </w:p>
          <w:p w14:paraId="7E1ED9A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請學生自己再以該字文白音造出其他語詞。</w:t>
            </w:r>
          </w:p>
          <w:p w14:paraId="0091C1C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討論過後，教師將這兩字文白音的例詞與討論出來的造詞，領讀一遍。</w:t>
            </w:r>
          </w:p>
          <w:p w14:paraId="72C2BEF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3425BA6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討論以「天」和「花」造出有文白音的短句，如：徛佇天橋看天頂。去花蓮看蓮花。</w:t>
            </w:r>
          </w:p>
        </w:tc>
        <w:tc>
          <w:tcPr>
            <w:tcW w:w="463" w:type="pct"/>
            <w:gridSpan w:val="2"/>
            <w:shd w:val="clear" w:color="auto" w:fill="auto"/>
          </w:tcPr>
          <w:p w14:paraId="266C627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討論評量</w:t>
            </w:r>
          </w:p>
        </w:tc>
        <w:tc>
          <w:tcPr>
            <w:tcW w:w="463" w:type="pct"/>
            <w:shd w:val="clear" w:color="auto" w:fill="auto"/>
          </w:tcPr>
          <w:p w14:paraId="270A9520"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5C07A5F2" w14:textId="77777777" w:rsidR="000B1881" w:rsidRPr="00D86F67" w:rsidRDefault="000B1881" w:rsidP="002B3C0B">
            <w:pPr>
              <w:snapToGrid w:val="0"/>
              <w:rPr>
                <w:rFonts w:ascii="標楷體" w:eastAsia="標楷體" w:hAnsi="標楷體" w:cs="Roman PS"/>
                <w:szCs w:val="24"/>
              </w:rPr>
            </w:pPr>
          </w:p>
        </w:tc>
      </w:tr>
      <w:tr w:rsidR="002B3C0B" w:rsidRPr="00D86F67" w14:paraId="56BDB391" w14:textId="77777777" w:rsidTr="002B3C0B">
        <w:tblPrEx>
          <w:jc w:val="center"/>
        </w:tblPrEx>
        <w:trPr>
          <w:trHeight w:val="303"/>
          <w:jc w:val="center"/>
        </w:trPr>
        <w:tc>
          <w:tcPr>
            <w:tcW w:w="303" w:type="pct"/>
            <w:shd w:val="clear" w:color="auto" w:fill="auto"/>
          </w:tcPr>
          <w:p w14:paraId="47DEB6C2"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第八週</w:t>
            </w:r>
          </w:p>
        </w:tc>
        <w:tc>
          <w:tcPr>
            <w:tcW w:w="586" w:type="pct"/>
            <w:gridSpan w:val="2"/>
            <w:shd w:val="clear" w:color="auto" w:fill="auto"/>
          </w:tcPr>
          <w:p w14:paraId="46161BEC" w14:textId="6105B758"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593A18B4"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第三課阿媽的魔法</w:t>
            </w:r>
          </w:p>
        </w:tc>
        <w:tc>
          <w:tcPr>
            <w:tcW w:w="163" w:type="pct"/>
          </w:tcPr>
          <w:p w14:paraId="24D2A7C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407B56D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56BF058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944690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1-III-1 </w:t>
            </w:r>
            <w:r w:rsidRPr="00D0062F">
              <w:rPr>
                <w:rFonts w:ascii="Times New Roman" w:eastAsia="標楷體" w:hAnsi="Times New Roman" w:cs="Times New Roman"/>
                <w:bCs/>
                <w:snapToGrid w:val="0"/>
                <w:kern w:val="0"/>
                <w:sz w:val="20"/>
                <w:szCs w:val="20"/>
              </w:rPr>
              <w:t>能正確聽辨並尊重閩南語方音與語詞的差異性。</w:t>
            </w:r>
          </w:p>
          <w:p w14:paraId="507D3E7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6FD1C1F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w:t>
            </w:r>
            <w:r w:rsidRPr="00D0062F">
              <w:rPr>
                <w:rFonts w:ascii="Times New Roman" w:eastAsia="標楷體" w:hAnsi="Times New Roman" w:cs="Times New Roman"/>
                <w:bCs/>
                <w:snapToGrid w:val="0"/>
                <w:kern w:val="0"/>
                <w:sz w:val="20"/>
                <w:szCs w:val="20"/>
              </w:rPr>
              <w:lastRenderedPageBreak/>
              <w:t>的主題及內涵。</w:t>
            </w:r>
          </w:p>
          <w:p w14:paraId="5D0B8BD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4-III-1 </w:t>
            </w:r>
            <w:r w:rsidRPr="00D0062F">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1F012A1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0AB8DD3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710C7D6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07337EC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5D93987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024E11D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080E0B9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◎Ac-III-1 </w:t>
            </w:r>
            <w:r w:rsidRPr="00D0062F">
              <w:rPr>
                <w:rFonts w:ascii="Times New Roman" w:eastAsia="標楷體" w:hAnsi="Times New Roman" w:cs="Times New Roman"/>
                <w:bCs/>
                <w:snapToGrid w:val="0"/>
                <w:kern w:val="0"/>
                <w:sz w:val="20"/>
                <w:szCs w:val="20"/>
              </w:rPr>
              <w:t>生活故事。</w:t>
            </w:r>
          </w:p>
          <w:p w14:paraId="1DDF6E1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1F8EFE6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4BC182E7"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朗讀課文並能說出大意。</w:t>
            </w:r>
          </w:p>
          <w:p w14:paraId="59C7A7D4"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學會本課文白音的字詞並應用於生活中。</w:t>
            </w:r>
          </w:p>
          <w:p w14:paraId="5B7E5252"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講出情境插圖大意。</w:t>
            </w:r>
          </w:p>
          <w:p w14:paraId="1828F99F"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講出此句俗諺與理解含意。</w:t>
            </w:r>
          </w:p>
        </w:tc>
        <w:tc>
          <w:tcPr>
            <w:tcW w:w="1068" w:type="pct"/>
          </w:tcPr>
          <w:p w14:paraId="76FCF677" w14:textId="41FE8ECF"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第二單元</w:t>
            </w:r>
            <w:r w:rsidR="00505374">
              <w:rPr>
                <w:rFonts w:ascii="Times New Roman" w:eastAsia="標楷體" w:hAnsi="Times New Roman" w:cs="Times New Roman"/>
                <w:sz w:val="20"/>
                <w:szCs w:val="20"/>
              </w:rPr>
              <w:t>時間的歌詩</w:t>
            </w:r>
          </w:p>
          <w:p w14:paraId="61882BC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第三課阿媽的魔法</w:t>
            </w:r>
          </w:p>
          <w:p w14:paraId="4004C84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1283910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問學生都幾點起床，有沒有提早起床的經驗。</w:t>
            </w:r>
          </w:p>
          <w:p w14:paraId="5C6069F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提問：「如果你每天存十塊錢，一星期後有何結果？」</w:t>
            </w:r>
          </w:p>
          <w:p w14:paraId="79CE75E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008D45A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㈠活動一：課文</w:t>
            </w:r>
          </w:p>
          <w:p w14:paraId="46B6F15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延續話題，如果有一本故事書是一百頁，無法一次看完，而你又很想看，將會如何處理？</w:t>
            </w:r>
          </w:p>
          <w:p w14:paraId="7354606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展開本課課文頁，指派各組學生各讀一段課文。</w:t>
            </w:r>
          </w:p>
          <w:p w14:paraId="0702582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讀完後，請同學說說其他組有無讀錯的字。</w:t>
            </w:r>
          </w:p>
          <w:p w14:paraId="7FFBE39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讓學生翻譯課文，如有不妥處，教師再做訂正。</w:t>
            </w:r>
          </w:p>
          <w:p w14:paraId="7D5736D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請學生簡單說出課文大意。</w:t>
            </w:r>
          </w:p>
          <w:p w14:paraId="15E0341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播放本課「一課一字」，看完動畫後，以停格方式領讀影片中的例句。</w:t>
            </w:r>
          </w:p>
          <w:p w14:paraId="553C448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7.</w:t>
            </w:r>
            <w:r w:rsidRPr="00D0062F">
              <w:rPr>
                <w:rFonts w:ascii="Times New Roman" w:eastAsia="標楷體" w:hAnsi="Times New Roman" w:cs="Times New Roman"/>
                <w:sz w:val="20"/>
                <w:szCs w:val="20"/>
              </w:rPr>
              <w:t>介紹本課有方音差或文白音的字詞，並和學生討論出該文白音的新字詞。</w:t>
            </w:r>
          </w:p>
          <w:p w14:paraId="041DE2E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0995CAE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㈡活動二：三日無餾，</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足百</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上樹。</w:t>
            </w:r>
          </w:p>
          <w:p w14:paraId="5295A86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老師先問學生幾天前教過的課</w:t>
            </w:r>
            <w:r w:rsidRPr="00D0062F">
              <w:rPr>
                <w:rFonts w:ascii="Times New Roman" w:eastAsia="標楷體" w:hAnsi="Times New Roman" w:cs="Times New Roman"/>
                <w:sz w:val="20"/>
                <w:szCs w:val="20"/>
              </w:rPr>
              <w:lastRenderedPageBreak/>
              <w:t>文，看學生是否還記得？如回答不出來就像此句俗諺「三日無餾，</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足百</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上樹。」由此現象解釋本句含意。</w:t>
            </w:r>
          </w:p>
          <w:p w14:paraId="52696E6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請學生以熟悉的語言，就此句俗諺插圖內容說說看其中的含意。</w:t>
            </w:r>
          </w:p>
          <w:p w14:paraId="31BC2A4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播放音檔讓生聆聽後，問學生聽到什麼內容，師生一起討論。</w:t>
            </w:r>
          </w:p>
          <w:p w14:paraId="1AAD96C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教師完整的闡述本句含意。</w:t>
            </w:r>
          </w:p>
          <w:p w14:paraId="107DBBE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㈢活動三：艱苦頭，快活尾。</w:t>
            </w:r>
          </w:p>
          <w:p w14:paraId="429ECA4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播放「艱苦頭，快活尾。」的音檔供學生聆聽。</w:t>
            </w:r>
          </w:p>
          <w:p w14:paraId="60C2466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播放完後，以抽籤方式請一位學生上臺說說剛聽到哪些內容。</w:t>
            </w:r>
          </w:p>
          <w:p w14:paraId="1813C3F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如果說得不夠周全，請另一位學生補充。</w:t>
            </w:r>
          </w:p>
          <w:p w14:paraId="4952DAA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教師整理後解說此句諺語的含義。</w:t>
            </w:r>
          </w:p>
          <w:p w14:paraId="0A9B7B1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㈣活動四：飽穗的稻仔，頭犁犁。</w:t>
            </w:r>
          </w:p>
          <w:p w14:paraId="09CEA25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問學生有沒有看過即將收割的稻子，並請簡單說出來。</w:t>
            </w:r>
          </w:p>
          <w:p w14:paraId="57377E4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教師上網搜尋關鍵詞「稻穗」圖片，解說為何飽滿的稻穗會低頭。</w:t>
            </w:r>
          </w:p>
          <w:p w14:paraId="06F5833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問學生是否知道故事和此句俗諺的關係。</w:t>
            </w:r>
          </w:p>
          <w:p w14:paraId="13B727F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教師解釋此句俗諺語的引申含</w:t>
            </w:r>
            <w:r w:rsidRPr="00D0062F">
              <w:rPr>
                <w:rFonts w:ascii="Times New Roman" w:eastAsia="標楷體" w:hAnsi="Times New Roman" w:cs="Times New Roman"/>
                <w:sz w:val="20"/>
                <w:szCs w:val="20"/>
              </w:rPr>
              <w:lastRenderedPageBreak/>
              <w:t>意。</w:t>
            </w:r>
          </w:p>
          <w:p w14:paraId="748468B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㈤活動五：荏荏馬，也有一步踢。</w:t>
            </w:r>
          </w:p>
          <w:p w14:paraId="16B34E9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教師解釋「馬後踢」，可上網搜尋關鍵字。</w:t>
            </w:r>
          </w:p>
          <w:p w14:paraId="77D9C8C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參考「俗諺解說」，解釋此句俗諺含意。</w:t>
            </w:r>
          </w:p>
          <w:p w14:paraId="78F915D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播放音檔給學生聆聽後，指定同學發表聽到的內容。</w:t>
            </w:r>
          </w:p>
          <w:p w14:paraId="06C6FFB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教師解釋此句俗諺語的引申含意。</w:t>
            </w:r>
          </w:p>
          <w:p w14:paraId="1B4CF50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㈥活動六：食一歲，學一歲。</w:t>
            </w:r>
          </w:p>
          <w:p w14:paraId="72602C4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教師介紹社區大學或松年大學的學習狀況。</w:t>
            </w:r>
          </w:p>
          <w:p w14:paraId="6E8FCF3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播放音檔給學生聆聽後，教師解釋此句俗諺的引申含意。</w:t>
            </w:r>
          </w:p>
          <w:p w14:paraId="1E0CB9E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請學生說說看有無長輩是這樣再持續學習。</w:t>
            </w:r>
          </w:p>
        </w:tc>
        <w:tc>
          <w:tcPr>
            <w:tcW w:w="463" w:type="pct"/>
            <w:gridSpan w:val="2"/>
            <w:shd w:val="clear" w:color="auto" w:fill="auto"/>
          </w:tcPr>
          <w:p w14:paraId="6944E62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討論評量</w:t>
            </w:r>
          </w:p>
          <w:p w14:paraId="133E3D1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p w14:paraId="55BA437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遊戲評量</w:t>
            </w:r>
          </w:p>
        </w:tc>
        <w:tc>
          <w:tcPr>
            <w:tcW w:w="463" w:type="pct"/>
            <w:shd w:val="clear" w:color="auto" w:fill="auto"/>
          </w:tcPr>
          <w:p w14:paraId="65BA26B5" w14:textId="61FFD490"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w:t>
            </w:r>
            <w:r w:rsidR="00505374">
              <w:rPr>
                <w:rFonts w:ascii="Times New Roman" w:eastAsia="標楷體" w:hAnsi="Times New Roman" w:cs="Times New Roman"/>
                <w:kern w:val="0"/>
                <w:sz w:val="20"/>
                <w:szCs w:val="20"/>
              </w:rPr>
              <w:t>閱讀素養教育</w:t>
            </w:r>
            <w:r>
              <w:rPr>
                <w:rFonts w:ascii="Times New Roman" w:eastAsia="標楷體" w:hAnsi="Times New Roman" w:cs="Times New Roman"/>
                <w:kern w:val="0"/>
                <w:sz w:val="20"/>
                <w:szCs w:val="20"/>
              </w:rPr>
              <w:t>】</w:t>
            </w:r>
          </w:p>
          <w:p w14:paraId="316BD3BC"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 </w:t>
            </w:r>
            <w:r w:rsidRPr="00D0062F">
              <w:rPr>
                <w:rFonts w:ascii="Times New Roman" w:eastAsia="標楷體" w:hAnsi="Times New Roman" w:cs="Times New Roman"/>
                <w:kern w:val="0"/>
                <w:sz w:val="20"/>
                <w:szCs w:val="20"/>
              </w:rPr>
              <w:t>認識一般生活情境中需要使用的，以及學習學科基礎知識所應具備的字詞彙。</w:t>
            </w:r>
          </w:p>
          <w:p w14:paraId="10A68EF1"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E2 </w:t>
            </w:r>
            <w:r w:rsidRPr="00D0062F">
              <w:rPr>
                <w:rFonts w:ascii="Times New Roman" w:eastAsia="標楷體" w:hAnsi="Times New Roman" w:cs="Times New Roman"/>
                <w:kern w:val="0"/>
                <w:sz w:val="20"/>
                <w:szCs w:val="20"/>
              </w:rPr>
              <w:t>認識與領域相關的文本類型與寫作題材。</w:t>
            </w:r>
          </w:p>
          <w:p w14:paraId="60C67D81"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E12 </w:t>
            </w:r>
            <w:r w:rsidRPr="00D0062F">
              <w:rPr>
                <w:rFonts w:ascii="Times New Roman" w:eastAsia="標楷體" w:hAnsi="Times New Roman" w:cs="Times New Roman"/>
                <w:kern w:val="0"/>
                <w:sz w:val="20"/>
                <w:szCs w:val="20"/>
              </w:rPr>
              <w:t>培養喜愛閱讀的態度。</w:t>
            </w:r>
          </w:p>
          <w:p w14:paraId="39C9A26B"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閱</w:t>
            </w:r>
            <w:r>
              <w:rPr>
                <w:rFonts w:ascii="Times New Roman" w:eastAsia="標楷體" w:hAnsi="Times New Roman" w:cs="Times New Roman"/>
                <w:kern w:val="0"/>
                <w:sz w:val="20"/>
                <w:szCs w:val="20"/>
              </w:rPr>
              <w:t xml:space="preserve">E13 </w:t>
            </w:r>
            <w:r w:rsidRPr="00D0062F">
              <w:rPr>
                <w:rFonts w:ascii="Times New Roman" w:eastAsia="標楷體" w:hAnsi="Times New Roman" w:cs="Times New Roman"/>
                <w:kern w:val="0"/>
                <w:sz w:val="20"/>
                <w:szCs w:val="20"/>
              </w:rPr>
              <w:t>願意廣泛接觸不同類型及不同學科主題的文本。</w:t>
            </w:r>
          </w:p>
        </w:tc>
        <w:tc>
          <w:tcPr>
            <w:tcW w:w="467" w:type="pct"/>
          </w:tcPr>
          <w:p w14:paraId="0768B393" w14:textId="77777777" w:rsidR="000B1881" w:rsidRPr="00D86F67" w:rsidRDefault="000B1881" w:rsidP="002B3C0B">
            <w:pPr>
              <w:snapToGrid w:val="0"/>
              <w:rPr>
                <w:rFonts w:ascii="標楷體" w:eastAsia="標楷體" w:hAnsi="標楷體" w:cs="Roman PS"/>
                <w:szCs w:val="24"/>
              </w:rPr>
            </w:pPr>
          </w:p>
        </w:tc>
      </w:tr>
      <w:tr w:rsidR="002B3C0B" w:rsidRPr="00D86F67" w14:paraId="62EE96D0" w14:textId="77777777" w:rsidTr="002B3C0B">
        <w:tblPrEx>
          <w:jc w:val="center"/>
        </w:tblPrEx>
        <w:trPr>
          <w:trHeight w:val="303"/>
          <w:jc w:val="center"/>
        </w:trPr>
        <w:tc>
          <w:tcPr>
            <w:tcW w:w="303" w:type="pct"/>
            <w:shd w:val="clear" w:color="auto" w:fill="auto"/>
          </w:tcPr>
          <w:p w14:paraId="469E9F1C"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第九週</w:t>
            </w:r>
          </w:p>
        </w:tc>
        <w:tc>
          <w:tcPr>
            <w:tcW w:w="586" w:type="pct"/>
            <w:gridSpan w:val="2"/>
            <w:shd w:val="clear" w:color="auto" w:fill="auto"/>
          </w:tcPr>
          <w:p w14:paraId="4E4AE26B" w14:textId="2CF187A5"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29DCF645"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第三課阿媽的魔法</w:t>
            </w:r>
          </w:p>
        </w:tc>
        <w:tc>
          <w:tcPr>
            <w:tcW w:w="163" w:type="pct"/>
          </w:tcPr>
          <w:p w14:paraId="1CE06EEA"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690BC32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034B69B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w:t>
            </w:r>
            <w:r w:rsidRPr="00D0062F">
              <w:rPr>
                <w:rFonts w:ascii="Times New Roman" w:eastAsia="標楷體" w:hAnsi="Times New Roman" w:cs="Times New Roman"/>
                <w:bCs/>
                <w:snapToGrid w:val="0"/>
                <w:kern w:val="0"/>
                <w:sz w:val="20"/>
                <w:szCs w:val="20"/>
              </w:rPr>
              <w:lastRenderedPageBreak/>
              <w:t>事表達、溝通，以運用於家庭、學校、社區生活之中。</w:t>
            </w:r>
          </w:p>
        </w:tc>
        <w:tc>
          <w:tcPr>
            <w:tcW w:w="289" w:type="pct"/>
          </w:tcPr>
          <w:p w14:paraId="7F237F8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1-III-1 </w:t>
            </w:r>
            <w:r w:rsidRPr="00D0062F">
              <w:rPr>
                <w:rFonts w:ascii="Times New Roman" w:eastAsia="標楷體" w:hAnsi="Times New Roman" w:cs="Times New Roman"/>
                <w:bCs/>
                <w:snapToGrid w:val="0"/>
                <w:kern w:val="0"/>
                <w:sz w:val="20"/>
                <w:szCs w:val="20"/>
              </w:rPr>
              <w:t>能正確聽辨並尊重閩南語方音與語詞的差異性。</w:t>
            </w:r>
          </w:p>
          <w:p w14:paraId="0FE1178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lastRenderedPageBreak/>
              <w:t>能運用閩南語進行對話、分享與討論。</w:t>
            </w:r>
          </w:p>
          <w:p w14:paraId="49511FD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能透過閱讀了解閩南語文學作品的主題及內涵。</w:t>
            </w:r>
          </w:p>
          <w:p w14:paraId="483E531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4-III-1 </w:t>
            </w:r>
            <w:r w:rsidRPr="00D0062F">
              <w:rPr>
                <w:rFonts w:ascii="Times New Roman" w:eastAsia="標楷體" w:hAnsi="Times New Roman" w:cs="Times New Roman"/>
                <w:bCs/>
                <w:snapToGrid w:val="0"/>
                <w:kern w:val="0"/>
                <w:sz w:val="20"/>
                <w:szCs w:val="20"/>
              </w:rPr>
              <w:t>能以簡單的閩南語文寫出日常生活相關的短</w:t>
            </w:r>
            <w:r w:rsidRPr="00D0062F">
              <w:rPr>
                <w:rFonts w:ascii="Times New Roman" w:eastAsia="標楷體" w:hAnsi="Times New Roman" w:cs="Times New Roman"/>
                <w:bCs/>
                <w:snapToGrid w:val="0"/>
                <w:kern w:val="0"/>
                <w:sz w:val="20"/>
                <w:szCs w:val="20"/>
              </w:rPr>
              <w:lastRenderedPageBreak/>
              <w:t>文。</w:t>
            </w:r>
          </w:p>
        </w:tc>
        <w:tc>
          <w:tcPr>
            <w:tcW w:w="290" w:type="pct"/>
          </w:tcPr>
          <w:p w14:paraId="1A07769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2B5D971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407AEA9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w:t>
            </w:r>
            <w:r w:rsidRPr="00D0062F">
              <w:rPr>
                <w:rFonts w:ascii="Times New Roman" w:eastAsia="標楷體" w:hAnsi="Times New Roman" w:cs="Times New Roman"/>
                <w:bCs/>
                <w:snapToGrid w:val="0"/>
                <w:kern w:val="0"/>
                <w:sz w:val="20"/>
                <w:szCs w:val="20"/>
              </w:rPr>
              <w:lastRenderedPageBreak/>
              <w:t>用。</w:t>
            </w:r>
          </w:p>
          <w:p w14:paraId="4687298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4A51FFF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46D6206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1FA57ED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2B00924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4FF90EF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20BF79F7"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依例句讀出比較句子。</w:t>
            </w:r>
          </w:p>
          <w:p w14:paraId="6CB6AB9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依句型看圖說出比較句子。</w:t>
            </w:r>
          </w:p>
          <w:p w14:paraId="36E23FF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能參與情境對話進行角色扮演。</w:t>
            </w:r>
          </w:p>
        </w:tc>
        <w:tc>
          <w:tcPr>
            <w:tcW w:w="1068" w:type="pct"/>
          </w:tcPr>
          <w:p w14:paraId="20BC9484" w14:textId="5D4AA356"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第二單元</w:t>
            </w:r>
            <w:r w:rsidR="00505374">
              <w:rPr>
                <w:rFonts w:ascii="Times New Roman" w:eastAsia="標楷體" w:hAnsi="Times New Roman" w:cs="Times New Roman"/>
                <w:sz w:val="20"/>
                <w:szCs w:val="20"/>
              </w:rPr>
              <w:t>時間的歌詩</w:t>
            </w:r>
          </w:p>
          <w:p w14:paraId="7D9A3EC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第三課阿媽的魔法</w:t>
            </w:r>
          </w:p>
          <w:p w14:paraId="216651C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6D5CD74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請兩位學生上臺比高矮，讓學生說出比較句子。</w:t>
            </w:r>
          </w:p>
          <w:p w14:paraId="1DBC76C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6226311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㈠活動一：做伙來造句</w:t>
            </w:r>
          </w:p>
          <w:p w14:paraId="6E356BE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展開「做伙來造句」頁面，介紹句型「</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比</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閣較</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」的用法。</w:t>
            </w:r>
          </w:p>
          <w:p w14:paraId="1278AFF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以剛剛兩位學生的比較句，可以造出「</w:t>
            </w:r>
            <w:r w:rsidRPr="00D0062F">
              <w:rPr>
                <w:rFonts w:ascii="Times New Roman" w:eastAsia="標楷體" w:hAnsi="Times New Roman" w:cs="Times New Roman"/>
                <w:sz w:val="20"/>
                <w:szCs w:val="20"/>
              </w:rPr>
              <w:t>A</w:t>
            </w:r>
            <w:r w:rsidRPr="00D0062F">
              <w:rPr>
                <w:rFonts w:ascii="Times New Roman" w:eastAsia="標楷體" w:hAnsi="Times New Roman" w:cs="Times New Roman"/>
                <w:sz w:val="20"/>
                <w:szCs w:val="20"/>
              </w:rPr>
              <w:t>比</w:t>
            </w:r>
            <w:r w:rsidRPr="00D0062F">
              <w:rPr>
                <w:rFonts w:ascii="Times New Roman" w:eastAsia="標楷體" w:hAnsi="Times New Roman" w:cs="Times New Roman"/>
                <w:sz w:val="20"/>
                <w:szCs w:val="20"/>
              </w:rPr>
              <w:t>B</w:t>
            </w:r>
            <w:r w:rsidRPr="00D0062F">
              <w:rPr>
                <w:rFonts w:ascii="Times New Roman" w:eastAsia="標楷體" w:hAnsi="Times New Roman" w:cs="Times New Roman"/>
                <w:sz w:val="20"/>
                <w:szCs w:val="20"/>
              </w:rPr>
              <w:t>閣較懸。進入本句型教學。</w:t>
            </w:r>
          </w:p>
          <w:p w14:paraId="3B03821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3.</w:t>
            </w:r>
            <w:r w:rsidRPr="00D0062F">
              <w:rPr>
                <w:rFonts w:ascii="Times New Roman" w:eastAsia="標楷體" w:hAnsi="Times New Roman" w:cs="Times New Roman"/>
                <w:sz w:val="20"/>
                <w:szCs w:val="20"/>
              </w:rPr>
              <w:t>請學生就插圖情境與該句子文字讀出此句型句子。</w:t>
            </w:r>
          </w:p>
          <w:p w14:paraId="10A3047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如有某些錯誤，教師再做範讀與釋義。</w:t>
            </w:r>
          </w:p>
          <w:p w14:paraId="58EE83E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播放音檔引導學生讀出句子。</w:t>
            </w:r>
          </w:p>
          <w:p w14:paraId="5147CDE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進行教學遊戲「快問快答」。</w:t>
            </w:r>
          </w:p>
          <w:p w14:paraId="4AB2D03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48EB8C4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㈡活動二：相招來開講</w:t>
            </w:r>
          </w:p>
          <w:p w14:paraId="0F714AA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播放本頁音檔給學生聽。</w:t>
            </w:r>
          </w:p>
          <w:p w14:paraId="0849876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請問學生聽到了哪些內容，第一位學生回答後，請第二位學生修正或補充。</w:t>
            </w:r>
          </w:p>
          <w:p w14:paraId="07DBCCF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教師再做整理後解釋，並領讀對話內容。</w:t>
            </w:r>
          </w:p>
          <w:p w14:paraId="1651E33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將學生分做兩組進行對話練習。</w:t>
            </w:r>
          </w:p>
          <w:p w14:paraId="5E86682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參考「關鍵提問」和學生討論此句俗諺與情境故事的關係。</w:t>
            </w:r>
          </w:p>
          <w:p w14:paraId="6556A2B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47AC4A2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請學生將以本課句型「</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比</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閣較</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」帶入本對話練習，並造出相關句子，例如：「阿志今仔日比平常時仔閣較早起床。」</w:t>
            </w:r>
          </w:p>
          <w:p w14:paraId="37A66D1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全班分做兩組以加開場白的形式進行角色扮演。</w:t>
            </w:r>
          </w:p>
        </w:tc>
        <w:tc>
          <w:tcPr>
            <w:tcW w:w="463" w:type="pct"/>
            <w:gridSpan w:val="2"/>
            <w:shd w:val="clear" w:color="auto" w:fill="auto"/>
          </w:tcPr>
          <w:p w14:paraId="06B34BB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遊戲評量</w:t>
            </w:r>
          </w:p>
          <w:p w14:paraId="276D89B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tc>
        <w:tc>
          <w:tcPr>
            <w:tcW w:w="463" w:type="pct"/>
            <w:shd w:val="clear" w:color="auto" w:fill="auto"/>
          </w:tcPr>
          <w:p w14:paraId="30484B0E"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6074264F" w14:textId="77777777" w:rsidR="000B1881" w:rsidRPr="00D86F67" w:rsidRDefault="000B1881" w:rsidP="002B3C0B">
            <w:pPr>
              <w:snapToGrid w:val="0"/>
              <w:rPr>
                <w:rFonts w:ascii="標楷體" w:eastAsia="標楷體" w:hAnsi="標楷體" w:cs="Roman PS"/>
                <w:szCs w:val="24"/>
              </w:rPr>
            </w:pPr>
          </w:p>
        </w:tc>
      </w:tr>
      <w:tr w:rsidR="002B3C0B" w:rsidRPr="00D86F67" w14:paraId="5D9AFF4A" w14:textId="77777777" w:rsidTr="002B3C0B">
        <w:tblPrEx>
          <w:jc w:val="center"/>
        </w:tblPrEx>
        <w:trPr>
          <w:trHeight w:val="303"/>
          <w:jc w:val="center"/>
        </w:trPr>
        <w:tc>
          <w:tcPr>
            <w:tcW w:w="303" w:type="pct"/>
            <w:shd w:val="clear" w:color="auto" w:fill="auto"/>
          </w:tcPr>
          <w:p w14:paraId="761C9BE6"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第十週</w:t>
            </w:r>
          </w:p>
        </w:tc>
        <w:tc>
          <w:tcPr>
            <w:tcW w:w="586" w:type="pct"/>
            <w:gridSpan w:val="2"/>
            <w:shd w:val="clear" w:color="auto" w:fill="auto"/>
          </w:tcPr>
          <w:p w14:paraId="4295CDCD" w14:textId="40E387B3"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08050612"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第三課阿媽的魔法</w:t>
            </w:r>
          </w:p>
        </w:tc>
        <w:tc>
          <w:tcPr>
            <w:tcW w:w="163" w:type="pct"/>
          </w:tcPr>
          <w:p w14:paraId="43C696CA"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34938A5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1B2F05F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604D72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1-III-1 </w:t>
            </w:r>
            <w:r w:rsidRPr="00D0062F">
              <w:rPr>
                <w:rFonts w:ascii="Times New Roman" w:eastAsia="標楷體" w:hAnsi="Times New Roman" w:cs="Times New Roman"/>
                <w:bCs/>
                <w:snapToGrid w:val="0"/>
                <w:kern w:val="0"/>
                <w:sz w:val="20"/>
                <w:szCs w:val="20"/>
              </w:rPr>
              <w:t>能正確聽辨並尊重閩南語方音與語詞的差異性。</w:t>
            </w:r>
          </w:p>
          <w:p w14:paraId="32BFE29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0665984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3-III-2 </w:t>
            </w:r>
            <w:r w:rsidRPr="00D0062F">
              <w:rPr>
                <w:rFonts w:ascii="Times New Roman" w:eastAsia="標楷體" w:hAnsi="Times New Roman" w:cs="Times New Roman"/>
                <w:bCs/>
                <w:snapToGrid w:val="0"/>
                <w:kern w:val="0"/>
                <w:sz w:val="20"/>
                <w:szCs w:val="20"/>
              </w:rPr>
              <w:t>能透過閱讀了解閩南語文學作品</w:t>
            </w:r>
            <w:r w:rsidRPr="00D0062F">
              <w:rPr>
                <w:rFonts w:ascii="Times New Roman" w:eastAsia="標楷體" w:hAnsi="Times New Roman" w:cs="Times New Roman"/>
                <w:bCs/>
                <w:snapToGrid w:val="0"/>
                <w:kern w:val="0"/>
                <w:sz w:val="20"/>
                <w:szCs w:val="20"/>
              </w:rPr>
              <w:lastRenderedPageBreak/>
              <w:t>的主題及內涵。</w:t>
            </w:r>
          </w:p>
          <w:p w14:paraId="028E825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4-III-1 </w:t>
            </w:r>
            <w:r w:rsidRPr="00D0062F">
              <w:rPr>
                <w:rFonts w:ascii="Times New Roman" w:eastAsia="標楷體" w:hAnsi="Times New Roman" w:cs="Times New Roman"/>
                <w:bCs/>
                <w:snapToGrid w:val="0"/>
                <w:kern w:val="0"/>
                <w:sz w:val="20"/>
                <w:szCs w:val="20"/>
              </w:rPr>
              <w:t>能以簡單的閩南語文寫出日常生活相關的短文。</w:t>
            </w:r>
          </w:p>
        </w:tc>
        <w:tc>
          <w:tcPr>
            <w:tcW w:w="290" w:type="pct"/>
          </w:tcPr>
          <w:p w14:paraId="302B8BE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◎Aa-III-1 </w:t>
            </w:r>
            <w:r w:rsidRPr="00D0062F">
              <w:rPr>
                <w:rFonts w:ascii="Times New Roman" w:eastAsia="標楷體" w:hAnsi="Times New Roman" w:cs="Times New Roman"/>
                <w:bCs/>
                <w:snapToGrid w:val="0"/>
                <w:kern w:val="0"/>
                <w:sz w:val="20"/>
                <w:szCs w:val="20"/>
              </w:rPr>
              <w:t>羅馬拼音。</w:t>
            </w:r>
          </w:p>
          <w:p w14:paraId="11A2717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◎Aa-III-2 </w:t>
            </w:r>
            <w:r w:rsidRPr="00D0062F">
              <w:rPr>
                <w:rFonts w:ascii="Times New Roman" w:eastAsia="標楷體" w:hAnsi="Times New Roman" w:cs="Times New Roman"/>
                <w:bCs/>
                <w:snapToGrid w:val="0"/>
                <w:kern w:val="0"/>
                <w:sz w:val="20"/>
                <w:szCs w:val="20"/>
              </w:rPr>
              <w:t>漢字書寫。</w:t>
            </w:r>
          </w:p>
          <w:p w14:paraId="1FE79F3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13D4220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◎Ab-III-2 </w:t>
            </w:r>
            <w:r w:rsidRPr="00D0062F">
              <w:rPr>
                <w:rFonts w:ascii="Times New Roman" w:eastAsia="標楷體" w:hAnsi="Times New Roman" w:cs="Times New Roman"/>
                <w:bCs/>
                <w:snapToGrid w:val="0"/>
                <w:kern w:val="0"/>
                <w:sz w:val="20"/>
                <w:szCs w:val="20"/>
              </w:rPr>
              <w:t>句型運用。</w:t>
            </w:r>
          </w:p>
          <w:p w14:paraId="4C29411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◎Ab-III-3 </w:t>
            </w:r>
            <w:r w:rsidRPr="00D0062F">
              <w:rPr>
                <w:rFonts w:ascii="Times New Roman" w:eastAsia="標楷體" w:hAnsi="Times New Roman" w:cs="Times New Roman"/>
                <w:bCs/>
                <w:snapToGrid w:val="0"/>
                <w:kern w:val="0"/>
                <w:sz w:val="20"/>
                <w:szCs w:val="20"/>
              </w:rPr>
              <w:t>方音差異。</w:t>
            </w:r>
          </w:p>
          <w:p w14:paraId="65B359E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2C8C3255"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◎Ac-</w:t>
            </w:r>
            <w:r>
              <w:rPr>
                <w:rFonts w:ascii="Times New Roman" w:eastAsia="標楷體" w:hAnsi="Times New Roman" w:cs="Times New Roman"/>
                <w:bCs/>
                <w:snapToGrid w:val="0"/>
                <w:kern w:val="0"/>
                <w:sz w:val="20"/>
                <w:szCs w:val="20"/>
              </w:rPr>
              <w:lastRenderedPageBreak/>
              <w:t xml:space="preserve">III-1 </w:t>
            </w:r>
            <w:r w:rsidRPr="00D0062F">
              <w:rPr>
                <w:rFonts w:ascii="Times New Roman" w:eastAsia="標楷體" w:hAnsi="Times New Roman" w:cs="Times New Roman"/>
                <w:bCs/>
                <w:snapToGrid w:val="0"/>
                <w:kern w:val="0"/>
                <w:sz w:val="20"/>
                <w:szCs w:val="20"/>
              </w:rPr>
              <w:t>生活故事。</w:t>
            </w:r>
          </w:p>
          <w:p w14:paraId="1973AAB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05680A8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0369197E"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正確的找出錯誤的字詞。</w:t>
            </w:r>
          </w:p>
          <w:p w14:paraId="7203A394"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正確的讀出文白音的例詞。</w:t>
            </w:r>
          </w:p>
          <w:p w14:paraId="10A7566F"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以該字文白音造出課本未列的語詞。</w:t>
            </w:r>
          </w:p>
        </w:tc>
        <w:tc>
          <w:tcPr>
            <w:tcW w:w="1068" w:type="pct"/>
          </w:tcPr>
          <w:p w14:paraId="7EABA8ED" w14:textId="032A68EB"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第二單元</w:t>
            </w:r>
            <w:r w:rsidR="00505374">
              <w:rPr>
                <w:rFonts w:ascii="Times New Roman" w:eastAsia="標楷體" w:hAnsi="Times New Roman" w:cs="Times New Roman"/>
                <w:sz w:val="20"/>
                <w:szCs w:val="20"/>
              </w:rPr>
              <w:t>時間的歌詩</w:t>
            </w:r>
          </w:p>
          <w:p w14:paraId="1A7C8CA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第三課阿媽的魔法</w:t>
            </w:r>
          </w:p>
          <w:p w14:paraId="372D970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6B069FC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複習課文、俗諺和造句與對話。</w:t>
            </w:r>
          </w:p>
          <w:p w14:paraId="782CB21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㈠活動一：來練習</w:t>
            </w:r>
          </w:p>
          <w:p w14:paraId="65BA097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進行教學遊戲「點落點叮噹」複習熱身。</w:t>
            </w:r>
          </w:p>
          <w:p w14:paraId="2D0A92C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展開本課「來練習」頁次，以第一題做解說，指導學生作答方式。</w:t>
            </w:r>
          </w:p>
          <w:p w14:paraId="09AD564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播放本練習音檔，學生開始書寫作答。</w:t>
            </w:r>
          </w:p>
          <w:p w14:paraId="59D48D6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作答完畢後，教師一一檢查作答結果。</w:t>
            </w:r>
          </w:p>
          <w:p w14:paraId="4A429D6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㈡活動二：文白音學習</w:t>
            </w:r>
          </w:p>
          <w:p w14:paraId="789DA6E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展開本課「文白音學習」教學頁次，介紹要教的兩個字。</w:t>
            </w:r>
          </w:p>
          <w:p w14:paraId="5319AD8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問學生「打開」和「花錢」的閩南語如何說。</w:t>
            </w:r>
          </w:p>
          <w:p w14:paraId="1B22452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介紹例字「開」和「三」的文白音與語詞。</w:t>
            </w:r>
          </w:p>
          <w:p w14:paraId="0CC36C0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先介紹「開」的例詞後，與學生討論課本內未列的該字文白音語詞。</w:t>
            </w:r>
          </w:p>
          <w:p w14:paraId="4013AB8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引導學生讀出「開」的文白音皆有用到的例句。</w:t>
            </w:r>
          </w:p>
          <w:p w14:paraId="4DA8E86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再介紹「三」的例詞後，與學生討論課本內未列的該字文白音語詞。</w:t>
            </w:r>
          </w:p>
          <w:p w14:paraId="63E7DF3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7.</w:t>
            </w:r>
            <w:r w:rsidRPr="00D0062F">
              <w:rPr>
                <w:rFonts w:ascii="Times New Roman" w:eastAsia="標楷體" w:hAnsi="Times New Roman" w:cs="Times New Roman"/>
                <w:sz w:val="20"/>
                <w:szCs w:val="20"/>
              </w:rPr>
              <w:t>引導學生讀出「三」的文白音皆有用到的例句。</w:t>
            </w:r>
          </w:p>
          <w:p w14:paraId="516B95E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2763877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教師分別以「三</w:t>
            </w:r>
            <w:r w:rsidRPr="00D0062F">
              <w:rPr>
                <w:rFonts w:ascii="Times New Roman" w:eastAsia="標楷體" w:hAnsi="Times New Roman" w:cs="Times New Roman"/>
                <w:sz w:val="20"/>
                <w:szCs w:val="20"/>
              </w:rPr>
              <w:t>sann</w:t>
            </w:r>
            <w:r w:rsidRPr="00D0062F">
              <w:rPr>
                <w:rFonts w:ascii="Times New Roman" w:eastAsia="標楷體" w:hAnsi="Times New Roman" w:cs="Times New Roman"/>
                <w:sz w:val="20"/>
                <w:szCs w:val="20"/>
              </w:rPr>
              <w:t>，有啥物</w:t>
            </w:r>
            <w:r w:rsidRPr="00D0062F">
              <w:rPr>
                <w:rFonts w:ascii="Times New Roman" w:eastAsia="標楷體" w:hAnsi="Times New Roman" w:cs="Times New Roman"/>
                <w:sz w:val="20"/>
                <w:szCs w:val="20"/>
              </w:rPr>
              <w:t>sann</w:t>
            </w:r>
            <w:r w:rsidRPr="00D0062F">
              <w:rPr>
                <w:rFonts w:ascii="Times New Roman" w:eastAsia="標楷體" w:hAnsi="Times New Roman" w:cs="Times New Roman"/>
                <w:sz w:val="20"/>
                <w:szCs w:val="20"/>
              </w:rPr>
              <w:t>？」、「三</w:t>
            </w:r>
            <w:r w:rsidRPr="00D0062F">
              <w:rPr>
                <w:rFonts w:ascii="Times New Roman" w:eastAsia="標楷體" w:hAnsi="Times New Roman" w:cs="Times New Roman"/>
                <w:sz w:val="20"/>
                <w:szCs w:val="20"/>
              </w:rPr>
              <w:t>sam</w:t>
            </w:r>
            <w:r w:rsidRPr="00D0062F">
              <w:rPr>
                <w:rFonts w:ascii="Times New Roman" w:eastAsia="標楷體" w:hAnsi="Times New Roman" w:cs="Times New Roman"/>
                <w:sz w:val="20"/>
                <w:szCs w:val="20"/>
              </w:rPr>
              <w:t>，有啥物</w:t>
            </w:r>
            <w:r w:rsidRPr="00D0062F">
              <w:rPr>
                <w:rFonts w:ascii="Times New Roman" w:eastAsia="標楷體" w:hAnsi="Times New Roman" w:cs="Times New Roman"/>
                <w:sz w:val="20"/>
                <w:szCs w:val="20"/>
              </w:rPr>
              <w:t>sam</w:t>
            </w:r>
            <w:r w:rsidRPr="00D0062F">
              <w:rPr>
                <w:rFonts w:ascii="Times New Roman" w:eastAsia="標楷體" w:hAnsi="Times New Roman" w:cs="Times New Roman"/>
                <w:sz w:val="20"/>
                <w:szCs w:val="20"/>
              </w:rPr>
              <w:t>？」請學生就以已知的語詞回答。</w:t>
            </w:r>
          </w:p>
          <w:p w14:paraId="3051401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教師再分別以「開</w:t>
            </w:r>
            <w:r w:rsidRPr="00D0062F">
              <w:rPr>
                <w:rFonts w:ascii="Times New Roman" w:eastAsia="標楷體" w:hAnsi="Times New Roman" w:cs="Times New Roman"/>
                <w:sz w:val="20"/>
                <w:szCs w:val="20"/>
              </w:rPr>
              <w:t>khai</w:t>
            </w:r>
            <w:r w:rsidRPr="00D0062F">
              <w:rPr>
                <w:rFonts w:ascii="Times New Roman" w:eastAsia="標楷體" w:hAnsi="Times New Roman" w:cs="Times New Roman"/>
                <w:sz w:val="20"/>
                <w:szCs w:val="20"/>
              </w:rPr>
              <w:t>，有啥物</w:t>
            </w:r>
            <w:r w:rsidRPr="00D0062F">
              <w:rPr>
                <w:rFonts w:ascii="Times New Roman" w:eastAsia="標楷體" w:hAnsi="Times New Roman" w:cs="Times New Roman"/>
                <w:sz w:val="20"/>
                <w:szCs w:val="20"/>
              </w:rPr>
              <w:t>khai</w:t>
            </w:r>
            <w:r w:rsidRPr="00D0062F">
              <w:rPr>
                <w:rFonts w:ascii="Times New Roman" w:eastAsia="標楷體" w:hAnsi="Times New Roman" w:cs="Times New Roman"/>
                <w:sz w:val="20"/>
                <w:szCs w:val="20"/>
              </w:rPr>
              <w:t>？」、「開</w:t>
            </w:r>
            <w:r w:rsidRPr="00D0062F">
              <w:rPr>
                <w:rFonts w:ascii="Times New Roman" w:eastAsia="標楷體" w:hAnsi="Times New Roman" w:cs="Times New Roman"/>
                <w:sz w:val="20"/>
                <w:szCs w:val="20"/>
              </w:rPr>
              <w:t>khui</w:t>
            </w:r>
            <w:r w:rsidRPr="00D0062F">
              <w:rPr>
                <w:rFonts w:ascii="Times New Roman" w:eastAsia="標楷體" w:hAnsi="Times New Roman" w:cs="Times New Roman"/>
                <w:sz w:val="20"/>
                <w:szCs w:val="20"/>
              </w:rPr>
              <w:t>，有啥物</w:t>
            </w:r>
            <w:r w:rsidRPr="00D0062F">
              <w:rPr>
                <w:rFonts w:ascii="Times New Roman" w:eastAsia="標楷體" w:hAnsi="Times New Roman" w:cs="Times New Roman"/>
                <w:sz w:val="20"/>
                <w:szCs w:val="20"/>
              </w:rPr>
              <w:t>khui</w:t>
            </w:r>
            <w:r w:rsidRPr="00D0062F">
              <w:rPr>
                <w:rFonts w:ascii="Times New Roman" w:eastAsia="標楷體" w:hAnsi="Times New Roman" w:cs="Times New Roman"/>
                <w:sz w:val="20"/>
                <w:szCs w:val="20"/>
              </w:rPr>
              <w:t>？」請學生就已知的語詞回答。</w:t>
            </w:r>
          </w:p>
        </w:tc>
        <w:tc>
          <w:tcPr>
            <w:tcW w:w="463" w:type="pct"/>
            <w:gridSpan w:val="2"/>
            <w:shd w:val="clear" w:color="auto" w:fill="auto"/>
          </w:tcPr>
          <w:p w14:paraId="38158ED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遊戲評量</w:t>
            </w:r>
          </w:p>
          <w:p w14:paraId="2E15ED6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tc>
        <w:tc>
          <w:tcPr>
            <w:tcW w:w="463" w:type="pct"/>
            <w:shd w:val="clear" w:color="auto" w:fill="auto"/>
          </w:tcPr>
          <w:p w14:paraId="1A4168B4"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5A5A8486" w14:textId="77777777" w:rsidR="000B1881" w:rsidRPr="00D86F67" w:rsidRDefault="000B1881" w:rsidP="002B3C0B">
            <w:pPr>
              <w:snapToGrid w:val="0"/>
              <w:rPr>
                <w:rFonts w:ascii="標楷體" w:eastAsia="標楷體" w:hAnsi="標楷體" w:cs="Roman PS"/>
                <w:szCs w:val="24"/>
              </w:rPr>
            </w:pPr>
          </w:p>
        </w:tc>
      </w:tr>
      <w:tr w:rsidR="002B3C0B" w:rsidRPr="00D86F67" w14:paraId="4A43B306" w14:textId="77777777" w:rsidTr="002B3C0B">
        <w:tblPrEx>
          <w:jc w:val="center"/>
        </w:tblPrEx>
        <w:trPr>
          <w:trHeight w:val="303"/>
          <w:jc w:val="center"/>
        </w:trPr>
        <w:tc>
          <w:tcPr>
            <w:tcW w:w="303" w:type="pct"/>
            <w:shd w:val="clear" w:color="auto" w:fill="auto"/>
          </w:tcPr>
          <w:p w14:paraId="1E40A854"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第十一週</w:t>
            </w:r>
          </w:p>
        </w:tc>
        <w:tc>
          <w:tcPr>
            <w:tcW w:w="586" w:type="pct"/>
            <w:gridSpan w:val="2"/>
            <w:shd w:val="clear" w:color="auto" w:fill="auto"/>
          </w:tcPr>
          <w:p w14:paraId="31866E51" w14:textId="7B707FFC"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第二單元</w:t>
            </w:r>
            <w:r w:rsidR="00505374">
              <w:rPr>
                <w:rFonts w:ascii="Times New Roman" w:eastAsia="標楷體" w:hAnsi="Times New Roman" w:cs="Times New Roman"/>
                <w:bCs/>
                <w:snapToGrid w:val="0"/>
                <w:kern w:val="0"/>
                <w:sz w:val="20"/>
                <w:szCs w:val="20"/>
              </w:rPr>
              <w:t>時間的歌詩</w:t>
            </w:r>
          </w:p>
          <w:p w14:paraId="0D42DE10"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單元活動二</w:t>
            </w:r>
          </w:p>
        </w:tc>
        <w:tc>
          <w:tcPr>
            <w:tcW w:w="163" w:type="pct"/>
          </w:tcPr>
          <w:p w14:paraId="594DCDF9"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18E3B23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7238728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w:t>
            </w:r>
            <w:r w:rsidRPr="00D0062F">
              <w:rPr>
                <w:rFonts w:ascii="Times New Roman" w:eastAsia="標楷體" w:hAnsi="Times New Roman" w:cs="Times New Roman"/>
                <w:bCs/>
                <w:snapToGrid w:val="0"/>
                <w:kern w:val="0"/>
                <w:sz w:val="20"/>
                <w:szCs w:val="20"/>
              </w:rPr>
              <w:lastRenderedPageBreak/>
              <w:t>通，以運用於家庭、學校、社區生活之中。</w:t>
            </w:r>
          </w:p>
        </w:tc>
        <w:tc>
          <w:tcPr>
            <w:tcW w:w="289" w:type="pct"/>
          </w:tcPr>
          <w:p w14:paraId="7A8F2FC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2-III-2 </w:t>
            </w:r>
            <w:r w:rsidRPr="00D0062F">
              <w:rPr>
                <w:rFonts w:ascii="Times New Roman" w:eastAsia="標楷體" w:hAnsi="Times New Roman" w:cs="Times New Roman"/>
                <w:bCs/>
                <w:snapToGrid w:val="0"/>
                <w:kern w:val="0"/>
                <w:sz w:val="20"/>
                <w:szCs w:val="20"/>
              </w:rPr>
              <w:t>能運用閩南語進行對話、分享與討論。</w:t>
            </w:r>
          </w:p>
          <w:p w14:paraId="6229246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能運用閩南語對生活周</w:t>
            </w:r>
            <w:r w:rsidRPr="00D0062F">
              <w:rPr>
                <w:rFonts w:ascii="Times New Roman" w:eastAsia="標楷體" w:hAnsi="Times New Roman" w:cs="Times New Roman"/>
                <w:bCs/>
                <w:snapToGrid w:val="0"/>
                <w:kern w:val="0"/>
                <w:sz w:val="20"/>
                <w:szCs w:val="20"/>
              </w:rPr>
              <w:lastRenderedPageBreak/>
              <w:t>遭事物進行有條理的口頭描述。</w:t>
            </w:r>
          </w:p>
          <w:p w14:paraId="5F679E4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3-III-3 </w:t>
            </w:r>
            <w:r w:rsidRPr="00D0062F">
              <w:rPr>
                <w:rFonts w:ascii="Times New Roman" w:eastAsia="標楷體" w:hAnsi="Times New Roman" w:cs="Times New Roman"/>
                <w:bCs/>
                <w:snapToGrid w:val="0"/>
                <w:kern w:val="0"/>
                <w:sz w:val="20"/>
                <w:szCs w:val="20"/>
              </w:rPr>
              <w:t>能從閱讀閩南語文過程中認識在地的文化特色。</w:t>
            </w:r>
          </w:p>
        </w:tc>
        <w:tc>
          <w:tcPr>
            <w:tcW w:w="290" w:type="pct"/>
          </w:tcPr>
          <w:p w14:paraId="252ED49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109F834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527CC28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1740105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◎Ac-</w:t>
            </w:r>
            <w:r>
              <w:rPr>
                <w:rFonts w:ascii="Times New Roman" w:eastAsia="標楷體" w:hAnsi="Times New Roman" w:cs="Times New Roman"/>
                <w:bCs/>
                <w:snapToGrid w:val="0"/>
                <w:kern w:val="0"/>
                <w:sz w:val="20"/>
                <w:szCs w:val="20"/>
              </w:rPr>
              <w:lastRenderedPageBreak/>
              <w:t xml:space="preserve">III-1 </w:t>
            </w:r>
            <w:r w:rsidRPr="00D0062F">
              <w:rPr>
                <w:rFonts w:ascii="Times New Roman" w:eastAsia="標楷體" w:hAnsi="Times New Roman" w:cs="Times New Roman"/>
                <w:bCs/>
                <w:snapToGrid w:val="0"/>
                <w:kern w:val="0"/>
                <w:sz w:val="20"/>
                <w:szCs w:val="20"/>
              </w:rPr>
              <w:t>生活故事。</w:t>
            </w:r>
          </w:p>
          <w:p w14:paraId="0FC0664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Bb-III-3 </w:t>
            </w:r>
            <w:r w:rsidRPr="00D0062F">
              <w:rPr>
                <w:rFonts w:ascii="Times New Roman" w:eastAsia="標楷體" w:hAnsi="Times New Roman" w:cs="Times New Roman"/>
                <w:bCs/>
                <w:snapToGrid w:val="0"/>
                <w:kern w:val="0"/>
                <w:sz w:val="20"/>
                <w:szCs w:val="20"/>
              </w:rPr>
              <w:t>體育休閒。</w:t>
            </w:r>
          </w:p>
          <w:p w14:paraId="6321596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116EF46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正確圈選與寫出正確的出答案。</w:t>
            </w:r>
          </w:p>
          <w:p w14:paraId="68A2A0D4"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正確的讀出有文白音的句子。</w:t>
            </w:r>
          </w:p>
          <w:p w14:paraId="4200D29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聽懂故事內容並說出大意。</w:t>
            </w:r>
          </w:p>
          <w:p w14:paraId="349AA738"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分辨詩文裡的文白異讀的文字。</w:t>
            </w:r>
          </w:p>
          <w:p w14:paraId="2C0DDF12"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誦讀「題畫扇」詩文。</w:t>
            </w:r>
          </w:p>
        </w:tc>
        <w:tc>
          <w:tcPr>
            <w:tcW w:w="1068" w:type="pct"/>
          </w:tcPr>
          <w:p w14:paraId="2B337335" w14:textId="408B9F16"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第二單元</w:t>
            </w:r>
            <w:r w:rsidR="00505374">
              <w:rPr>
                <w:rFonts w:ascii="Times New Roman" w:eastAsia="標楷體" w:hAnsi="Times New Roman" w:cs="Times New Roman"/>
                <w:sz w:val="20"/>
                <w:szCs w:val="20"/>
              </w:rPr>
              <w:t>時間的歌詩</w:t>
            </w:r>
          </w:p>
          <w:p w14:paraId="6FD77E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單元活動二</w:t>
            </w:r>
          </w:p>
          <w:p w14:paraId="391E362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5710045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複習第二、三課課文、語詞、相招來開講和文白音教學。</w:t>
            </w:r>
          </w:p>
          <w:p w14:paraId="1C82F10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666512D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㈠活動一：練武功</w:t>
            </w:r>
            <w:r w:rsidRPr="00D0062F">
              <w:rPr>
                <w:rFonts w:ascii="Times New Roman" w:eastAsia="標楷體" w:hAnsi="Times New Roman" w:cs="Times New Roman"/>
                <w:sz w:val="20"/>
                <w:szCs w:val="20"/>
              </w:rPr>
              <w:t>2</w:t>
            </w:r>
          </w:p>
          <w:p w14:paraId="4E91EED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播放第一大題音檔引導學生作答。</w:t>
            </w:r>
          </w:p>
          <w:p w14:paraId="4F84BBA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作答完畢教師檢查作答情況並登錄，有錯的請訂正。</w:t>
            </w:r>
          </w:p>
          <w:p w14:paraId="321F875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進行第二大題時，學生以四人一組一起念出來，教師可聽出誰發音錯誤。</w:t>
            </w:r>
          </w:p>
          <w:p w14:paraId="7E985C7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播放第三大題音檔引導學生作</w:t>
            </w:r>
            <w:r w:rsidRPr="00D0062F">
              <w:rPr>
                <w:rFonts w:ascii="Times New Roman" w:eastAsia="標楷體" w:hAnsi="Times New Roman" w:cs="Times New Roman"/>
                <w:sz w:val="20"/>
                <w:szCs w:val="20"/>
              </w:rPr>
              <w:lastRenderedPageBreak/>
              <w:t>答。</w:t>
            </w:r>
          </w:p>
          <w:p w14:paraId="361F1F3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完成「練武功</w:t>
            </w: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」後，教師一一解答與講解。</w:t>
            </w:r>
          </w:p>
          <w:p w14:paraId="62FE260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進行教學遊戲「我比你答」。</w:t>
            </w:r>
          </w:p>
          <w:p w14:paraId="4B059D3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㈠活動二：臺灣文化站</w:t>
            </w:r>
            <w:r w:rsidRPr="00D0062F">
              <w:rPr>
                <w:rFonts w:ascii="Times New Roman" w:eastAsia="標楷體" w:hAnsi="Times New Roman" w:cs="Times New Roman"/>
                <w:sz w:val="20"/>
                <w:szCs w:val="20"/>
              </w:rPr>
              <w:t>2</w:t>
            </w:r>
          </w:p>
          <w:p w14:paraId="316DAD3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教師上網搜尋「白河蓮花季」或「觀音蓮花季」影片，供學生瀏覽認識夏日蓮花的美景。</w:t>
            </w:r>
          </w:p>
          <w:p w14:paraId="579BB79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展開「臺灣文化站</w:t>
            </w: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」頁次，介紹此為文言音讀的古典詩。</w:t>
            </w:r>
          </w:p>
          <w:p w14:paraId="0BDF82D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就七張插圖情境與學生一起探究其內容涵意。</w:t>
            </w:r>
          </w:p>
          <w:p w14:paraId="18AC0BB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播放音檔，以每張插圖為一段落播放，聽過後和學生討論其內容。</w:t>
            </w:r>
          </w:p>
          <w:p w14:paraId="1B4929A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全部聽完後，以一段落一段落的插圖內容，抽籤指定某位學生回答大意。</w:t>
            </w:r>
          </w:p>
          <w:p w14:paraId="60CF561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教師朗讀或以音檔領讀「題畫扇」後，問學生哪些字和平常說話的發音不一樣。</w:t>
            </w:r>
          </w:p>
          <w:p w14:paraId="0D267E3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7.</w:t>
            </w:r>
            <w:r w:rsidRPr="00D0062F">
              <w:rPr>
                <w:rFonts w:ascii="Times New Roman" w:eastAsia="標楷體" w:hAnsi="Times New Roman" w:cs="Times New Roman"/>
                <w:sz w:val="20"/>
                <w:szCs w:val="20"/>
              </w:rPr>
              <w:t>介紹詩裡面的文言音字：畫</w:t>
            </w:r>
            <w:r w:rsidRPr="00D0062F">
              <w:rPr>
                <w:rFonts w:ascii="Times New Roman" w:eastAsia="標楷體" w:hAnsi="Times New Roman" w:cs="Times New Roman"/>
                <w:sz w:val="20"/>
                <w:szCs w:val="20"/>
              </w:rPr>
              <w:t>huā</w:t>
            </w:r>
            <w:r w:rsidRPr="00D0062F">
              <w:rPr>
                <w:rFonts w:ascii="Times New Roman" w:eastAsia="標楷體" w:hAnsi="Times New Roman" w:cs="Times New Roman"/>
                <w:sz w:val="20"/>
                <w:szCs w:val="20"/>
              </w:rPr>
              <w:t>、扇</w:t>
            </w:r>
            <w:r w:rsidRPr="00D0062F">
              <w:rPr>
                <w:rFonts w:ascii="Times New Roman" w:eastAsia="標楷體" w:hAnsi="Times New Roman" w:cs="Times New Roman"/>
                <w:sz w:val="20"/>
                <w:szCs w:val="20"/>
              </w:rPr>
              <w:t>siàn</w:t>
            </w:r>
            <w:r w:rsidRPr="00D0062F">
              <w:rPr>
                <w:rFonts w:ascii="Times New Roman" w:eastAsia="標楷體" w:hAnsi="Times New Roman" w:cs="Times New Roman"/>
                <w:sz w:val="20"/>
                <w:szCs w:val="20"/>
              </w:rPr>
              <w:t>、水</w:t>
            </w:r>
            <w:r w:rsidRPr="00D0062F">
              <w:rPr>
                <w:rFonts w:ascii="Times New Roman" w:eastAsia="標楷體" w:hAnsi="Times New Roman" w:cs="Times New Roman"/>
                <w:sz w:val="20"/>
                <w:szCs w:val="20"/>
              </w:rPr>
              <w:t>suí</w:t>
            </w:r>
            <w:r w:rsidRPr="00D0062F">
              <w:rPr>
                <w:rFonts w:ascii="Times New Roman" w:eastAsia="標楷體" w:hAnsi="Times New Roman" w:cs="Times New Roman"/>
                <w:sz w:val="20"/>
                <w:szCs w:val="20"/>
              </w:rPr>
              <w:t>、草</w:t>
            </w:r>
            <w:r w:rsidRPr="00D0062F">
              <w:rPr>
                <w:rFonts w:ascii="Times New Roman" w:eastAsia="標楷體" w:hAnsi="Times New Roman" w:cs="Times New Roman"/>
                <w:sz w:val="20"/>
                <w:szCs w:val="20"/>
              </w:rPr>
              <w:t>tshó</w:t>
            </w:r>
            <w:r w:rsidRPr="00D0062F">
              <w:rPr>
                <w:rFonts w:ascii="Times New Roman" w:eastAsia="標楷體" w:hAnsi="Times New Roman" w:cs="Times New Roman"/>
                <w:sz w:val="20"/>
                <w:szCs w:val="20"/>
              </w:rPr>
              <w:t>、環</w:t>
            </w:r>
            <w:r w:rsidRPr="00D0062F">
              <w:rPr>
                <w:rFonts w:ascii="Times New Roman" w:eastAsia="標楷體" w:hAnsi="Times New Roman" w:cs="Times New Roman"/>
                <w:sz w:val="20"/>
                <w:szCs w:val="20"/>
              </w:rPr>
              <w:t>huân</w:t>
            </w:r>
            <w:r w:rsidRPr="00D0062F">
              <w:rPr>
                <w:rFonts w:ascii="Times New Roman" w:eastAsia="標楷體" w:hAnsi="Times New Roman" w:cs="Times New Roman"/>
                <w:sz w:val="20"/>
                <w:szCs w:val="20"/>
              </w:rPr>
              <w:t>、白</w:t>
            </w:r>
            <w:r w:rsidRPr="00D0062F">
              <w:rPr>
                <w:rFonts w:ascii="Times New Roman" w:eastAsia="標楷體" w:hAnsi="Times New Roman" w:cs="Times New Roman"/>
                <w:sz w:val="20"/>
                <w:szCs w:val="20"/>
              </w:rPr>
              <w:t>pi̍k</w:t>
            </w:r>
            <w:r w:rsidRPr="00D0062F">
              <w:rPr>
                <w:rFonts w:ascii="Times New Roman" w:eastAsia="標楷體" w:hAnsi="Times New Roman" w:cs="Times New Roman"/>
                <w:sz w:val="20"/>
                <w:szCs w:val="20"/>
              </w:rPr>
              <w:t>、成</w:t>
            </w:r>
            <w:r w:rsidRPr="00D0062F">
              <w:rPr>
                <w:rFonts w:ascii="Times New Roman" w:eastAsia="標楷體" w:hAnsi="Times New Roman" w:cs="Times New Roman"/>
                <w:sz w:val="20"/>
                <w:szCs w:val="20"/>
              </w:rPr>
              <w:t>sîng</w:t>
            </w:r>
            <w:r w:rsidRPr="00D0062F">
              <w:rPr>
                <w:rFonts w:ascii="Times New Roman" w:eastAsia="標楷體" w:hAnsi="Times New Roman" w:cs="Times New Roman"/>
                <w:sz w:val="20"/>
                <w:szCs w:val="20"/>
              </w:rPr>
              <w:t>、赤</w:t>
            </w:r>
            <w:r w:rsidRPr="00D0062F">
              <w:rPr>
                <w:rFonts w:ascii="Times New Roman" w:eastAsia="標楷體" w:hAnsi="Times New Roman" w:cs="Times New Roman"/>
                <w:sz w:val="20"/>
                <w:szCs w:val="20"/>
              </w:rPr>
              <w:t>tshik</w:t>
            </w:r>
            <w:r w:rsidRPr="00D0062F">
              <w:rPr>
                <w:rFonts w:ascii="Times New Roman" w:eastAsia="標楷體" w:hAnsi="Times New Roman" w:cs="Times New Roman"/>
                <w:sz w:val="20"/>
                <w:szCs w:val="20"/>
              </w:rPr>
              <w:t>、天</w:t>
            </w:r>
            <w:r w:rsidRPr="00D0062F">
              <w:rPr>
                <w:rFonts w:ascii="Times New Roman" w:eastAsia="標楷體" w:hAnsi="Times New Roman" w:cs="Times New Roman"/>
                <w:sz w:val="20"/>
                <w:szCs w:val="20"/>
              </w:rPr>
              <w:t>thian</w:t>
            </w:r>
            <w:r w:rsidRPr="00D0062F">
              <w:rPr>
                <w:rFonts w:ascii="Times New Roman" w:eastAsia="標楷體" w:hAnsi="Times New Roman" w:cs="Times New Roman"/>
                <w:sz w:val="20"/>
                <w:szCs w:val="20"/>
              </w:rPr>
              <w:t>、當</w:t>
            </w:r>
            <w:r w:rsidRPr="00D0062F">
              <w:rPr>
                <w:rFonts w:ascii="Times New Roman" w:eastAsia="標楷體" w:hAnsi="Times New Roman" w:cs="Times New Roman"/>
                <w:sz w:val="20"/>
                <w:szCs w:val="20"/>
              </w:rPr>
              <w:t>tong</w:t>
            </w:r>
            <w:r w:rsidRPr="00D0062F">
              <w:rPr>
                <w:rFonts w:ascii="Times New Roman" w:eastAsia="標楷體" w:hAnsi="Times New Roman" w:cs="Times New Roman"/>
                <w:sz w:val="20"/>
                <w:szCs w:val="20"/>
              </w:rPr>
              <w:t>、午</w:t>
            </w:r>
            <w:r w:rsidRPr="00D0062F">
              <w:rPr>
                <w:rFonts w:ascii="Times New Roman" w:eastAsia="標楷體" w:hAnsi="Times New Roman" w:cs="Times New Roman"/>
                <w:sz w:val="20"/>
                <w:szCs w:val="20"/>
              </w:rPr>
              <w:t>ngóo</w:t>
            </w:r>
            <w:r w:rsidRPr="00D0062F">
              <w:rPr>
                <w:rFonts w:ascii="Times New Roman" w:eastAsia="標楷體" w:hAnsi="Times New Roman" w:cs="Times New Roman"/>
                <w:sz w:val="20"/>
                <w:szCs w:val="20"/>
              </w:rPr>
              <w:t>、青</w:t>
            </w:r>
            <w:r w:rsidRPr="00D0062F">
              <w:rPr>
                <w:rFonts w:ascii="Times New Roman" w:eastAsia="標楷體" w:hAnsi="Times New Roman" w:cs="Times New Roman"/>
                <w:sz w:val="20"/>
                <w:szCs w:val="20"/>
              </w:rPr>
              <w:t>tshing</w:t>
            </w:r>
            <w:r w:rsidRPr="00D0062F">
              <w:rPr>
                <w:rFonts w:ascii="Times New Roman" w:eastAsia="標楷體" w:hAnsi="Times New Roman" w:cs="Times New Roman"/>
                <w:sz w:val="20"/>
                <w:szCs w:val="20"/>
              </w:rPr>
              <w:t>、空</w:t>
            </w:r>
            <w:r w:rsidRPr="00D0062F">
              <w:rPr>
                <w:rFonts w:ascii="Times New Roman" w:eastAsia="標楷體" w:hAnsi="Times New Roman" w:cs="Times New Roman"/>
                <w:sz w:val="20"/>
                <w:szCs w:val="20"/>
              </w:rPr>
              <w:t>khong</w:t>
            </w:r>
            <w:r w:rsidRPr="00D0062F">
              <w:rPr>
                <w:rFonts w:ascii="Times New Roman" w:eastAsia="標楷體" w:hAnsi="Times New Roman" w:cs="Times New Roman"/>
                <w:sz w:val="20"/>
                <w:szCs w:val="20"/>
              </w:rPr>
              <w:t>、片</w:t>
            </w:r>
            <w:r w:rsidRPr="00D0062F">
              <w:rPr>
                <w:rFonts w:ascii="Times New Roman" w:eastAsia="標楷體" w:hAnsi="Times New Roman" w:cs="Times New Roman"/>
                <w:sz w:val="20"/>
                <w:szCs w:val="20"/>
              </w:rPr>
              <w:t>phiàn</w:t>
            </w:r>
            <w:r w:rsidRPr="00D0062F">
              <w:rPr>
                <w:rFonts w:ascii="Times New Roman" w:eastAsia="標楷體" w:hAnsi="Times New Roman" w:cs="Times New Roman"/>
                <w:sz w:val="20"/>
                <w:szCs w:val="20"/>
              </w:rPr>
              <w:t>、雲</w:t>
            </w:r>
            <w:r w:rsidRPr="00D0062F">
              <w:rPr>
                <w:rFonts w:ascii="Times New Roman" w:eastAsia="標楷體" w:hAnsi="Times New Roman" w:cs="Times New Roman"/>
                <w:sz w:val="20"/>
                <w:szCs w:val="20"/>
              </w:rPr>
              <w:t>ûn</w:t>
            </w:r>
            <w:r w:rsidRPr="00D0062F">
              <w:rPr>
                <w:rFonts w:ascii="Times New Roman" w:eastAsia="標楷體" w:hAnsi="Times New Roman" w:cs="Times New Roman"/>
                <w:sz w:val="20"/>
                <w:szCs w:val="20"/>
              </w:rPr>
              <w:t>。</w:t>
            </w:r>
          </w:p>
          <w:p w14:paraId="18C4868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8.</w:t>
            </w:r>
            <w:r w:rsidRPr="00D0062F">
              <w:rPr>
                <w:rFonts w:ascii="Times New Roman" w:eastAsia="標楷體" w:hAnsi="Times New Roman" w:cs="Times New Roman"/>
                <w:sz w:val="20"/>
                <w:szCs w:val="20"/>
              </w:rPr>
              <w:t>上網搜尋作者賴和醫師的生平介紹與其行醫與文學創作事蹟。</w:t>
            </w:r>
          </w:p>
          <w:p w14:paraId="4669C9A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6368DE2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w:t>
            </w:r>
            <w:r w:rsidRPr="00D0062F">
              <w:rPr>
                <w:rFonts w:ascii="Times New Roman" w:eastAsia="標楷體" w:hAnsi="Times New Roman" w:cs="Times New Roman"/>
                <w:sz w:val="20"/>
                <w:szCs w:val="20"/>
              </w:rPr>
              <w:t>再次播放故事音檔後，教師領讀「題畫扇」詩文內容。</w:t>
            </w:r>
          </w:p>
        </w:tc>
        <w:tc>
          <w:tcPr>
            <w:tcW w:w="463" w:type="pct"/>
            <w:gridSpan w:val="2"/>
            <w:shd w:val="clear" w:color="auto" w:fill="auto"/>
          </w:tcPr>
          <w:p w14:paraId="491EA47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紙筆評量</w:t>
            </w:r>
          </w:p>
          <w:p w14:paraId="3798CC4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遊戲評量</w:t>
            </w:r>
          </w:p>
          <w:p w14:paraId="7BE10E6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tc>
        <w:tc>
          <w:tcPr>
            <w:tcW w:w="463" w:type="pct"/>
            <w:shd w:val="clear" w:color="auto" w:fill="auto"/>
          </w:tcPr>
          <w:p w14:paraId="03F2DDD1"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7343E38" w14:textId="77777777" w:rsidR="000B1881" w:rsidRPr="00D86F67" w:rsidRDefault="000B1881" w:rsidP="002B3C0B">
            <w:pPr>
              <w:snapToGrid w:val="0"/>
              <w:rPr>
                <w:rFonts w:ascii="標楷體" w:eastAsia="標楷體" w:hAnsi="標楷體" w:cs="Roman PS"/>
                <w:szCs w:val="24"/>
              </w:rPr>
            </w:pPr>
          </w:p>
        </w:tc>
      </w:tr>
      <w:tr w:rsidR="002B3C0B" w:rsidRPr="00D86F67" w14:paraId="183109DC" w14:textId="77777777" w:rsidTr="002B3C0B">
        <w:tblPrEx>
          <w:jc w:val="center"/>
        </w:tblPrEx>
        <w:trPr>
          <w:trHeight w:val="303"/>
          <w:jc w:val="center"/>
        </w:trPr>
        <w:tc>
          <w:tcPr>
            <w:tcW w:w="303" w:type="pct"/>
            <w:shd w:val="clear" w:color="auto" w:fill="auto"/>
          </w:tcPr>
          <w:p w14:paraId="2237CE5D"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第十二週</w:t>
            </w:r>
          </w:p>
        </w:tc>
        <w:tc>
          <w:tcPr>
            <w:tcW w:w="586" w:type="pct"/>
            <w:gridSpan w:val="2"/>
            <w:shd w:val="clear" w:color="auto" w:fill="auto"/>
          </w:tcPr>
          <w:p w14:paraId="51F48FD0"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第三單元祝福的季節</w:t>
            </w:r>
          </w:p>
          <w:p w14:paraId="2E3E0A16"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第四課祝福的話</w:t>
            </w:r>
          </w:p>
        </w:tc>
        <w:tc>
          <w:tcPr>
            <w:tcW w:w="163" w:type="pct"/>
          </w:tcPr>
          <w:p w14:paraId="1D15BA92"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65A33EF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548416DF" w14:textId="70E89F2B" w:rsidR="00163568" w:rsidRDefault="00FB4222">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6A6E3E4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D0062F">
              <w:rPr>
                <w:rFonts w:ascii="Times New Roman" w:eastAsia="標楷體" w:hAnsi="Times New Roman" w:cs="Times New Roman"/>
                <w:bCs/>
                <w:snapToGrid w:val="0"/>
                <w:kern w:val="0"/>
                <w:sz w:val="20"/>
                <w:szCs w:val="20"/>
              </w:rPr>
              <w:t>具備透過閩南語文的學習，增進與人友善相處的能力，並能參與家庭、學校、社區的各類活動，培養責任感，落</w:t>
            </w:r>
            <w:r w:rsidRPr="00D0062F">
              <w:rPr>
                <w:rFonts w:ascii="Times New Roman" w:eastAsia="標楷體" w:hAnsi="Times New Roman" w:cs="Times New Roman"/>
                <w:bCs/>
                <w:snapToGrid w:val="0"/>
                <w:kern w:val="0"/>
                <w:sz w:val="20"/>
                <w:szCs w:val="20"/>
              </w:rPr>
              <w:lastRenderedPageBreak/>
              <w:t>實生活美德與公民意識。</w:t>
            </w:r>
          </w:p>
        </w:tc>
        <w:tc>
          <w:tcPr>
            <w:tcW w:w="289" w:type="pct"/>
          </w:tcPr>
          <w:p w14:paraId="22581EC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1-III-2 </w:t>
            </w:r>
            <w:r w:rsidRPr="00D0062F">
              <w:rPr>
                <w:rFonts w:ascii="Times New Roman" w:eastAsia="標楷體" w:hAnsi="Times New Roman" w:cs="Times New Roman"/>
                <w:bCs/>
                <w:snapToGrid w:val="0"/>
                <w:kern w:val="0"/>
                <w:sz w:val="20"/>
                <w:szCs w:val="20"/>
              </w:rPr>
              <w:t>能主動注意並理解科技、資訊及各類媒體的閩南語訊息。</w:t>
            </w:r>
          </w:p>
          <w:p w14:paraId="29A0C0B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170DBD7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能運用閩南語對生活周</w:t>
            </w:r>
            <w:r w:rsidRPr="00D0062F">
              <w:rPr>
                <w:rFonts w:ascii="Times New Roman" w:eastAsia="標楷體" w:hAnsi="Times New Roman" w:cs="Times New Roman"/>
                <w:bCs/>
                <w:snapToGrid w:val="0"/>
                <w:kern w:val="0"/>
                <w:sz w:val="20"/>
                <w:szCs w:val="20"/>
              </w:rPr>
              <w:lastRenderedPageBreak/>
              <w:t>遭事物進行有條理的口頭描述。</w:t>
            </w:r>
          </w:p>
          <w:p w14:paraId="052B472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3-III-1 </w:t>
            </w:r>
            <w:r w:rsidRPr="00D0062F">
              <w:rPr>
                <w:rFonts w:ascii="Times New Roman" w:eastAsia="標楷體" w:hAnsi="Times New Roman" w:cs="Times New Roman"/>
                <w:bCs/>
                <w:snapToGrid w:val="0"/>
                <w:kern w:val="0"/>
                <w:sz w:val="20"/>
                <w:szCs w:val="20"/>
              </w:rPr>
              <w:t>能初步運用字、辭典及其他工具書，輔助閩南語文的閱讀。</w:t>
            </w:r>
          </w:p>
          <w:p w14:paraId="6855FF8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4-III-2 </w:t>
            </w:r>
            <w:r w:rsidRPr="00D0062F">
              <w:rPr>
                <w:rFonts w:ascii="Times New Roman" w:eastAsia="標楷體" w:hAnsi="Times New Roman" w:cs="Times New Roman"/>
                <w:bCs/>
                <w:snapToGrid w:val="0"/>
                <w:kern w:val="0"/>
                <w:sz w:val="20"/>
                <w:szCs w:val="20"/>
              </w:rPr>
              <w:t>能運用閩南語文媒材、工具書或線上字、</w:t>
            </w:r>
            <w:r w:rsidRPr="00D0062F">
              <w:rPr>
                <w:rFonts w:ascii="Times New Roman" w:eastAsia="標楷體" w:hAnsi="Times New Roman" w:cs="Times New Roman"/>
                <w:bCs/>
                <w:snapToGrid w:val="0"/>
                <w:kern w:val="0"/>
                <w:sz w:val="20"/>
                <w:szCs w:val="20"/>
              </w:rPr>
              <w:lastRenderedPageBreak/>
              <w:t>辭典檢索系統以輔助書寫。</w:t>
            </w:r>
          </w:p>
        </w:tc>
        <w:tc>
          <w:tcPr>
            <w:tcW w:w="290" w:type="pct"/>
          </w:tcPr>
          <w:p w14:paraId="4638E61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0FE0BAF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3B71FDD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1F24B02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5D856EE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62FB6A8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r w:rsidRPr="00D0062F">
              <w:rPr>
                <w:rFonts w:ascii="Times New Roman" w:eastAsia="標楷體" w:hAnsi="Times New Roman" w:cs="Times New Roman"/>
                <w:bCs/>
                <w:snapToGrid w:val="0"/>
                <w:kern w:val="0"/>
                <w:sz w:val="20"/>
                <w:szCs w:val="20"/>
              </w:rPr>
              <w:t>流暢朗讀本課課文，聽懂並理解課文大意。</w:t>
            </w:r>
          </w:p>
          <w:p w14:paraId="6231BC9D"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聽懂課文中的祝福語詞並用閩南語說出。</w:t>
            </w:r>
          </w:p>
          <w:p w14:paraId="291DC68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正確聽辨課文的方音差。</w:t>
            </w:r>
          </w:p>
          <w:p w14:paraId="7654F2D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用「</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毋知</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」的句型，簡單造句。</w:t>
            </w:r>
          </w:p>
          <w:p w14:paraId="33F41F5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理解課本中祝福語詞的說法，並用閩南語說出來。</w:t>
            </w:r>
          </w:p>
          <w:p w14:paraId="3763C166"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6.</w:t>
            </w:r>
            <w:r w:rsidRPr="00D0062F">
              <w:rPr>
                <w:rFonts w:ascii="Times New Roman" w:eastAsia="標楷體" w:hAnsi="Times New Roman" w:cs="Times New Roman"/>
                <w:bCs/>
                <w:snapToGrid w:val="0"/>
                <w:kern w:val="0"/>
                <w:sz w:val="20"/>
                <w:szCs w:val="20"/>
              </w:rPr>
              <w:t>了解課本中各個祝福語詞的意思，並用漢字寫出。</w:t>
            </w:r>
          </w:p>
        </w:tc>
        <w:tc>
          <w:tcPr>
            <w:tcW w:w="1068" w:type="pct"/>
          </w:tcPr>
          <w:p w14:paraId="08FF29A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第三單元祝福的季節</w:t>
            </w:r>
          </w:p>
          <w:p w14:paraId="3FED4C4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第四課祝福的話</w:t>
            </w:r>
          </w:p>
          <w:p w14:paraId="0D93EF2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7F4A56D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教師可事先準備「祝福」的相關歌曲，如童軍活動很常唱的〈我永遠祝福你〉，或是張學友的〈祝福〉等，上課時讓學生聆聽，並請學生說說聽完這些歌曲的感覺。由此帶入本課教學主題。</w:t>
            </w:r>
          </w:p>
          <w:p w14:paraId="61F2BF1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教師提問：什麼時候我們需要說祝福的話？</w:t>
            </w:r>
          </w:p>
          <w:p w14:paraId="3898A8F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學生自由發言，答案可以是生日、結婚、畢業等。</w:t>
            </w:r>
          </w:p>
          <w:p w14:paraId="5396277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教師帶學生看課文及課文情境圖，帶入本課主題。</w:t>
            </w:r>
          </w:p>
          <w:p w14:paraId="42754BD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28EA31E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㈠活動一：課文</w:t>
            </w:r>
          </w:p>
          <w:p w14:paraId="3B88F50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請學生觀察課文情境圖，討論與課文相關的情境。</w:t>
            </w:r>
          </w:p>
          <w:p w14:paraId="102D21C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教師播放教學媒體，導讀課文並請學生大聲朗讀。</w:t>
            </w:r>
          </w:p>
          <w:p w14:paraId="2E74A78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教師提問：</w:t>
            </w:r>
          </w:p>
          <w:p w14:paraId="4C4BCBA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課文中提到「送予永遠懷念的」，在你心中那個人會是誰？</w:t>
            </w:r>
          </w:p>
          <w:p w14:paraId="12D05E7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課文中提到「講祝福的話」，你想跟那個人說什麼？如果想不到對象，也可以祝福自己。</w:t>
            </w:r>
          </w:p>
          <w:p w14:paraId="5EC5002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教師介紹本課方音差。</w:t>
            </w:r>
          </w:p>
          <w:p w14:paraId="46A3BAD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5.</w:t>
            </w:r>
            <w:r w:rsidRPr="00D0062F">
              <w:rPr>
                <w:rFonts w:ascii="Times New Roman" w:eastAsia="標楷體" w:hAnsi="Times New Roman" w:cs="Times New Roman"/>
                <w:sz w:val="20"/>
                <w:szCs w:val="20"/>
              </w:rPr>
              <w:t>教師解釋課文中「</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毋知</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」的句型，並請學生用閩南語簡單的造句。</w:t>
            </w:r>
          </w:p>
          <w:p w14:paraId="1243F92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㈡活動二：我會曉講</w:t>
            </w:r>
          </w:p>
          <w:p w14:paraId="54B9998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教師提問：過年時你們會說什麼好話？</w:t>
            </w:r>
          </w:p>
          <w:p w14:paraId="6F443D9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學生回答：恭喜發財、好彩頭、新年快樂等。</w:t>
            </w:r>
          </w:p>
          <w:p w14:paraId="27FAB5E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教師引導學生進入情境：我們即將畢業，可以學會哪些祝福語詞，送給老師和同學。</w:t>
            </w:r>
          </w:p>
          <w:p w14:paraId="58200FE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請學生觀察課本中祝福語詞的例句與圖片，教師播放教學媒體，請學生邊聽邊觀察。</w:t>
            </w:r>
          </w:p>
          <w:p w14:paraId="610E7C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教師逐一解釋各個語詞的意思及正確讀法。</w:t>
            </w:r>
          </w:p>
          <w:p w14:paraId="03CC846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補充介紹其他祝福語詞的說法及用法。</w:t>
            </w:r>
          </w:p>
          <w:p w14:paraId="57FFA40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0544872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教師複習課文內容，請學生齊讀一次。</w:t>
            </w:r>
          </w:p>
          <w:p w14:paraId="31007D4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請學生根據「我會曉講」中的圖片，回答正確的閩南語說法。</w:t>
            </w:r>
          </w:p>
        </w:tc>
        <w:tc>
          <w:tcPr>
            <w:tcW w:w="463" w:type="pct"/>
            <w:gridSpan w:val="2"/>
            <w:shd w:val="clear" w:color="auto" w:fill="auto"/>
          </w:tcPr>
          <w:p w14:paraId="7AD34F3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tc>
        <w:tc>
          <w:tcPr>
            <w:tcW w:w="463" w:type="pct"/>
            <w:shd w:val="clear" w:color="auto" w:fill="auto"/>
          </w:tcPr>
          <w:p w14:paraId="179371FD"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【生涯規劃教育】</w:t>
            </w:r>
          </w:p>
          <w:p w14:paraId="0E88AB97" w14:textId="2668EB9C" w:rsidR="00163568" w:rsidRDefault="00505374">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hint="eastAsia"/>
                <w:kern w:val="0"/>
                <w:sz w:val="20"/>
                <w:szCs w:val="20"/>
              </w:rPr>
              <w:t>涯</w:t>
            </w:r>
            <w:r w:rsidR="000B1881">
              <w:rPr>
                <w:rFonts w:ascii="Times New Roman" w:eastAsia="標楷體" w:hAnsi="Times New Roman" w:cs="Times New Roman"/>
                <w:kern w:val="0"/>
                <w:sz w:val="20"/>
                <w:szCs w:val="20"/>
              </w:rPr>
              <w:t xml:space="preserve">E7 </w:t>
            </w:r>
            <w:r w:rsidR="000B1881" w:rsidRPr="00D0062F">
              <w:rPr>
                <w:rFonts w:ascii="Times New Roman" w:eastAsia="標楷體" w:hAnsi="Times New Roman" w:cs="Times New Roman"/>
                <w:kern w:val="0"/>
                <w:sz w:val="20"/>
                <w:szCs w:val="20"/>
              </w:rPr>
              <w:t>培養良好的人際互動能力。</w:t>
            </w:r>
          </w:p>
        </w:tc>
        <w:tc>
          <w:tcPr>
            <w:tcW w:w="467" w:type="pct"/>
          </w:tcPr>
          <w:p w14:paraId="2C2B6792" w14:textId="77777777" w:rsidR="000B1881" w:rsidRPr="00D86F67" w:rsidRDefault="000B1881" w:rsidP="002B3C0B">
            <w:pPr>
              <w:snapToGrid w:val="0"/>
              <w:rPr>
                <w:rFonts w:ascii="標楷體" w:eastAsia="標楷體" w:hAnsi="標楷體" w:cs="Roman PS"/>
                <w:szCs w:val="24"/>
              </w:rPr>
            </w:pPr>
          </w:p>
        </w:tc>
      </w:tr>
      <w:tr w:rsidR="002B3C0B" w:rsidRPr="00D86F67" w14:paraId="036455D5" w14:textId="77777777" w:rsidTr="002B3C0B">
        <w:tblPrEx>
          <w:jc w:val="center"/>
        </w:tblPrEx>
        <w:trPr>
          <w:trHeight w:val="303"/>
          <w:jc w:val="center"/>
        </w:trPr>
        <w:tc>
          <w:tcPr>
            <w:tcW w:w="303" w:type="pct"/>
            <w:shd w:val="clear" w:color="auto" w:fill="auto"/>
          </w:tcPr>
          <w:p w14:paraId="2C53EAC8"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第十三週</w:t>
            </w:r>
          </w:p>
        </w:tc>
        <w:tc>
          <w:tcPr>
            <w:tcW w:w="586" w:type="pct"/>
            <w:gridSpan w:val="2"/>
            <w:shd w:val="clear" w:color="auto" w:fill="auto"/>
          </w:tcPr>
          <w:p w14:paraId="2A62B46D"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第三單元祝福的季節</w:t>
            </w:r>
          </w:p>
          <w:p w14:paraId="27B09529"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第四課祝福的話</w:t>
            </w:r>
          </w:p>
        </w:tc>
        <w:tc>
          <w:tcPr>
            <w:tcW w:w="163" w:type="pct"/>
          </w:tcPr>
          <w:p w14:paraId="3C571E6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7535834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514216B2" w14:textId="7FD9EC37" w:rsidR="00163568" w:rsidRDefault="00FB4222">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6F6D966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D0062F">
              <w:rPr>
                <w:rFonts w:ascii="Times New Roman" w:eastAsia="標楷體" w:hAnsi="Times New Roman" w:cs="Times New Roman"/>
                <w:bCs/>
                <w:snapToGrid w:val="0"/>
                <w:kern w:val="0"/>
                <w:sz w:val="20"/>
                <w:szCs w:val="20"/>
              </w:rPr>
              <w:t>具備透過閩南語文的學習，增進與人友善相處的能力，並能參與家</w:t>
            </w:r>
            <w:r w:rsidRPr="00D0062F">
              <w:rPr>
                <w:rFonts w:ascii="Times New Roman" w:eastAsia="標楷體" w:hAnsi="Times New Roman" w:cs="Times New Roman"/>
                <w:bCs/>
                <w:snapToGrid w:val="0"/>
                <w:kern w:val="0"/>
                <w:sz w:val="20"/>
                <w:szCs w:val="20"/>
              </w:rPr>
              <w:lastRenderedPageBreak/>
              <w:t>庭、學校、社區的各類活動，培養責任感，落實生活美德與公民意識。</w:t>
            </w:r>
          </w:p>
        </w:tc>
        <w:tc>
          <w:tcPr>
            <w:tcW w:w="289" w:type="pct"/>
          </w:tcPr>
          <w:p w14:paraId="5A301BA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1-III-2 </w:t>
            </w:r>
            <w:r w:rsidRPr="00D0062F">
              <w:rPr>
                <w:rFonts w:ascii="Times New Roman" w:eastAsia="標楷體" w:hAnsi="Times New Roman" w:cs="Times New Roman"/>
                <w:bCs/>
                <w:snapToGrid w:val="0"/>
                <w:kern w:val="0"/>
                <w:sz w:val="20"/>
                <w:szCs w:val="20"/>
              </w:rPr>
              <w:t>能主動注意並理解科技、資訊及各類媒體的閩南語訊息。</w:t>
            </w:r>
          </w:p>
          <w:p w14:paraId="02A0AF1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能運用閩南語進行對話、分享與討論。</w:t>
            </w:r>
          </w:p>
          <w:p w14:paraId="696A5A7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w:t>
            </w:r>
            <w:r w:rsidRPr="00D0062F">
              <w:rPr>
                <w:rFonts w:ascii="Times New Roman" w:eastAsia="標楷體" w:hAnsi="Times New Roman" w:cs="Times New Roman"/>
                <w:bCs/>
                <w:snapToGrid w:val="0"/>
                <w:kern w:val="0"/>
                <w:sz w:val="20"/>
                <w:szCs w:val="20"/>
              </w:rPr>
              <w:lastRenderedPageBreak/>
              <w:t>用閩南語對生活周遭事物進行有條理的口頭描述。</w:t>
            </w:r>
          </w:p>
          <w:p w14:paraId="301CDE1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3-III-1 </w:t>
            </w:r>
            <w:r w:rsidRPr="00D0062F">
              <w:rPr>
                <w:rFonts w:ascii="Times New Roman" w:eastAsia="標楷體" w:hAnsi="Times New Roman" w:cs="Times New Roman"/>
                <w:bCs/>
                <w:snapToGrid w:val="0"/>
                <w:kern w:val="0"/>
                <w:sz w:val="20"/>
                <w:szCs w:val="20"/>
              </w:rPr>
              <w:t>能初步運用字、辭典及其他工具書，輔助閩南語文的閱讀。</w:t>
            </w:r>
          </w:p>
          <w:p w14:paraId="5E813A4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4-III-2 </w:t>
            </w:r>
            <w:r w:rsidRPr="00D0062F">
              <w:rPr>
                <w:rFonts w:ascii="Times New Roman" w:eastAsia="標楷體" w:hAnsi="Times New Roman" w:cs="Times New Roman"/>
                <w:bCs/>
                <w:snapToGrid w:val="0"/>
                <w:kern w:val="0"/>
                <w:sz w:val="20"/>
                <w:szCs w:val="20"/>
              </w:rPr>
              <w:t>能運用閩南語文媒材、</w:t>
            </w:r>
            <w:r w:rsidRPr="00D0062F">
              <w:rPr>
                <w:rFonts w:ascii="Times New Roman" w:eastAsia="標楷體" w:hAnsi="Times New Roman" w:cs="Times New Roman"/>
                <w:bCs/>
                <w:snapToGrid w:val="0"/>
                <w:kern w:val="0"/>
                <w:sz w:val="20"/>
                <w:szCs w:val="20"/>
              </w:rPr>
              <w:lastRenderedPageBreak/>
              <w:t>工具書或線上字、辭典檢索系統以輔助書寫。</w:t>
            </w:r>
          </w:p>
        </w:tc>
        <w:tc>
          <w:tcPr>
            <w:tcW w:w="290" w:type="pct"/>
          </w:tcPr>
          <w:p w14:paraId="1EA57D6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4DC98AF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47E469A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20B5787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6CDC514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5B2763B7"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r w:rsidRPr="00D0062F">
              <w:rPr>
                <w:rFonts w:ascii="Times New Roman" w:eastAsia="標楷體" w:hAnsi="Times New Roman" w:cs="Times New Roman"/>
                <w:bCs/>
                <w:snapToGrid w:val="0"/>
                <w:kern w:val="0"/>
                <w:sz w:val="20"/>
                <w:szCs w:val="20"/>
              </w:rPr>
              <w:t>聽懂並正確說出「</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佇</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的</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」的句型。</w:t>
            </w:r>
          </w:p>
          <w:p w14:paraId="1129499C"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將「</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佇</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的</w:t>
            </w:r>
            <w:r w:rsidRPr="00D0062F">
              <w:rPr>
                <w:rFonts w:ascii="Times New Roman" w:eastAsia="標楷體" w:hAnsi="Times New Roman" w:cs="Times New Roman"/>
                <w:bCs/>
                <w:snapToGrid w:val="0"/>
                <w:kern w:val="0"/>
                <w:sz w:val="20"/>
                <w:szCs w:val="20"/>
              </w:rPr>
              <w:t>⋯⋯</w:t>
            </w:r>
            <w:r w:rsidRPr="00D0062F">
              <w:rPr>
                <w:rFonts w:ascii="Times New Roman" w:eastAsia="標楷體" w:hAnsi="Times New Roman" w:cs="Times New Roman"/>
                <w:bCs/>
                <w:snapToGrid w:val="0"/>
                <w:kern w:val="0"/>
                <w:sz w:val="20"/>
                <w:szCs w:val="20"/>
              </w:rPr>
              <w:t>」的句型運用於生活中。</w:t>
            </w:r>
          </w:p>
          <w:p w14:paraId="77F9AF4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正確念出「相招來開講」的對話文字，並理解故事內容。</w:t>
            </w:r>
          </w:p>
          <w:p w14:paraId="40C5125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使用閩南語簡單參與討論。</w:t>
            </w:r>
          </w:p>
        </w:tc>
        <w:tc>
          <w:tcPr>
            <w:tcW w:w="1068" w:type="pct"/>
          </w:tcPr>
          <w:p w14:paraId="635CDF8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第三單元祝福的季節</w:t>
            </w:r>
          </w:p>
          <w:p w14:paraId="7CF8350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第四課祝福的話</w:t>
            </w:r>
          </w:p>
          <w:p w14:paraId="5917387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6ADE0ED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教師把一支筆放在桌上，請同學觀察教師在做什麼，並提問：</w:t>
            </w:r>
          </w:p>
          <w:p w14:paraId="63ED01C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我這馬提的是啥物？</w:t>
            </w:r>
          </w:p>
          <w:p w14:paraId="166968C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我咧做啥物動作？</w:t>
            </w:r>
          </w:p>
          <w:p w14:paraId="64E5C3C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教師也可以做不同動作，例如：站在講臺上，或躲在門後面。</w:t>
            </w:r>
          </w:p>
          <w:p w14:paraId="5D94A48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學生舉手用閩南語回答，教師引導他們說出：一枝筆囥佇老師的桌仔頂、老師徛佇教室的台仔頂、老師覕佇門的後壁。</w:t>
            </w:r>
          </w:p>
          <w:p w14:paraId="2A79875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134A17C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㈠活動一：做伙來造句</w:t>
            </w:r>
          </w:p>
          <w:p w14:paraId="1C8015B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教師領讀「做伙來造句」的句型與課文句子，並解釋「</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佇</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的</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」的意思。</w:t>
            </w:r>
          </w:p>
          <w:p w14:paraId="78CD420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教師帶領學生將「做伙來造句」的句型念一次。</w:t>
            </w:r>
          </w:p>
          <w:p w14:paraId="756AE3C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讓學生根據自己的生活情境造出適切的句子。</w:t>
            </w:r>
          </w:p>
          <w:p w14:paraId="20B03B7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㈡活動二：相招來開講</w:t>
            </w:r>
          </w:p>
          <w:p w14:paraId="23E5B0F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1.</w:t>
            </w:r>
            <w:r w:rsidRPr="00D0062F">
              <w:rPr>
                <w:rFonts w:ascii="Times New Roman" w:eastAsia="標楷體" w:hAnsi="Times New Roman" w:cs="Times New Roman"/>
                <w:sz w:val="20"/>
                <w:szCs w:val="20"/>
              </w:rPr>
              <w:t>請學生閱讀「相招來開講」內容，回答以下問題：</w:t>
            </w:r>
          </w:p>
          <w:p w14:paraId="3DC3268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這篇故事發生在哪裡？</w:t>
            </w:r>
          </w:p>
          <w:p w14:paraId="02A9323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發生了什麼事情？</w:t>
            </w:r>
          </w:p>
          <w:p w14:paraId="2FF7BAB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⑶</w:t>
            </w:r>
            <w:r w:rsidRPr="00D0062F">
              <w:rPr>
                <w:rFonts w:ascii="Times New Roman" w:eastAsia="標楷體" w:hAnsi="Times New Roman" w:cs="Times New Roman"/>
                <w:sz w:val="20"/>
                <w:szCs w:val="20"/>
              </w:rPr>
              <w:t>他們分別說了什麼話？</w:t>
            </w:r>
          </w:p>
          <w:p w14:paraId="4DC3302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⑷</w:t>
            </w:r>
            <w:r w:rsidRPr="00D0062F">
              <w:rPr>
                <w:rFonts w:ascii="Times New Roman" w:eastAsia="標楷體" w:hAnsi="Times New Roman" w:cs="Times New Roman"/>
                <w:sz w:val="20"/>
                <w:szCs w:val="20"/>
              </w:rPr>
              <w:t>阿芳的回覆是什麼？</w:t>
            </w:r>
          </w:p>
          <w:p w14:paraId="541A92E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請學生根據課本圖片試著簡單說故事，訓練口說能力。</w:t>
            </w:r>
          </w:p>
          <w:p w14:paraId="1A822F6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教師修正內容，並鼓勵發言。</w:t>
            </w:r>
          </w:p>
          <w:p w14:paraId="0F61AF4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播放教學媒體，讓學生試著說出「相招來開講」的故事內容，以訓練聽力。</w:t>
            </w:r>
          </w:p>
          <w:p w14:paraId="318E125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3263058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教師將「相招來開講」的故事內容做統整，並請學生進一步思考，其實除了課本提到的祝福語以外，如果是你，還可以如何祝福阿芳。</w:t>
            </w:r>
          </w:p>
        </w:tc>
        <w:tc>
          <w:tcPr>
            <w:tcW w:w="463" w:type="pct"/>
            <w:gridSpan w:val="2"/>
            <w:shd w:val="clear" w:color="auto" w:fill="auto"/>
          </w:tcPr>
          <w:p w14:paraId="1BD8B98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tc>
        <w:tc>
          <w:tcPr>
            <w:tcW w:w="463" w:type="pct"/>
            <w:shd w:val="clear" w:color="auto" w:fill="auto"/>
          </w:tcPr>
          <w:p w14:paraId="6453536D"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6BB46A71" w14:textId="77777777" w:rsidR="000B1881" w:rsidRPr="00D86F67" w:rsidRDefault="000B1881" w:rsidP="002B3C0B">
            <w:pPr>
              <w:snapToGrid w:val="0"/>
              <w:rPr>
                <w:rFonts w:ascii="標楷體" w:eastAsia="標楷體" w:hAnsi="標楷體" w:cs="Roman PS"/>
                <w:szCs w:val="24"/>
              </w:rPr>
            </w:pPr>
          </w:p>
        </w:tc>
      </w:tr>
      <w:tr w:rsidR="002B3C0B" w:rsidRPr="00D86F67" w14:paraId="112C2677" w14:textId="77777777" w:rsidTr="002B3C0B">
        <w:tblPrEx>
          <w:jc w:val="center"/>
        </w:tblPrEx>
        <w:trPr>
          <w:trHeight w:val="303"/>
          <w:jc w:val="center"/>
        </w:trPr>
        <w:tc>
          <w:tcPr>
            <w:tcW w:w="303" w:type="pct"/>
            <w:shd w:val="clear" w:color="auto" w:fill="auto"/>
          </w:tcPr>
          <w:p w14:paraId="3B3D8BB2"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第十四週</w:t>
            </w:r>
          </w:p>
        </w:tc>
        <w:tc>
          <w:tcPr>
            <w:tcW w:w="586" w:type="pct"/>
            <w:gridSpan w:val="2"/>
            <w:shd w:val="clear" w:color="auto" w:fill="auto"/>
          </w:tcPr>
          <w:p w14:paraId="4324F1CC"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第三單元祝福的季節</w:t>
            </w:r>
          </w:p>
          <w:p w14:paraId="7B5CF98B"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第四課祝福的話</w:t>
            </w:r>
          </w:p>
        </w:tc>
        <w:tc>
          <w:tcPr>
            <w:tcW w:w="163" w:type="pct"/>
          </w:tcPr>
          <w:p w14:paraId="38DE52EA"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441FB9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-E-A2 </w:t>
            </w:r>
            <w:r w:rsidRPr="00D0062F">
              <w:rPr>
                <w:rFonts w:ascii="Times New Roman" w:eastAsia="標楷體" w:hAnsi="Times New Roman" w:cs="Times New Roman"/>
                <w:bCs/>
                <w:snapToGrid w:val="0"/>
                <w:kern w:val="0"/>
                <w:sz w:val="20"/>
                <w:szCs w:val="20"/>
              </w:rPr>
              <w:t>具備使用閩南語文進行思考的能力，並用之於日常生活中，以處理相關問題。</w:t>
            </w:r>
          </w:p>
          <w:p w14:paraId="30D8E0D2" w14:textId="6F18B897" w:rsidR="00163568" w:rsidRDefault="00FB4222">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p w14:paraId="0B3599A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-E-C1 </w:t>
            </w:r>
            <w:r w:rsidRPr="00D0062F">
              <w:rPr>
                <w:rFonts w:ascii="Times New Roman" w:eastAsia="標楷體" w:hAnsi="Times New Roman" w:cs="Times New Roman"/>
                <w:bCs/>
                <w:snapToGrid w:val="0"/>
                <w:kern w:val="0"/>
                <w:sz w:val="20"/>
                <w:szCs w:val="20"/>
              </w:rPr>
              <w:t>具備透過閩南語文的學</w:t>
            </w:r>
            <w:r w:rsidRPr="00D0062F">
              <w:rPr>
                <w:rFonts w:ascii="Times New Roman" w:eastAsia="標楷體" w:hAnsi="Times New Roman" w:cs="Times New Roman"/>
                <w:bCs/>
                <w:snapToGrid w:val="0"/>
                <w:kern w:val="0"/>
                <w:sz w:val="20"/>
                <w:szCs w:val="20"/>
              </w:rPr>
              <w:lastRenderedPageBreak/>
              <w:t>習，增進與人友善相處的能力，並能參與家庭、學校、社區的各類活動，培養責任感，落實生活美德與公民意識。</w:t>
            </w:r>
          </w:p>
        </w:tc>
        <w:tc>
          <w:tcPr>
            <w:tcW w:w="289" w:type="pct"/>
          </w:tcPr>
          <w:p w14:paraId="225377F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1-III-2 </w:t>
            </w:r>
            <w:r w:rsidRPr="00D0062F">
              <w:rPr>
                <w:rFonts w:ascii="Times New Roman" w:eastAsia="標楷體" w:hAnsi="Times New Roman" w:cs="Times New Roman"/>
                <w:bCs/>
                <w:snapToGrid w:val="0"/>
                <w:kern w:val="0"/>
                <w:sz w:val="20"/>
                <w:szCs w:val="20"/>
              </w:rPr>
              <w:t>能主動注意並理解科技、資訊及各類媒體的閩南語訊息。</w:t>
            </w:r>
          </w:p>
          <w:p w14:paraId="772D838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2-III-2 </w:t>
            </w:r>
            <w:r w:rsidRPr="00D0062F">
              <w:rPr>
                <w:rFonts w:ascii="Times New Roman" w:eastAsia="標楷體" w:hAnsi="Times New Roman" w:cs="Times New Roman"/>
                <w:bCs/>
                <w:snapToGrid w:val="0"/>
                <w:kern w:val="0"/>
                <w:sz w:val="20"/>
                <w:szCs w:val="20"/>
              </w:rPr>
              <w:t>能運用閩南語進行對話、分享</w:t>
            </w:r>
            <w:r w:rsidRPr="00D0062F">
              <w:rPr>
                <w:rFonts w:ascii="Times New Roman" w:eastAsia="標楷體" w:hAnsi="Times New Roman" w:cs="Times New Roman"/>
                <w:bCs/>
                <w:snapToGrid w:val="0"/>
                <w:kern w:val="0"/>
                <w:sz w:val="20"/>
                <w:szCs w:val="20"/>
              </w:rPr>
              <w:lastRenderedPageBreak/>
              <w:t>與討論。</w:t>
            </w:r>
          </w:p>
          <w:p w14:paraId="281C0BF1"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能運用閩南語對生活周遭事物進行有條理的口頭描述。</w:t>
            </w:r>
          </w:p>
          <w:p w14:paraId="5702E90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3-III-1 </w:t>
            </w:r>
            <w:r w:rsidRPr="00D0062F">
              <w:rPr>
                <w:rFonts w:ascii="Times New Roman" w:eastAsia="標楷體" w:hAnsi="Times New Roman" w:cs="Times New Roman"/>
                <w:bCs/>
                <w:snapToGrid w:val="0"/>
                <w:kern w:val="0"/>
                <w:sz w:val="20"/>
                <w:szCs w:val="20"/>
              </w:rPr>
              <w:t>能初步運用字、辭典及其他工具書，輔助閩南語文的閱讀。</w:t>
            </w:r>
          </w:p>
          <w:p w14:paraId="25B3830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4-III-2 </w:t>
            </w:r>
            <w:r w:rsidRPr="00D0062F">
              <w:rPr>
                <w:rFonts w:ascii="Times New Roman" w:eastAsia="標楷體" w:hAnsi="Times New Roman" w:cs="Times New Roman"/>
                <w:bCs/>
                <w:snapToGrid w:val="0"/>
                <w:kern w:val="0"/>
                <w:sz w:val="20"/>
                <w:szCs w:val="20"/>
              </w:rPr>
              <w:t>能運</w:t>
            </w:r>
            <w:r w:rsidRPr="00D0062F">
              <w:rPr>
                <w:rFonts w:ascii="Times New Roman" w:eastAsia="標楷體" w:hAnsi="Times New Roman" w:cs="Times New Roman"/>
                <w:bCs/>
                <w:snapToGrid w:val="0"/>
                <w:kern w:val="0"/>
                <w:sz w:val="20"/>
                <w:szCs w:val="20"/>
              </w:rPr>
              <w:lastRenderedPageBreak/>
              <w:t>用閩南語文媒材、工具書或線上字、辭典檢索系統以輔助書寫。</w:t>
            </w:r>
          </w:p>
        </w:tc>
        <w:tc>
          <w:tcPr>
            <w:tcW w:w="290" w:type="pct"/>
          </w:tcPr>
          <w:p w14:paraId="72B634D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5316677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1D8BF2C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生活故事。</w:t>
            </w:r>
          </w:p>
          <w:p w14:paraId="1CEEB9F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◎Bg-III-1 </w:t>
            </w:r>
            <w:r w:rsidRPr="00D0062F">
              <w:rPr>
                <w:rFonts w:ascii="Times New Roman" w:eastAsia="標楷體" w:hAnsi="Times New Roman" w:cs="Times New Roman"/>
                <w:bCs/>
                <w:snapToGrid w:val="0"/>
                <w:kern w:val="0"/>
                <w:sz w:val="20"/>
                <w:szCs w:val="20"/>
              </w:rPr>
              <w:t>生活應對。</w:t>
            </w:r>
          </w:p>
          <w:p w14:paraId="0D61904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lastRenderedPageBreak/>
              <w:t>口語表達。</w:t>
            </w:r>
          </w:p>
        </w:tc>
        <w:tc>
          <w:tcPr>
            <w:tcW w:w="458" w:type="pct"/>
            <w:gridSpan w:val="2"/>
          </w:tcPr>
          <w:p w14:paraId="72E9A3B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聽懂並理解題目且正確回答問題。</w:t>
            </w:r>
          </w:p>
          <w:p w14:paraId="083A000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正確說出「來練習」中的答案。</w:t>
            </w:r>
          </w:p>
          <w:p w14:paraId="34205CC5"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正確表達正向的祝福語。</w:t>
            </w:r>
          </w:p>
          <w:p w14:paraId="5893C2F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運用所學過的閩南語漢字，將祝福語寫在小卡中。</w:t>
            </w:r>
          </w:p>
          <w:p w14:paraId="37AA551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能透過觀察，察覺課文中兩個生字的文白音差異。</w:t>
            </w:r>
          </w:p>
          <w:p w14:paraId="1C8E4BE3"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6.</w:t>
            </w:r>
            <w:r w:rsidRPr="00D0062F">
              <w:rPr>
                <w:rFonts w:ascii="Times New Roman" w:eastAsia="標楷體" w:hAnsi="Times New Roman" w:cs="Times New Roman"/>
                <w:bCs/>
                <w:snapToGrid w:val="0"/>
                <w:kern w:val="0"/>
                <w:sz w:val="20"/>
                <w:szCs w:val="20"/>
              </w:rPr>
              <w:t>能正確發</w:t>
            </w:r>
            <w:r w:rsidRPr="00D0062F">
              <w:rPr>
                <w:rFonts w:ascii="Times New Roman" w:eastAsia="標楷體" w:hAnsi="Times New Roman" w:cs="Times New Roman"/>
                <w:bCs/>
                <w:snapToGrid w:val="0"/>
                <w:kern w:val="0"/>
                <w:sz w:val="20"/>
                <w:szCs w:val="20"/>
              </w:rPr>
              <w:lastRenderedPageBreak/>
              <w:t>出課本中「知」與「芳」的文白音。</w:t>
            </w:r>
          </w:p>
        </w:tc>
        <w:tc>
          <w:tcPr>
            <w:tcW w:w="1068" w:type="pct"/>
          </w:tcPr>
          <w:p w14:paraId="1A020DB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第三單元祝福的季節</w:t>
            </w:r>
          </w:p>
          <w:p w14:paraId="5BD525E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第四課祝福的話</w:t>
            </w:r>
          </w:p>
          <w:p w14:paraId="1B1C1BDC"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206593F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教師將「我會曉講」的祝福語貼在黑板上。</w:t>
            </w:r>
          </w:p>
          <w:p w14:paraId="73E9A0A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學生將老師指到的語詞念一次，以複習本課語詞。</w:t>
            </w:r>
          </w:p>
          <w:p w14:paraId="64C401A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4E8124E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㈠活動一：來練習</w:t>
            </w:r>
          </w:p>
          <w:p w14:paraId="4B70E68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教師播放教學媒體，請學生一邊聆聽一邊觀察課本中「來練習」的圖片。</w:t>
            </w:r>
          </w:p>
          <w:p w14:paraId="4549205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請學生根據自己聆聽與觀察後，將結果寫在課本的「來練習」中。</w:t>
            </w:r>
          </w:p>
          <w:p w14:paraId="2169714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㈡活動二：來練習</w:t>
            </w:r>
          </w:p>
          <w:p w14:paraId="652BB74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教師提問，從小到大你有寫過什麼卡片？並請學生自由發表。</w:t>
            </w:r>
          </w:p>
          <w:p w14:paraId="59236D7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我們即將畢業，現在要來寫一張閩南語版的祝福卡片。</w:t>
            </w:r>
          </w:p>
          <w:p w14:paraId="3F2A86E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3.</w:t>
            </w:r>
            <w:r w:rsidRPr="00D0062F">
              <w:rPr>
                <w:rFonts w:ascii="Times New Roman" w:eastAsia="標楷體" w:hAnsi="Times New Roman" w:cs="Times New Roman"/>
                <w:sz w:val="20"/>
                <w:szCs w:val="20"/>
              </w:rPr>
              <w:t>教師根據課本的「書寫練習」，簡單介紹卡片書寫格式。</w:t>
            </w:r>
          </w:p>
          <w:p w14:paraId="5D86399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請學生鎖定祝福對象，以及想跟他說的話。</w:t>
            </w:r>
          </w:p>
          <w:p w14:paraId="015D12E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請學生取下附件中的「祝福小卡」進行書寫。</w:t>
            </w:r>
          </w:p>
          <w:p w14:paraId="6AAA093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6.</w:t>
            </w:r>
            <w:r w:rsidRPr="00D0062F">
              <w:rPr>
                <w:rFonts w:ascii="Times New Roman" w:eastAsia="標楷體" w:hAnsi="Times New Roman" w:cs="Times New Roman"/>
                <w:sz w:val="20"/>
                <w:szCs w:val="20"/>
              </w:rPr>
              <w:t>教師行間巡視進行指導。</w:t>
            </w:r>
          </w:p>
          <w:p w14:paraId="18308E2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㈢活動三：文白音</w:t>
            </w:r>
          </w:p>
          <w:p w14:paraId="19C92C5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「文白音練習」是針對本課有出現的文白音來設計教學，上面的例詞為文讀音，下面的例詞為白話音。</w:t>
            </w:r>
          </w:p>
          <w:p w14:paraId="55B6700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教師解說文白音的差別及使用情況。</w:t>
            </w:r>
          </w:p>
          <w:p w14:paraId="52F48A6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教師請學生先練習，接著教師示範發音，讓學生檢視自己的發音。</w:t>
            </w:r>
          </w:p>
          <w:p w14:paraId="0A6E13F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教師播放教學媒體，請學生邊聽邊跟著念。</w:t>
            </w:r>
          </w:p>
          <w:p w14:paraId="3C00CB5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5.</w:t>
            </w:r>
            <w:r w:rsidRPr="00D0062F">
              <w:rPr>
                <w:rFonts w:ascii="Times New Roman" w:eastAsia="標楷體" w:hAnsi="Times New Roman" w:cs="Times New Roman"/>
                <w:sz w:val="20"/>
                <w:szCs w:val="20"/>
              </w:rPr>
              <w:t>教師歸納：</w:t>
            </w:r>
          </w:p>
          <w:p w14:paraId="05849B1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兩個「知」念法不同，其中「毋知」、「知影」的「知」是白話音，「通知」、「知己」的「知」是文讀音。</w:t>
            </w:r>
          </w:p>
          <w:p w14:paraId="4B3DE7A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兩個「芳」念法不同，其中「芳水」、「米芳」的「芳」是白話音，「芬芳」、「芳苑」的「芳」是文讀音。</w:t>
            </w:r>
          </w:p>
        </w:tc>
        <w:tc>
          <w:tcPr>
            <w:tcW w:w="463" w:type="pct"/>
            <w:gridSpan w:val="2"/>
            <w:shd w:val="clear" w:color="auto" w:fill="auto"/>
          </w:tcPr>
          <w:p w14:paraId="20ED54B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tc>
        <w:tc>
          <w:tcPr>
            <w:tcW w:w="463" w:type="pct"/>
            <w:shd w:val="clear" w:color="auto" w:fill="auto"/>
          </w:tcPr>
          <w:p w14:paraId="4BD73F1A"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【品德教育】</w:t>
            </w:r>
          </w:p>
          <w:p w14:paraId="1B9CADC0" w14:textId="77777777" w:rsidR="00163568" w:rsidRDefault="000B1881">
            <w:pPr>
              <w:autoSpaceDE w:val="0"/>
              <w:autoSpaceDN w:val="0"/>
              <w:adjustRightInd w:val="0"/>
              <w:snapToGrid w:val="0"/>
              <w:rPr>
                <w:rFonts w:ascii="標楷體" w:eastAsia="標楷體" w:hAnsi="標楷體" w:cs="Times New Roman"/>
                <w:kern w:val="0"/>
                <w:sz w:val="20"/>
                <w:szCs w:val="20"/>
              </w:rPr>
            </w:pPr>
            <w:r>
              <w:rPr>
                <w:rFonts w:ascii="Times New Roman" w:eastAsia="標楷體" w:hAnsi="Times New Roman" w:cs="Times New Roman"/>
                <w:kern w:val="0"/>
                <w:sz w:val="20"/>
                <w:szCs w:val="20"/>
              </w:rPr>
              <w:t>品</w:t>
            </w:r>
            <w:r>
              <w:rPr>
                <w:rFonts w:ascii="Times New Roman" w:eastAsia="標楷體" w:hAnsi="Times New Roman" w:cs="Times New Roman"/>
                <w:kern w:val="0"/>
                <w:sz w:val="20"/>
                <w:szCs w:val="20"/>
              </w:rPr>
              <w:t xml:space="preserve">E6 </w:t>
            </w:r>
            <w:r>
              <w:rPr>
                <w:rFonts w:ascii="Times New Roman" w:eastAsia="標楷體" w:hAnsi="Times New Roman" w:cs="Times New Roman"/>
                <w:kern w:val="0"/>
                <w:sz w:val="20"/>
                <w:szCs w:val="20"/>
              </w:rPr>
              <w:t>同理分享</w:t>
            </w:r>
            <w:r w:rsidRPr="00D0062F">
              <w:rPr>
                <w:rFonts w:ascii="Times New Roman" w:eastAsia="標楷體" w:hAnsi="Times New Roman" w:cs="Times New Roman"/>
                <w:kern w:val="0"/>
                <w:sz w:val="20"/>
                <w:szCs w:val="20"/>
              </w:rPr>
              <w:t>。</w:t>
            </w:r>
          </w:p>
        </w:tc>
        <w:tc>
          <w:tcPr>
            <w:tcW w:w="467" w:type="pct"/>
          </w:tcPr>
          <w:p w14:paraId="64C26867" w14:textId="77777777" w:rsidR="000B1881" w:rsidRPr="00D86F67" w:rsidRDefault="000B1881" w:rsidP="002B3C0B">
            <w:pPr>
              <w:snapToGrid w:val="0"/>
              <w:rPr>
                <w:rFonts w:ascii="標楷體" w:eastAsia="標楷體" w:hAnsi="標楷體" w:cs="Roman PS"/>
                <w:szCs w:val="24"/>
              </w:rPr>
            </w:pPr>
          </w:p>
        </w:tc>
      </w:tr>
      <w:tr w:rsidR="002B3C0B" w:rsidRPr="00D86F67" w14:paraId="2450E280" w14:textId="77777777" w:rsidTr="002B3C0B">
        <w:tblPrEx>
          <w:jc w:val="center"/>
        </w:tblPrEx>
        <w:trPr>
          <w:trHeight w:val="303"/>
          <w:jc w:val="center"/>
        </w:trPr>
        <w:tc>
          <w:tcPr>
            <w:tcW w:w="303" w:type="pct"/>
            <w:shd w:val="clear" w:color="auto" w:fill="auto"/>
          </w:tcPr>
          <w:p w14:paraId="65CC5E0C"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第十五週</w:t>
            </w:r>
          </w:p>
        </w:tc>
        <w:tc>
          <w:tcPr>
            <w:tcW w:w="586" w:type="pct"/>
            <w:gridSpan w:val="2"/>
            <w:shd w:val="clear" w:color="auto" w:fill="auto"/>
          </w:tcPr>
          <w:p w14:paraId="6C40E2C0"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第三單元祝福的季節</w:t>
            </w:r>
          </w:p>
          <w:p w14:paraId="1047CB46"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單元活動三</w:t>
            </w:r>
          </w:p>
        </w:tc>
        <w:tc>
          <w:tcPr>
            <w:tcW w:w="163" w:type="pct"/>
          </w:tcPr>
          <w:p w14:paraId="2D4E0915"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25BF3D8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-E-A1 </w:t>
            </w:r>
            <w:r w:rsidRPr="00D0062F">
              <w:rPr>
                <w:rFonts w:ascii="Times New Roman" w:eastAsia="標楷體" w:hAnsi="Times New Roman" w:cs="Times New Roman"/>
                <w:bCs/>
                <w:snapToGrid w:val="0"/>
                <w:kern w:val="0"/>
                <w:sz w:val="20"/>
                <w:szCs w:val="20"/>
              </w:rPr>
              <w:t>認識閩南語文對個人生活的重要性，並能主動學習，進而建立學習閩南語文的能力。</w:t>
            </w:r>
          </w:p>
          <w:p w14:paraId="34A72D4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w:t>
            </w:r>
            <w:r w:rsidRPr="00D0062F">
              <w:rPr>
                <w:rFonts w:ascii="Times New Roman" w:eastAsia="標楷體" w:hAnsi="Times New Roman" w:cs="Times New Roman"/>
                <w:bCs/>
                <w:snapToGrid w:val="0"/>
                <w:kern w:val="0"/>
                <w:sz w:val="20"/>
                <w:szCs w:val="20"/>
              </w:rPr>
              <w:lastRenderedPageBreak/>
              <w:t>校、社區生活之中。</w:t>
            </w:r>
          </w:p>
        </w:tc>
        <w:tc>
          <w:tcPr>
            <w:tcW w:w="289" w:type="pct"/>
          </w:tcPr>
          <w:p w14:paraId="0C816F4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2-III-2 </w:t>
            </w:r>
            <w:r w:rsidRPr="00D0062F">
              <w:rPr>
                <w:rFonts w:ascii="Times New Roman" w:eastAsia="標楷體" w:hAnsi="Times New Roman" w:cs="Times New Roman"/>
                <w:bCs/>
                <w:snapToGrid w:val="0"/>
                <w:kern w:val="0"/>
                <w:sz w:val="20"/>
                <w:szCs w:val="20"/>
              </w:rPr>
              <w:t>能運用閩南語進行對話、分享與討論。</w:t>
            </w:r>
          </w:p>
          <w:p w14:paraId="5C962F1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2-III-3 </w:t>
            </w:r>
            <w:r w:rsidRPr="00D0062F">
              <w:rPr>
                <w:rFonts w:ascii="Times New Roman" w:eastAsia="標楷體" w:hAnsi="Times New Roman" w:cs="Times New Roman"/>
                <w:bCs/>
                <w:snapToGrid w:val="0"/>
                <w:kern w:val="0"/>
                <w:sz w:val="20"/>
                <w:szCs w:val="20"/>
              </w:rPr>
              <w:t>能運用閩南語對生活周遭事物進</w:t>
            </w:r>
            <w:r w:rsidRPr="00D0062F">
              <w:rPr>
                <w:rFonts w:ascii="Times New Roman" w:eastAsia="標楷體" w:hAnsi="Times New Roman" w:cs="Times New Roman"/>
                <w:bCs/>
                <w:snapToGrid w:val="0"/>
                <w:kern w:val="0"/>
                <w:sz w:val="20"/>
                <w:szCs w:val="20"/>
              </w:rPr>
              <w:lastRenderedPageBreak/>
              <w:t>行有條理的口頭描述。</w:t>
            </w:r>
          </w:p>
          <w:p w14:paraId="08993F5B"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3-III-3 </w:t>
            </w:r>
            <w:r w:rsidRPr="00D0062F">
              <w:rPr>
                <w:rFonts w:ascii="Times New Roman" w:eastAsia="標楷體" w:hAnsi="Times New Roman" w:cs="Times New Roman"/>
                <w:bCs/>
                <w:snapToGrid w:val="0"/>
                <w:kern w:val="0"/>
                <w:sz w:val="20"/>
                <w:szCs w:val="20"/>
              </w:rPr>
              <w:t>能從閱讀閩南語文過程中認識在地的文化特色。</w:t>
            </w:r>
          </w:p>
        </w:tc>
        <w:tc>
          <w:tcPr>
            <w:tcW w:w="290" w:type="pct"/>
          </w:tcPr>
          <w:p w14:paraId="7A2029CC"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◎Aa-III-2 </w:t>
            </w:r>
            <w:r w:rsidRPr="00D0062F">
              <w:rPr>
                <w:rFonts w:ascii="Times New Roman" w:eastAsia="標楷體" w:hAnsi="Times New Roman" w:cs="Times New Roman"/>
                <w:bCs/>
                <w:snapToGrid w:val="0"/>
                <w:kern w:val="0"/>
                <w:sz w:val="20"/>
                <w:szCs w:val="20"/>
              </w:rPr>
              <w:t>漢字書寫。</w:t>
            </w:r>
          </w:p>
          <w:p w14:paraId="3EF0699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◎Ab-III-1 </w:t>
            </w:r>
            <w:r w:rsidRPr="00D0062F">
              <w:rPr>
                <w:rFonts w:ascii="Times New Roman" w:eastAsia="標楷體" w:hAnsi="Times New Roman" w:cs="Times New Roman"/>
                <w:bCs/>
                <w:snapToGrid w:val="0"/>
                <w:kern w:val="0"/>
                <w:sz w:val="20"/>
                <w:szCs w:val="20"/>
              </w:rPr>
              <w:t>語詞運用。</w:t>
            </w:r>
          </w:p>
          <w:p w14:paraId="28100167"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◎Ab-III-4 </w:t>
            </w:r>
            <w:r w:rsidRPr="00D0062F">
              <w:rPr>
                <w:rFonts w:ascii="Times New Roman" w:eastAsia="標楷體" w:hAnsi="Times New Roman" w:cs="Times New Roman"/>
                <w:bCs/>
                <w:snapToGrid w:val="0"/>
                <w:kern w:val="0"/>
                <w:sz w:val="20"/>
                <w:szCs w:val="20"/>
              </w:rPr>
              <w:t>文白異讀。</w:t>
            </w:r>
          </w:p>
          <w:p w14:paraId="091298B3"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◎Ac-III-1 </w:t>
            </w:r>
            <w:r w:rsidRPr="00D0062F">
              <w:rPr>
                <w:rFonts w:ascii="Times New Roman" w:eastAsia="標楷體" w:hAnsi="Times New Roman" w:cs="Times New Roman"/>
                <w:bCs/>
                <w:snapToGrid w:val="0"/>
                <w:kern w:val="0"/>
                <w:sz w:val="20"/>
                <w:szCs w:val="20"/>
              </w:rPr>
              <w:t>生活</w:t>
            </w:r>
            <w:r w:rsidRPr="00D0062F">
              <w:rPr>
                <w:rFonts w:ascii="Times New Roman" w:eastAsia="標楷體" w:hAnsi="Times New Roman" w:cs="Times New Roman"/>
                <w:bCs/>
                <w:snapToGrid w:val="0"/>
                <w:kern w:val="0"/>
                <w:sz w:val="20"/>
                <w:szCs w:val="20"/>
              </w:rPr>
              <w:lastRenderedPageBreak/>
              <w:t>故事。</w:t>
            </w:r>
          </w:p>
          <w:p w14:paraId="2978BB0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Bb-III-3 </w:t>
            </w:r>
            <w:r w:rsidRPr="00D0062F">
              <w:rPr>
                <w:rFonts w:ascii="Times New Roman" w:eastAsia="標楷體" w:hAnsi="Times New Roman" w:cs="Times New Roman"/>
                <w:bCs/>
                <w:snapToGrid w:val="0"/>
                <w:kern w:val="0"/>
                <w:sz w:val="20"/>
                <w:szCs w:val="20"/>
              </w:rPr>
              <w:t>體育休閒。</w:t>
            </w:r>
          </w:p>
          <w:p w14:paraId="17ACF27D"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◎Bg-III-2 </w:t>
            </w:r>
            <w:r w:rsidRPr="00D0062F">
              <w:rPr>
                <w:rFonts w:ascii="Times New Roman" w:eastAsia="標楷體" w:hAnsi="Times New Roman" w:cs="Times New Roman"/>
                <w:bCs/>
                <w:snapToGrid w:val="0"/>
                <w:kern w:val="0"/>
                <w:sz w:val="20"/>
                <w:szCs w:val="20"/>
              </w:rPr>
              <w:t>口語表達。</w:t>
            </w:r>
          </w:p>
        </w:tc>
        <w:tc>
          <w:tcPr>
            <w:tcW w:w="458" w:type="pct"/>
            <w:gridSpan w:val="2"/>
          </w:tcPr>
          <w:p w14:paraId="60DF563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聽懂題目並正確作答。</w:t>
            </w:r>
          </w:p>
          <w:p w14:paraId="72FA52CA"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2.</w:t>
            </w:r>
            <w:r w:rsidRPr="00D0062F">
              <w:rPr>
                <w:rFonts w:ascii="Times New Roman" w:eastAsia="標楷體" w:hAnsi="Times New Roman" w:cs="Times New Roman"/>
                <w:bCs/>
                <w:snapToGrid w:val="0"/>
                <w:kern w:val="0"/>
                <w:sz w:val="20"/>
                <w:szCs w:val="20"/>
              </w:rPr>
              <w:t>正確念出課本語詞中的正確文白讀音。</w:t>
            </w:r>
          </w:p>
          <w:p w14:paraId="08470A0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3.</w:t>
            </w:r>
            <w:r w:rsidRPr="00D0062F">
              <w:rPr>
                <w:rFonts w:ascii="Times New Roman" w:eastAsia="標楷體" w:hAnsi="Times New Roman" w:cs="Times New Roman"/>
                <w:bCs/>
                <w:snapToGrid w:val="0"/>
                <w:kern w:val="0"/>
                <w:sz w:val="20"/>
                <w:szCs w:val="20"/>
              </w:rPr>
              <w:t>理解重組句子中題目的語詞，並正確重組句子。</w:t>
            </w:r>
          </w:p>
          <w:p w14:paraId="285908D0"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4.</w:t>
            </w:r>
            <w:r w:rsidRPr="00D0062F">
              <w:rPr>
                <w:rFonts w:ascii="Times New Roman" w:eastAsia="標楷體" w:hAnsi="Times New Roman" w:cs="Times New Roman"/>
                <w:bCs/>
                <w:snapToGrid w:val="0"/>
                <w:kern w:val="0"/>
                <w:sz w:val="20"/>
                <w:szCs w:val="20"/>
              </w:rPr>
              <w:t>聽懂閩南語的對話內容並理解故事大意。</w:t>
            </w:r>
          </w:p>
          <w:p w14:paraId="7AB3CB9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5.</w:t>
            </w:r>
            <w:r w:rsidRPr="00D0062F">
              <w:rPr>
                <w:rFonts w:ascii="Times New Roman" w:eastAsia="標楷體" w:hAnsi="Times New Roman" w:cs="Times New Roman"/>
                <w:bCs/>
                <w:snapToGrid w:val="0"/>
                <w:kern w:val="0"/>
                <w:sz w:val="20"/>
                <w:szCs w:val="20"/>
              </w:rPr>
              <w:t>用閩南語</w:t>
            </w:r>
            <w:r w:rsidRPr="00D0062F">
              <w:rPr>
                <w:rFonts w:ascii="Times New Roman" w:eastAsia="標楷體" w:hAnsi="Times New Roman" w:cs="Times New Roman"/>
                <w:bCs/>
                <w:snapToGrid w:val="0"/>
                <w:kern w:val="0"/>
                <w:sz w:val="20"/>
                <w:szCs w:val="20"/>
              </w:rPr>
              <w:lastRenderedPageBreak/>
              <w:t>回答課本中的問題。</w:t>
            </w:r>
          </w:p>
        </w:tc>
        <w:tc>
          <w:tcPr>
            <w:tcW w:w="1068" w:type="pct"/>
          </w:tcPr>
          <w:p w14:paraId="5E96F46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第三單元祝福的季節</w:t>
            </w:r>
          </w:p>
          <w:p w14:paraId="602B712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單元活動三</w:t>
            </w:r>
          </w:p>
          <w:p w14:paraId="7D9FEB08"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7B088F4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教師請學生準備一句祝福的話，送給同學或是老師。</w:t>
            </w:r>
          </w:p>
          <w:p w14:paraId="126CD2D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教師統整學生們的答案後，開始進行「練武功</w:t>
            </w: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」的課程。</w:t>
            </w:r>
          </w:p>
          <w:p w14:paraId="73E118F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1D87583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㈠活動一：練武功</w:t>
            </w:r>
            <w:r w:rsidRPr="00D0062F">
              <w:rPr>
                <w:rFonts w:ascii="Times New Roman" w:eastAsia="標楷體" w:hAnsi="Times New Roman" w:cs="Times New Roman"/>
                <w:sz w:val="20"/>
                <w:szCs w:val="20"/>
              </w:rPr>
              <w:t>3</w:t>
            </w:r>
          </w:p>
          <w:p w14:paraId="6C4F9DA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寫順序</w:t>
            </w:r>
          </w:p>
          <w:p w14:paraId="455F020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教師播放教學媒體，請學生仔細聆聽，並在課本上寫出正確的答案。</w:t>
            </w:r>
          </w:p>
          <w:p w14:paraId="68DEA18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文白音</w:t>
            </w:r>
          </w:p>
          <w:p w14:paraId="3FE7E56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教師請學生將句子中一樣的字圈起來。</w:t>
            </w:r>
          </w:p>
          <w:p w14:paraId="3E596C9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教師播放教學媒體，請學生</w:t>
            </w:r>
            <w:r w:rsidRPr="00D0062F">
              <w:rPr>
                <w:rFonts w:ascii="Times New Roman" w:eastAsia="標楷體" w:hAnsi="Times New Roman" w:cs="Times New Roman"/>
                <w:sz w:val="20"/>
                <w:szCs w:val="20"/>
              </w:rPr>
              <w:lastRenderedPageBreak/>
              <w:t>仔細聆聽，並找出音檔中圈起來字的讀音。</w:t>
            </w:r>
          </w:p>
          <w:p w14:paraId="07A7256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⑶</w:t>
            </w:r>
            <w:r w:rsidRPr="00D0062F">
              <w:rPr>
                <w:rFonts w:ascii="Times New Roman" w:eastAsia="標楷體" w:hAnsi="Times New Roman" w:cs="Times New Roman"/>
                <w:sz w:val="20"/>
                <w:szCs w:val="20"/>
              </w:rPr>
              <w:t>教師說明：「知影」、「知足」兩個「知」念法不同，其中「知影」的「知」是白話音，「知足」的「知」是文讀音。</w:t>
            </w:r>
          </w:p>
          <w:p w14:paraId="3252F71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⑷</w:t>
            </w:r>
            <w:r w:rsidRPr="00D0062F">
              <w:rPr>
                <w:rFonts w:ascii="Times New Roman" w:eastAsia="標楷體" w:hAnsi="Times New Roman" w:cs="Times New Roman"/>
                <w:sz w:val="20"/>
                <w:szCs w:val="20"/>
              </w:rPr>
              <w:t>教師說明：「芳花」、「芬芳」兩個「芳」念法不同，其中「芳花」的「芳」是白話音，「芬芳」的「芳」是文讀音。</w:t>
            </w:r>
          </w:p>
          <w:p w14:paraId="33DE5EA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重組短句</w:t>
            </w:r>
          </w:p>
          <w:p w14:paraId="74E163E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⑴</w:t>
            </w:r>
            <w:r w:rsidRPr="00D0062F">
              <w:rPr>
                <w:rFonts w:ascii="Times New Roman" w:eastAsia="標楷體" w:hAnsi="Times New Roman" w:cs="Times New Roman"/>
                <w:sz w:val="20"/>
                <w:szCs w:val="20"/>
              </w:rPr>
              <w:t>先請學生將詞語念一次，並領略各詞語的意思。</w:t>
            </w:r>
          </w:p>
          <w:p w14:paraId="05C2D38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⑵</w:t>
            </w:r>
            <w:r w:rsidRPr="00D0062F">
              <w:rPr>
                <w:rFonts w:ascii="Times New Roman" w:eastAsia="標楷體" w:hAnsi="Times New Roman" w:cs="Times New Roman"/>
                <w:sz w:val="20"/>
                <w:szCs w:val="20"/>
              </w:rPr>
              <w:t>領略句子的意思，掌握短句和短句之間的關係。</w:t>
            </w:r>
          </w:p>
          <w:p w14:paraId="1E3A0C3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⑶</w:t>
            </w:r>
            <w:r w:rsidRPr="00D0062F">
              <w:rPr>
                <w:rFonts w:ascii="Times New Roman" w:eastAsia="標楷體" w:hAnsi="Times New Roman" w:cs="Times New Roman"/>
                <w:sz w:val="20"/>
                <w:szCs w:val="20"/>
              </w:rPr>
              <w:t>請學生上臺分享，老師統整答案。</w:t>
            </w:r>
          </w:p>
          <w:p w14:paraId="33F3142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㈡活動二：臺灣文化站</w:t>
            </w:r>
            <w:r w:rsidRPr="00D0062F">
              <w:rPr>
                <w:rFonts w:ascii="Times New Roman" w:eastAsia="標楷體" w:hAnsi="Times New Roman" w:cs="Times New Roman"/>
                <w:sz w:val="20"/>
                <w:szCs w:val="20"/>
              </w:rPr>
              <w:t>3</w:t>
            </w:r>
          </w:p>
          <w:p w14:paraId="0F58561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大家有參加過畢業典禮嗎？有在畢業典禮看過什麼樣的花？知道這些花代表什麼意思嗎？</w:t>
            </w:r>
          </w:p>
          <w:p w14:paraId="4AEC506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播放教學媒體，請學生聽聽看班上同學和老師正在聊什麼？</w:t>
            </w:r>
          </w:p>
          <w:p w14:paraId="66D47BC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教師引導學生說明故事大意。</w:t>
            </w:r>
          </w:p>
          <w:p w14:paraId="009D08F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請學生根據故事插畫，進行情境對話或加以改編。</w:t>
            </w:r>
          </w:p>
          <w:p w14:paraId="236CA6E5"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三、統整活動</w:t>
            </w:r>
          </w:p>
          <w:p w14:paraId="1A4B728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請學生根據「想看覓</w:t>
            </w:r>
            <w:r w:rsidRPr="00D0062F">
              <w:rPr>
                <w:rFonts w:ascii="Times New Roman" w:eastAsia="標楷體" w:hAnsi="Times New Roman" w:cs="Times New Roman"/>
                <w:sz w:val="20"/>
                <w:szCs w:val="20"/>
              </w:rPr>
              <w:t>‧</w:t>
            </w:r>
            <w:r w:rsidRPr="00D0062F">
              <w:rPr>
                <w:rFonts w:ascii="Times New Roman" w:eastAsia="標楷體" w:hAnsi="Times New Roman" w:cs="Times New Roman"/>
                <w:sz w:val="20"/>
                <w:szCs w:val="20"/>
              </w:rPr>
              <w:t>講看覓」的題目回答問題。</w:t>
            </w:r>
          </w:p>
          <w:p w14:paraId="5B74F054"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教師根據學生發表的內容加以統整歸納，並鼓勵孩子畢業前</w:t>
            </w:r>
            <w:r w:rsidRPr="00D0062F">
              <w:rPr>
                <w:rFonts w:ascii="Times New Roman" w:eastAsia="標楷體" w:hAnsi="Times New Roman" w:cs="Times New Roman"/>
                <w:sz w:val="20"/>
                <w:szCs w:val="20"/>
              </w:rPr>
              <w:lastRenderedPageBreak/>
              <w:t>將對老師、家人以及同學的愛用祝福的話表達出來。</w:t>
            </w:r>
          </w:p>
        </w:tc>
        <w:tc>
          <w:tcPr>
            <w:tcW w:w="463" w:type="pct"/>
            <w:gridSpan w:val="2"/>
            <w:shd w:val="clear" w:color="auto" w:fill="auto"/>
          </w:tcPr>
          <w:p w14:paraId="3034BBD1"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p w14:paraId="7216154B"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紙筆評量</w:t>
            </w:r>
          </w:p>
        </w:tc>
        <w:tc>
          <w:tcPr>
            <w:tcW w:w="463" w:type="pct"/>
            <w:shd w:val="clear" w:color="auto" w:fill="auto"/>
          </w:tcPr>
          <w:p w14:paraId="543BCC51"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51A12D3" w14:textId="77777777" w:rsidR="000B1881" w:rsidRPr="00D86F67" w:rsidRDefault="000B1881" w:rsidP="002B3C0B">
            <w:pPr>
              <w:snapToGrid w:val="0"/>
              <w:rPr>
                <w:rFonts w:ascii="標楷體" w:eastAsia="標楷體" w:hAnsi="標楷體" w:cs="Roman PS"/>
                <w:szCs w:val="24"/>
              </w:rPr>
            </w:pPr>
          </w:p>
        </w:tc>
      </w:tr>
      <w:tr w:rsidR="002B3C0B" w:rsidRPr="00D86F67" w14:paraId="2B66E650" w14:textId="77777777" w:rsidTr="002B3C0B">
        <w:tblPrEx>
          <w:jc w:val="center"/>
        </w:tblPrEx>
        <w:trPr>
          <w:trHeight w:val="303"/>
          <w:jc w:val="center"/>
        </w:trPr>
        <w:tc>
          <w:tcPr>
            <w:tcW w:w="303" w:type="pct"/>
            <w:shd w:val="clear" w:color="auto" w:fill="auto"/>
          </w:tcPr>
          <w:p w14:paraId="4E0E04AB"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lastRenderedPageBreak/>
              <w:t>第十六週</w:t>
            </w:r>
          </w:p>
        </w:tc>
        <w:tc>
          <w:tcPr>
            <w:tcW w:w="586" w:type="pct"/>
            <w:gridSpan w:val="2"/>
            <w:shd w:val="clear" w:color="auto" w:fill="auto"/>
          </w:tcPr>
          <w:p w14:paraId="0AD5E87E"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唸謠</w:t>
            </w:r>
          </w:p>
          <w:p w14:paraId="4B44F17B"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大樹青青</w:t>
            </w:r>
          </w:p>
        </w:tc>
        <w:tc>
          <w:tcPr>
            <w:tcW w:w="163" w:type="pct"/>
          </w:tcPr>
          <w:p w14:paraId="2EF0CF01"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6742329A"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具備理解與使用閩南語文的基本能力，並能從事表達、溝通，以運用於家庭、學校、社區生活之中。</w:t>
            </w:r>
          </w:p>
        </w:tc>
        <w:tc>
          <w:tcPr>
            <w:tcW w:w="289" w:type="pct"/>
          </w:tcPr>
          <w:p w14:paraId="719C2498"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2-Ⅲ-2 </w:t>
            </w:r>
            <w:r w:rsidRPr="00D0062F">
              <w:rPr>
                <w:rFonts w:ascii="Times New Roman" w:eastAsia="標楷體" w:hAnsi="Times New Roman" w:cs="Times New Roman"/>
                <w:bCs/>
                <w:snapToGrid w:val="0"/>
                <w:kern w:val="0"/>
                <w:sz w:val="20"/>
                <w:szCs w:val="20"/>
              </w:rPr>
              <w:t>能運用閩南語進行對話、分享與討論。</w:t>
            </w:r>
          </w:p>
          <w:p w14:paraId="0E34D59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3-III-1 </w:t>
            </w:r>
            <w:r w:rsidRPr="00D0062F">
              <w:rPr>
                <w:rFonts w:ascii="Times New Roman" w:eastAsia="標楷體" w:hAnsi="Times New Roman" w:cs="Times New Roman"/>
                <w:bCs/>
                <w:snapToGrid w:val="0"/>
                <w:kern w:val="0"/>
                <w:sz w:val="20"/>
                <w:szCs w:val="20"/>
              </w:rPr>
              <w:t>能初步運用字、辭典及其他工具書，輔助閩南語文的閱讀。</w:t>
            </w:r>
          </w:p>
        </w:tc>
        <w:tc>
          <w:tcPr>
            <w:tcW w:w="290" w:type="pct"/>
          </w:tcPr>
          <w:p w14:paraId="1BF25A1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◎Aa-Ⅲ-1 </w:t>
            </w:r>
            <w:r w:rsidRPr="00D0062F">
              <w:rPr>
                <w:rFonts w:ascii="Times New Roman" w:eastAsia="標楷體" w:hAnsi="Times New Roman" w:cs="Times New Roman"/>
                <w:bCs/>
                <w:snapToGrid w:val="0"/>
                <w:kern w:val="0"/>
                <w:sz w:val="20"/>
                <w:szCs w:val="20"/>
              </w:rPr>
              <w:t>羅馬拼音。</w:t>
            </w:r>
          </w:p>
          <w:p w14:paraId="3B762D12"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◎Bg-Ⅲ-2 </w:t>
            </w:r>
            <w:r w:rsidRPr="00D0062F">
              <w:rPr>
                <w:rFonts w:ascii="Times New Roman" w:eastAsia="標楷體" w:hAnsi="Times New Roman" w:cs="Times New Roman"/>
                <w:bCs/>
                <w:snapToGrid w:val="0"/>
                <w:kern w:val="0"/>
                <w:sz w:val="20"/>
                <w:szCs w:val="20"/>
              </w:rPr>
              <w:t>口語表達。</w:t>
            </w:r>
          </w:p>
          <w:p w14:paraId="3FABDEC9"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D0062F">
              <w:rPr>
                <w:rFonts w:ascii="Times New Roman" w:eastAsia="標楷體" w:hAnsi="Times New Roman" w:cs="Times New Roman"/>
                <w:bCs/>
                <w:snapToGrid w:val="0"/>
                <w:kern w:val="0"/>
                <w:sz w:val="20"/>
                <w:szCs w:val="20"/>
              </w:rPr>
              <w:t>區域人文。</w:t>
            </w:r>
          </w:p>
        </w:tc>
        <w:tc>
          <w:tcPr>
            <w:tcW w:w="458" w:type="pct"/>
            <w:gridSpan w:val="2"/>
          </w:tcPr>
          <w:p w14:paraId="3F8E974B"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r w:rsidRPr="00D0062F">
              <w:rPr>
                <w:rFonts w:ascii="Times New Roman" w:eastAsia="標楷體" w:hAnsi="Times New Roman" w:cs="Times New Roman"/>
                <w:bCs/>
                <w:snapToGrid w:val="0"/>
                <w:kern w:val="0"/>
                <w:sz w:val="20"/>
                <w:szCs w:val="20"/>
              </w:rPr>
              <w:t>了解「大樹青青」歌曲的內容及意義。</w:t>
            </w:r>
          </w:p>
        </w:tc>
        <w:tc>
          <w:tcPr>
            <w:tcW w:w="1068" w:type="pct"/>
          </w:tcPr>
          <w:p w14:paraId="5C4EDCA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總複習</w:t>
            </w:r>
          </w:p>
          <w:p w14:paraId="5873ECA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大樹青青</w:t>
            </w:r>
          </w:p>
          <w:p w14:paraId="724A916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一、引起動機</w:t>
            </w:r>
          </w:p>
          <w:p w14:paraId="31B98C0A"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教師詢問學生，是否有聽過「青青校樹」一曲？是在什麼場合聽到的？聽完之後有什麼感覺？</w:t>
            </w:r>
          </w:p>
          <w:p w14:paraId="363E314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請同學說說看，是否有聽過關於「離別」的歌曲，有沒有令你印象最深刻的？</w:t>
            </w:r>
          </w:p>
          <w:p w14:paraId="0AF53BE0"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二、發展活動</w:t>
            </w:r>
          </w:p>
          <w:p w14:paraId="7D06B3F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㈠活動一：唸謠</w:t>
            </w:r>
          </w:p>
          <w:p w14:paraId="0534439D"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教師講解本首曲子是由國語「青青校樹」改寫而成，曲也相同。「青青校樹」是過去臺灣人耳熟能詳的畢業歌曲。</w:t>
            </w:r>
          </w:p>
          <w:p w14:paraId="411288D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2.</w:t>
            </w:r>
            <w:r w:rsidRPr="00D0062F">
              <w:rPr>
                <w:rFonts w:ascii="Times New Roman" w:eastAsia="標楷體" w:hAnsi="Times New Roman" w:cs="Times New Roman"/>
                <w:sz w:val="20"/>
                <w:szCs w:val="20"/>
              </w:rPr>
              <w:t>教師配合教學媒體，帶領學生念誦歌詞，熟練後，再由全班一起朗誦。</w:t>
            </w:r>
          </w:p>
          <w:p w14:paraId="7F17AF43"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教師講解歌詞的意思與情節內容，幫助學生了解歌詞含意。</w:t>
            </w:r>
          </w:p>
          <w:p w14:paraId="4AAB886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教師可配合教學媒體，讓學生先熟悉歌曲旋律，再全班跟唱。</w:t>
            </w:r>
          </w:p>
        </w:tc>
        <w:tc>
          <w:tcPr>
            <w:tcW w:w="463" w:type="pct"/>
            <w:gridSpan w:val="2"/>
            <w:shd w:val="clear" w:color="auto" w:fill="auto"/>
          </w:tcPr>
          <w:p w14:paraId="319D13B7"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口說評量</w:t>
            </w:r>
          </w:p>
          <w:p w14:paraId="720A18B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紙筆評量</w:t>
            </w:r>
          </w:p>
        </w:tc>
        <w:tc>
          <w:tcPr>
            <w:tcW w:w="463" w:type="pct"/>
            <w:shd w:val="clear" w:color="auto" w:fill="auto"/>
          </w:tcPr>
          <w:p w14:paraId="0862F807"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57D1EC66" w14:textId="77777777" w:rsidR="000B1881" w:rsidRPr="00D86F67" w:rsidRDefault="000B1881" w:rsidP="002B3C0B">
            <w:pPr>
              <w:snapToGrid w:val="0"/>
              <w:rPr>
                <w:rFonts w:ascii="標楷體" w:eastAsia="標楷體" w:hAnsi="標楷體" w:cs="Roman PS"/>
                <w:szCs w:val="24"/>
              </w:rPr>
            </w:pPr>
          </w:p>
        </w:tc>
      </w:tr>
      <w:tr w:rsidR="002B3C0B" w:rsidRPr="00D86F67" w14:paraId="06CA5731" w14:textId="77777777" w:rsidTr="002B3C0B">
        <w:tblPrEx>
          <w:jc w:val="center"/>
        </w:tblPrEx>
        <w:trPr>
          <w:trHeight w:val="303"/>
          <w:jc w:val="center"/>
        </w:trPr>
        <w:tc>
          <w:tcPr>
            <w:tcW w:w="303" w:type="pct"/>
            <w:shd w:val="clear" w:color="auto" w:fill="auto"/>
          </w:tcPr>
          <w:p w14:paraId="259E5C10" w14:textId="77777777" w:rsidR="000B1881" w:rsidRPr="00D0062F" w:rsidRDefault="000B1881" w:rsidP="00D0062F">
            <w:pPr>
              <w:snapToGrid w:val="0"/>
              <w:rPr>
                <w:rFonts w:ascii="標楷體" w:eastAsia="標楷體" w:hAnsi="標楷體" w:cs="Roman PS"/>
                <w:snapToGrid w:val="0"/>
                <w:kern w:val="0"/>
                <w:sz w:val="20"/>
                <w:szCs w:val="20"/>
              </w:rPr>
            </w:pPr>
            <w:r>
              <w:rPr>
                <w:rFonts w:ascii="Times New Roman" w:eastAsia="標楷體" w:hAnsi="Times New Roman" w:cs="Times New Roman"/>
                <w:sz w:val="20"/>
                <w:szCs w:val="20"/>
              </w:rPr>
              <w:t>第十七週</w:t>
            </w:r>
          </w:p>
        </w:tc>
        <w:tc>
          <w:tcPr>
            <w:tcW w:w="586" w:type="pct"/>
            <w:gridSpan w:val="2"/>
            <w:shd w:val="clear" w:color="auto" w:fill="auto"/>
          </w:tcPr>
          <w:p w14:paraId="473E92DA"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總複習</w:t>
            </w:r>
          </w:p>
          <w:p w14:paraId="46948226" w14:textId="77777777" w:rsidR="000B1881" w:rsidRPr="00D0062F" w:rsidRDefault="000B1881" w:rsidP="00D0062F">
            <w:pPr>
              <w:snapToGrid w:val="0"/>
              <w:ind w:leftChars="17" w:left="42" w:hanging="1"/>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看圖寫看覓</w:t>
            </w:r>
          </w:p>
        </w:tc>
        <w:tc>
          <w:tcPr>
            <w:tcW w:w="163" w:type="pct"/>
          </w:tcPr>
          <w:p w14:paraId="4A51B42F"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t>1</w:t>
            </w:r>
          </w:p>
        </w:tc>
        <w:tc>
          <w:tcPr>
            <w:tcW w:w="450" w:type="pct"/>
          </w:tcPr>
          <w:p w14:paraId="3B7A5ABF"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閩</w:t>
            </w:r>
            <w:r>
              <w:rPr>
                <w:rFonts w:ascii="Times New Roman" w:eastAsia="標楷體" w:hAnsi="Times New Roman" w:cs="Times New Roman"/>
                <w:bCs/>
                <w:snapToGrid w:val="0"/>
                <w:kern w:val="0"/>
                <w:sz w:val="20"/>
                <w:szCs w:val="20"/>
              </w:rPr>
              <w:t xml:space="preserve">-E-B1 </w:t>
            </w:r>
            <w:r w:rsidRPr="00D0062F">
              <w:rPr>
                <w:rFonts w:ascii="Times New Roman" w:eastAsia="標楷體" w:hAnsi="Times New Roman" w:cs="Times New Roman"/>
                <w:bCs/>
                <w:snapToGrid w:val="0"/>
                <w:kern w:val="0"/>
                <w:sz w:val="20"/>
                <w:szCs w:val="20"/>
              </w:rPr>
              <w:t>具備理解與使用閩南語文的基本能力，並能從</w:t>
            </w:r>
            <w:r w:rsidRPr="00D0062F">
              <w:rPr>
                <w:rFonts w:ascii="Times New Roman" w:eastAsia="標楷體" w:hAnsi="Times New Roman" w:cs="Times New Roman"/>
                <w:bCs/>
                <w:snapToGrid w:val="0"/>
                <w:kern w:val="0"/>
                <w:sz w:val="20"/>
                <w:szCs w:val="20"/>
              </w:rPr>
              <w:lastRenderedPageBreak/>
              <w:t>事表達、溝通，以運用於家庭、學校、社區生活之中。</w:t>
            </w:r>
          </w:p>
        </w:tc>
        <w:tc>
          <w:tcPr>
            <w:tcW w:w="289" w:type="pct"/>
          </w:tcPr>
          <w:p w14:paraId="5FF82BE6"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2-Ⅲ-2 </w:t>
            </w:r>
            <w:r w:rsidRPr="00D0062F">
              <w:rPr>
                <w:rFonts w:ascii="Times New Roman" w:eastAsia="標楷體" w:hAnsi="Times New Roman" w:cs="Times New Roman"/>
                <w:bCs/>
                <w:snapToGrid w:val="0"/>
                <w:kern w:val="0"/>
                <w:sz w:val="20"/>
                <w:szCs w:val="20"/>
              </w:rPr>
              <w:t>能運用閩南語進行</w:t>
            </w:r>
            <w:r w:rsidRPr="00D0062F">
              <w:rPr>
                <w:rFonts w:ascii="Times New Roman" w:eastAsia="標楷體" w:hAnsi="Times New Roman" w:cs="Times New Roman"/>
                <w:bCs/>
                <w:snapToGrid w:val="0"/>
                <w:kern w:val="0"/>
                <w:sz w:val="20"/>
                <w:szCs w:val="20"/>
              </w:rPr>
              <w:lastRenderedPageBreak/>
              <w:t>對話、分享與討論。</w:t>
            </w:r>
          </w:p>
          <w:p w14:paraId="4EB90094"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3-III-1 </w:t>
            </w:r>
            <w:r w:rsidRPr="00D0062F">
              <w:rPr>
                <w:rFonts w:ascii="Times New Roman" w:eastAsia="標楷體" w:hAnsi="Times New Roman" w:cs="Times New Roman"/>
                <w:bCs/>
                <w:snapToGrid w:val="0"/>
                <w:kern w:val="0"/>
                <w:sz w:val="20"/>
                <w:szCs w:val="20"/>
              </w:rPr>
              <w:t>能初步運用字、辭典及其他工具書，輔助閩南語文的閱讀。</w:t>
            </w:r>
          </w:p>
        </w:tc>
        <w:tc>
          <w:tcPr>
            <w:tcW w:w="290" w:type="pct"/>
          </w:tcPr>
          <w:p w14:paraId="2A58086E"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◎Aa-Ⅲ-1 </w:t>
            </w:r>
            <w:r w:rsidRPr="00D0062F">
              <w:rPr>
                <w:rFonts w:ascii="Times New Roman" w:eastAsia="標楷體" w:hAnsi="Times New Roman" w:cs="Times New Roman"/>
                <w:bCs/>
                <w:snapToGrid w:val="0"/>
                <w:kern w:val="0"/>
                <w:sz w:val="20"/>
                <w:szCs w:val="20"/>
              </w:rPr>
              <w:t>羅馬拼音。</w:t>
            </w:r>
          </w:p>
          <w:p w14:paraId="0E48359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lastRenderedPageBreak/>
              <w:t xml:space="preserve">◎Bg-Ⅲ-2 </w:t>
            </w:r>
            <w:r w:rsidRPr="00D0062F">
              <w:rPr>
                <w:rFonts w:ascii="Times New Roman" w:eastAsia="標楷體" w:hAnsi="Times New Roman" w:cs="Times New Roman"/>
                <w:bCs/>
                <w:snapToGrid w:val="0"/>
                <w:kern w:val="0"/>
                <w:sz w:val="20"/>
                <w:szCs w:val="20"/>
              </w:rPr>
              <w:t>口語表達。</w:t>
            </w:r>
          </w:p>
          <w:p w14:paraId="033B8160" w14:textId="77777777" w:rsidR="00163568" w:rsidRDefault="000B1881">
            <w:pPr>
              <w:snapToGrid w:val="0"/>
              <w:rPr>
                <w:rFonts w:ascii="標楷體" w:eastAsia="標楷體" w:hAnsi="標楷體" w:cs="Roman PS"/>
                <w:bCs/>
                <w:snapToGrid w:val="0"/>
                <w:kern w:val="0"/>
                <w:sz w:val="20"/>
                <w:szCs w:val="20"/>
              </w:rPr>
            </w:pPr>
            <w:r>
              <w:rPr>
                <w:rFonts w:ascii="Times New Roman" w:eastAsia="標楷體" w:hAnsi="Times New Roman" w:cs="Times New Roman"/>
                <w:bCs/>
                <w:snapToGrid w:val="0"/>
                <w:kern w:val="0"/>
                <w:sz w:val="20"/>
                <w:szCs w:val="20"/>
              </w:rPr>
              <w:t xml:space="preserve">◎Bh-Ⅲ-2 </w:t>
            </w:r>
            <w:r w:rsidRPr="00D0062F">
              <w:rPr>
                <w:rFonts w:ascii="Times New Roman" w:eastAsia="標楷體" w:hAnsi="Times New Roman" w:cs="Times New Roman"/>
                <w:bCs/>
                <w:snapToGrid w:val="0"/>
                <w:kern w:val="0"/>
                <w:sz w:val="20"/>
                <w:szCs w:val="20"/>
              </w:rPr>
              <w:t>區域人文。</w:t>
            </w:r>
          </w:p>
        </w:tc>
        <w:tc>
          <w:tcPr>
            <w:tcW w:w="458" w:type="pct"/>
            <w:gridSpan w:val="2"/>
          </w:tcPr>
          <w:p w14:paraId="1CDEEBDC" w14:textId="77777777" w:rsidR="000B1881" w:rsidRPr="00D0062F" w:rsidRDefault="000B1881" w:rsidP="00D0062F">
            <w:pPr>
              <w:snapToGrid w:val="0"/>
              <w:rPr>
                <w:rFonts w:ascii="標楷體" w:eastAsia="標楷體" w:hAnsi="標楷體" w:cs="Roman PS"/>
                <w:bCs/>
                <w:snapToGrid w:val="0"/>
                <w:kern w:val="0"/>
                <w:sz w:val="20"/>
                <w:szCs w:val="20"/>
              </w:rPr>
            </w:pPr>
            <w:r w:rsidRPr="00D0062F">
              <w:rPr>
                <w:rFonts w:ascii="Times New Roman" w:eastAsia="標楷體" w:hAnsi="Times New Roman" w:cs="Times New Roman"/>
                <w:bCs/>
                <w:snapToGrid w:val="0"/>
                <w:kern w:val="0"/>
                <w:sz w:val="20"/>
                <w:szCs w:val="20"/>
              </w:rPr>
              <w:lastRenderedPageBreak/>
              <w:t>1.</w:t>
            </w:r>
            <w:r w:rsidRPr="00D0062F">
              <w:rPr>
                <w:rFonts w:ascii="Times New Roman" w:eastAsia="標楷體" w:hAnsi="Times New Roman" w:cs="Times New Roman"/>
                <w:bCs/>
                <w:snapToGrid w:val="0"/>
                <w:kern w:val="0"/>
                <w:sz w:val="20"/>
                <w:szCs w:val="20"/>
              </w:rPr>
              <w:t>聽懂評量內容及題旨。</w:t>
            </w:r>
          </w:p>
        </w:tc>
        <w:tc>
          <w:tcPr>
            <w:tcW w:w="1068" w:type="pct"/>
          </w:tcPr>
          <w:p w14:paraId="2F0B224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總複習</w:t>
            </w:r>
          </w:p>
          <w:p w14:paraId="592FCA7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看圖寫看覓</w:t>
            </w:r>
          </w:p>
          <w:p w14:paraId="1977706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活動二：看圖寫看覓</w:t>
            </w:r>
          </w:p>
          <w:p w14:paraId="161F0CB6"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1.</w:t>
            </w:r>
            <w:r w:rsidRPr="00D0062F">
              <w:rPr>
                <w:rFonts w:ascii="Times New Roman" w:eastAsia="標楷體" w:hAnsi="Times New Roman" w:cs="Times New Roman"/>
                <w:sz w:val="20"/>
                <w:szCs w:val="20"/>
              </w:rPr>
              <w:t>教師將學生分成</w:t>
            </w: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組，每組認領一張圖。</w:t>
            </w:r>
          </w:p>
          <w:p w14:paraId="403762EE"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2.</w:t>
            </w:r>
            <w:r w:rsidRPr="00D0062F">
              <w:rPr>
                <w:rFonts w:ascii="Times New Roman" w:eastAsia="標楷體" w:hAnsi="Times New Roman" w:cs="Times New Roman"/>
                <w:sz w:val="20"/>
                <w:szCs w:val="20"/>
              </w:rPr>
              <w:t>請學生先看圖意，並試著將圖中看到的元素，用閩南語說出來。</w:t>
            </w:r>
          </w:p>
          <w:p w14:paraId="27DB22DF"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3.</w:t>
            </w:r>
            <w:r w:rsidRPr="00D0062F">
              <w:rPr>
                <w:rFonts w:ascii="Times New Roman" w:eastAsia="標楷體" w:hAnsi="Times New Roman" w:cs="Times New Roman"/>
                <w:sz w:val="20"/>
                <w:szCs w:val="20"/>
              </w:rPr>
              <w:t>試著將各元素串起來，成為幾句完整的語句。</w:t>
            </w:r>
          </w:p>
          <w:p w14:paraId="1CD599C2"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4.</w:t>
            </w:r>
            <w:r w:rsidRPr="00D0062F">
              <w:rPr>
                <w:rFonts w:ascii="Times New Roman" w:eastAsia="標楷體" w:hAnsi="Times New Roman" w:cs="Times New Roman"/>
                <w:sz w:val="20"/>
                <w:szCs w:val="20"/>
              </w:rPr>
              <w:t>完成練習。</w:t>
            </w:r>
          </w:p>
        </w:tc>
        <w:tc>
          <w:tcPr>
            <w:tcW w:w="463" w:type="pct"/>
            <w:gridSpan w:val="2"/>
            <w:shd w:val="clear" w:color="auto" w:fill="auto"/>
          </w:tcPr>
          <w:p w14:paraId="49786BA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lastRenderedPageBreak/>
              <w:t>口說評量</w:t>
            </w:r>
          </w:p>
          <w:p w14:paraId="2BC71779" w14:textId="77777777" w:rsidR="000B1881" w:rsidRPr="00D0062F" w:rsidRDefault="000B1881" w:rsidP="00D0062F">
            <w:pPr>
              <w:snapToGrid w:val="0"/>
              <w:rPr>
                <w:rFonts w:ascii="標楷體" w:eastAsia="標楷體" w:hAnsi="標楷體" w:cs="Roman PS"/>
                <w:sz w:val="20"/>
                <w:szCs w:val="20"/>
              </w:rPr>
            </w:pPr>
            <w:r w:rsidRPr="00D0062F">
              <w:rPr>
                <w:rFonts w:ascii="Times New Roman" w:eastAsia="標楷體" w:hAnsi="Times New Roman" w:cs="Times New Roman"/>
                <w:sz w:val="20"/>
                <w:szCs w:val="20"/>
              </w:rPr>
              <w:t>紙筆評量</w:t>
            </w:r>
          </w:p>
        </w:tc>
        <w:tc>
          <w:tcPr>
            <w:tcW w:w="463" w:type="pct"/>
            <w:shd w:val="clear" w:color="auto" w:fill="auto"/>
          </w:tcPr>
          <w:p w14:paraId="0FDC5813" w14:textId="77777777" w:rsidR="00163568" w:rsidRDefault="00163568">
            <w:pPr>
              <w:autoSpaceDE w:val="0"/>
              <w:autoSpaceDN w:val="0"/>
              <w:adjustRightInd w:val="0"/>
              <w:snapToGrid w:val="0"/>
              <w:rPr>
                <w:rFonts w:ascii="標楷體" w:eastAsia="標楷體" w:hAnsi="標楷體" w:cs="Times New Roman"/>
                <w:kern w:val="0"/>
                <w:sz w:val="20"/>
                <w:szCs w:val="20"/>
              </w:rPr>
            </w:pPr>
          </w:p>
        </w:tc>
        <w:tc>
          <w:tcPr>
            <w:tcW w:w="467" w:type="pct"/>
          </w:tcPr>
          <w:p w14:paraId="132B7F96" w14:textId="77777777" w:rsidR="000B1881" w:rsidRPr="00D86F67" w:rsidRDefault="000B1881" w:rsidP="002B3C0B">
            <w:pPr>
              <w:snapToGrid w:val="0"/>
              <w:rPr>
                <w:rFonts w:ascii="標楷體" w:eastAsia="標楷體" w:hAnsi="標楷體" w:cs="Roman PS"/>
                <w:szCs w:val="24"/>
              </w:rPr>
            </w:pPr>
          </w:p>
        </w:tc>
      </w:tr>
    </w:tbl>
    <w:p w14:paraId="2CED5CA0" w14:textId="77777777" w:rsidR="000B1881" w:rsidRPr="00D86F67" w:rsidRDefault="000B1881" w:rsidP="00D86F67">
      <w:pPr>
        <w:snapToGrid w:val="0"/>
        <w:ind w:left="672" w:hangingChars="280" w:hanging="672"/>
        <w:rPr>
          <w:rFonts w:ascii="Times New Roman" w:eastAsia="標楷體" w:hAnsi="Times New Roman" w:cs="Times New Roman"/>
          <w:szCs w:val="24"/>
        </w:rPr>
      </w:pPr>
    </w:p>
    <w:p w14:paraId="290731F4" w14:textId="77777777" w:rsidR="000B1881" w:rsidRPr="00D86F67" w:rsidRDefault="000B1881" w:rsidP="00D86F67">
      <w:pPr>
        <w:snapToGrid w:val="0"/>
        <w:ind w:left="672" w:hangingChars="280" w:hanging="672"/>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1</w:t>
      </w:r>
      <w:r w:rsidRPr="00D86F67">
        <w:rPr>
          <w:rFonts w:ascii="Times New Roman" w:eastAsia="標楷體" w:hAnsi="Times New Roman" w:cs="Times New Roman"/>
          <w:szCs w:val="24"/>
        </w:rPr>
        <w:t>：請於表頭列出第一、二學期，屬於一、二、三、四、五或六年級</w:t>
      </w:r>
      <w:r w:rsidRPr="00D86F67">
        <w:rPr>
          <w:rFonts w:ascii="Times New Roman" w:eastAsia="標楷體" w:hAnsi="Times New Roman" w:cs="Times New Roman"/>
          <w:szCs w:val="24"/>
        </w:rPr>
        <w:t>(</w:t>
      </w:r>
      <w:r w:rsidRPr="00D86F67">
        <w:rPr>
          <w:rFonts w:ascii="Times New Roman" w:eastAsia="標楷體" w:hAnsi="Times New Roman" w:cs="Times New Roman"/>
          <w:color w:val="FF0000"/>
          <w:szCs w:val="24"/>
        </w:rPr>
        <w:t>113</w:t>
      </w:r>
      <w:r w:rsidRPr="00D86F67">
        <w:rPr>
          <w:rFonts w:ascii="Times New Roman" w:eastAsia="標楷體" w:hAnsi="Times New Roman" w:cs="Times New Roman"/>
          <w:color w:val="FF0000"/>
          <w:szCs w:val="24"/>
        </w:rPr>
        <w:t>學年度已全數適用新課綱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，以及所屬學習領域（語文、數學、社會、自然科學、藝術、綜合活動、健康與體育）。</w:t>
      </w:r>
    </w:p>
    <w:p w14:paraId="14143097"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2</w:t>
      </w:r>
      <w:r w:rsidRPr="00D86F67">
        <w:rPr>
          <w:rFonts w:ascii="Times New Roman" w:eastAsia="標楷體" w:hAnsi="Times New Roman" w:cs="Times New Roman"/>
          <w:szCs w:val="24"/>
        </w:rPr>
        <w:t>：議題融入部份，請填入法定議題及課綱議題。</w:t>
      </w:r>
    </w:p>
    <w:p w14:paraId="6598C740"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3</w:t>
      </w:r>
      <w:r w:rsidRPr="00D86F67">
        <w:rPr>
          <w:rFonts w:ascii="Times New Roman" w:eastAsia="標楷體" w:hAnsi="Times New Roman" w:cs="Times New Roman"/>
          <w:szCs w:val="24"/>
        </w:rPr>
        <w:t>：「學習目標」應結合「學習表現」</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動詞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與「學習內容」</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名詞</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，整合為學生本單元應習得的學科本質知能。</w:t>
      </w:r>
    </w:p>
    <w:p w14:paraId="3120DD82" w14:textId="77777777" w:rsidR="000B1881" w:rsidRPr="00D86F67" w:rsidRDefault="000B1881" w:rsidP="00D86F67">
      <w:pPr>
        <w:snapToGrid w:val="0"/>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4</w:t>
      </w:r>
      <w:r w:rsidRPr="00D86F67">
        <w:rPr>
          <w:rFonts w:ascii="Times New Roman" w:eastAsia="標楷體" w:hAnsi="Times New Roman" w:cs="Times New Roman"/>
          <w:szCs w:val="24"/>
        </w:rPr>
        <w:t>：「學習表現」與「學習內容」需呈現領綱完整文字，非只有代號。</w:t>
      </w:r>
    </w:p>
    <w:p w14:paraId="54DE9659" w14:textId="77777777" w:rsidR="000B1881" w:rsidRPr="00D86F67" w:rsidRDefault="000B1881" w:rsidP="00D86F67">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5</w:t>
      </w:r>
      <w:r w:rsidRPr="00D86F67">
        <w:rPr>
          <w:rFonts w:ascii="Times New Roman" w:eastAsia="標楷體" w:hAnsi="Times New Roman" w:cs="Times New Roman"/>
          <w:szCs w:val="24"/>
        </w:rPr>
        <w:t>：議題融入應同時列出實質內涵，而非只有代號或議題名稱</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請參考教育部議題融入說明手冊</w:t>
      </w:r>
      <w:r w:rsidRPr="00D86F67">
        <w:rPr>
          <w:rFonts w:ascii="Times New Roman" w:eastAsia="標楷體" w:hAnsi="Times New Roman" w:cs="Times New Roman"/>
          <w:szCs w:val="24"/>
        </w:rPr>
        <w:t>)</w:t>
      </w:r>
      <w:r w:rsidRPr="00D86F67">
        <w:rPr>
          <w:rFonts w:ascii="Times New Roman" w:eastAsia="標楷體" w:hAnsi="Times New Roman" w:cs="Times New Roman"/>
          <w:szCs w:val="24"/>
        </w:rPr>
        <w:t>。例如：性別平等教育</w:t>
      </w:r>
      <w:r w:rsidRPr="00D86F67">
        <w:rPr>
          <w:rFonts w:ascii="Times New Roman" w:eastAsia="標楷體" w:hAnsi="Times New Roman" w:cs="Times New Roman"/>
          <w:szCs w:val="24"/>
        </w:rPr>
        <w:t xml:space="preserve">    </w:t>
      </w:r>
      <w:r w:rsidRPr="00D86F67">
        <w:rPr>
          <w:rFonts w:ascii="Times New Roman" w:eastAsia="標楷體" w:hAnsi="Times New Roman" w:cs="Times New Roman"/>
          <w:szCs w:val="24"/>
        </w:rPr>
        <w:t>性</w:t>
      </w:r>
      <w:r w:rsidRPr="00D86F67">
        <w:rPr>
          <w:rFonts w:ascii="Times New Roman" w:eastAsia="標楷體" w:hAnsi="Times New Roman" w:cs="Times New Roman"/>
          <w:szCs w:val="24"/>
        </w:rPr>
        <w:t xml:space="preserve"> E5 </w:t>
      </w:r>
      <w:r w:rsidRPr="00D86F67">
        <w:rPr>
          <w:rFonts w:ascii="Times New Roman" w:eastAsia="標楷體" w:hAnsi="Times New Roman" w:cs="Times New Roman"/>
          <w:szCs w:val="24"/>
        </w:rPr>
        <w:t>認識性騷擾、性侵害、性霸凌的概念及其求助管道。</w:t>
      </w:r>
    </w:p>
    <w:p w14:paraId="7A3AB12A" w14:textId="77777777" w:rsidR="000B1881" w:rsidRPr="00D86F67" w:rsidRDefault="000B1881" w:rsidP="00D86F67">
      <w:pPr>
        <w:widowControl/>
        <w:rPr>
          <w:rFonts w:ascii="Times New Roman" w:eastAsia="標楷體" w:hAnsi="Times New Roman" w:cs="Times New Roman"/>
          <w:szCs w:val="24"/>
        </w:rPr>
      </w:pPr>
      <w:r w:rsidRPr="00D86F67">
        <w:rPr>
          <w:rFonts w:ascii="Times New Roman" w:eastAsia="標楷體" w:hAnsi="Times New Roman" w:cs="Times New Roman"/>
          <w:szCs w:val="24"/>
        </w:rPr>
        <w:t>註</w:t>
      </w:r>
      <w:r w:rsidRPr="00D86F67">
        <w:rPr>
          <w:rFonts w:ascii="Times New Roman" w:eastAsia="標楷體" w:hAnsi="Times New Roman" w:cs="Times New Roman"/>
          <w:szCs w:val="24"/>
        </w:rPr>
        <w:t>6</w:t>
      </w:r>
      <w:r w:rsidRPr="00D86F67">
        <w:rPr>
          <w:rFonts w:ascii="Times New Roman" w:eastAsia="標楷體" w:hAnsi="Times New Roman" w:cs="Times New Roman"/>
          <w:szCs w:val="24"/>
        </w:rPr>
        <w:t>：法律規定教育議題如於領域課程融入，其實質內涵之填寫請參考以下文件</w:t>
      </w:r>
    </w:p>
    <w:p w14:paraId="38AB9A7C"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lastRenderedPageBreak/>
        <w:t>1.</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環境教育：請參考環境教育議題實質內涵</w:t>
      </w:r>
    </w:p>
    <w:p w14:paraId="2A525533"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2.</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性別平等教育：請參考性別平等教育實質內涵</w:t>
      </w:r>
    </w:p>
    <w:p w14:paraId="339B4A50"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3.</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性侵害犯罪防治課程：請參考性別平等教育實質內涵</w:t>
      </w:r>
      <w:r w:rsidRPr="00D86F67">
        <w:rPr>
          <w:rFonts w:ascii="Times New Roman" w:eastAsia="標楷體" w:hAnsi="Times New Roman" w:cs="Times New Roman"/>
          <w:szCs w:val="24"/>
        </w:rPr>
        <w:t>-E5</w:t>
      </w:r>
    </w:p>
    <w:p w14:paraId="677EAF29" w14:textId="77777777" w:rsidR="000B1881" w:rsidRPr="00D86F67" w:rsidRDefault="000B1881" w:rsidP="00D86F67">
      <w:pPr>
        <w:widowControl/>
        <w:ind w:leftChars="300" w:left="720"/>
        <w:rPr>
          <w:rFonts w:ascii="Times New Roman" w:eastAsia="標楷體" w:hAnsi="Times New Roman" w:cs="Times New Roman"/>
          <w:szCs w:val="24"/>
        </w:rPr>
      </w:pPr>
      <w:r w:rsidRPr="00D86F67">
        <w:rPr>
          <w:rFonts w:ascii="Times New Roman" w:eastAsia="標楷體" w:hAnsi="Times New Roman" w:cs="Times New Roman"/>
          <w:szCs w:val="24"/>
        </w:rPr>
        <w:t>4.</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家庭教育課程：請參考家庭教育實質內涵</w:t>
      </w:r>
    </w:p>
    <w:p w14:paraId="02129868" w14:textId="77777777" w:rsidR="000B1881" w:rsidRDefault="000B1881" w:rsidP="00AE0D59">
      <w:pPr>
        <w:widowControl/>
        <w:ind w:leftChars="300" w:left="720"/>
      </w:pPr>
      <w:r w:rsidRPr="00D86F67">
        <w:rPr>
          <w:rFonts w:ascii="Times New Roman" w:eastAsia="標楷體" w:hAnsi="Times New Roman" w:cs="Times New Roman"/>
          <w:szCs w:val="24"/>
        </w:rPr>
        <w:t>5.</w:t>
      </w:r>
      <w:r w:rsidRPr="00D86F67">
        <w:rPr>
          <w:rFonts w:ascii="Times New Roman" w:eastAsia="標楷體" w:hAnsi="Times New Roman" w:cs="Times New Roman"/>
          <w:szCs w:val="24"/>
        </w:rPr>
        <w:tab/>
      </w:r>
      <w:r w:rsidRPr="00D86F67">
        <w:rPr>
          <w:rFonts w:ascii="Times New Roman" w:eastAsia="標楷體" w:hAnsi="Times New Roman" w:cs="Times New Roman"/>
          <w:szCs w:val="24"/>
        </w:rPr>
        <w:t>家庭暴力防治課程：請填寫「融入家庭暴力防治」即可</w:t>
      </w:r>
    </w:p>
    <w:sectPr w:rsidR="000B1881" w:rsidSect="00C611D5">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68AD" w14:textId="77777777" w:rsidR="00DA210D" w:rsidRDefault="00DA210D" w:rsidP="00505374">
      <w:r>
        <w:separator/>
      </w:r>
    </w:p>
  </w:endnote>
  <w:endnote w:type="continuationSeparator" w:id="0">
    <w:p w14:paraId="4D3B25DF" w14:textId="77777777" w:rsidR="00DA210D" w:rsidRDefault="00DA210D" w:rsidP="0050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粗圓體">
    <w:charset w:val="88"/>
    <w:family w:val="modern"/>
    <w:pitch w:val="fixed"/>
    <w:sig w:usb0="A000023F" w:usb1="3A4F9C38" w:usb2="00000016" w:usb3="00000000" w:csb0="00100001" w:csb1="00000000"/>
  </w:font>
  <w:font w:name="華康中圓體">
    <w:charset w:val="88"/>
    <w:family w:val="modern"/>
    <w:pitch w:val="fixed"/>
    <w:sig w:usb0="A000023F" w:usb1="3A4F9C38"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4195" w14:textId="77777777" w:rsidR="00DA210D" w:rsidRDefault="00DA210D" w:rsidP="00505374">
      <w:r>
        <w:separator/>
      </w:r>
    </w:p>
  </w:footnote>
  <w:footnote w:type="continuationSeparator" w:id="0">
    <w:p w14:paraId="5CC63868" w14:textId="77777777" w:rsidR="00DA210D" w:rsidRDefault="00DA210D" w:rsidP="0050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670B2D"/>
    <w:multiLevelType w:val="hybridMultilevel"/>
    <w:tmpl w:val="607000D4"/>
    <w:lvl w:ilvl="0" w:tplc="CD943450">
      <w:start w:val="1"/>
      <w:numFmt w:val="taiwaneseCountingThousand"/>
      <w:suff w:val="nothing"/>
      <w:lvlText w:val="%1、"/>
      <w:lvlJc w:val="left"/>
      <w:pPr>
        <w:ind w:left="480" w:firstLine="284"/>
      </w:pPr>
      <w:rPr>
        <w:rFonts w:hint="default"/>
        <w:color w:val="auto"/>
      </w:rPr>
    </w:lvl>
    <w:lvl w:ilvl="1" w:tplc="597696E4">
      <w:start w:val="6"/>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1E5ADA68"/>
    <w:lvl w:ilvl="0" w:tplc="5A2013F0">
      <w:start w:val="1"/>
      <w:numFmt w:val="ideographLegalTraditional"/>
      <w:suff w:val="nothing"/>
      <w:lvlText w:val="%1、"/>
      <w:lvlJc w:val="left"/>
      <w:pPr>
        <w:ind w:left="0" w:firstLine="360"/>
      </w:pPr>
      <w:rPr>
        <w:rFonts w:hint="eastAsia"/>
        <w:b w:val="0"/>
        <w:sz w:val="24"/>
        <w:szCs w:val="24"/>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052D8"/>
    <w:multiLevelType w:val="hybridMultilevel"/>
    <w:tmpl w:val="855A5398"/>
    <w:lvl w:ilvl="0" w:tplc="3EA6E5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E4300"/>
    <w:multiLevelType w:val="hybridMultilevel"/>
    <w:tmpl w:val="5DFC0C34"/>
    <w:lvl w:ilvl="0" w:tplc="BB94CA02">
      <w:start w:val="1"/>
      <w:numFmt w:val="taiwaneseCountingThousand"/>
      <w:suff w:val="nothing"/>
      <w:lvlText w:val="%1、"/>
      <w:lvlJc w:val="left"/>
      <w:pPr>
        <w:ind w:left="0" w:firstLine="764"/>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7C6027F"/>
    <w:multiLevelType w:val="hybridMultilevel"/>
    <w:tmpl w:val="D29E852C"/>
    <w:lvl w:ilvl="0" w:tplc="89EE1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D25CBA"/>
    <w:multiLevelType w:val="hybridMultilevel"/>
    <w:tmpl w:val="A8F0888A"/>
    <w:lvl w:ilvl="0" w:tplc="9FAAAEB0">
      <w:start w:val="1"/>
      <w:numFmt w:val="taiwaneseCountingThousand"/>
      <w:suff w:val="nothing"/>
      <w:lvlText w:val="%1、"/>
      <w:lvlJc w:val="left"/>
      <w:pPr>
        <w:ind w:left="195" w:firstLine="764"/>
      </w:pPr>
      <w:rPr>
        <w:rFonts w:hint="default"/>
        <w:sz w:val="24"/>
      </w:rPr>
    </w:lvl>
    <w:lvl w:ilvl="1" w:tplc="CCFC8E4A">
      <w:start w:val="8"/>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9" w15:restartNumberingAfterBreak="0">
    <w:nsid w:val="3DD26519"/>
    <w:multiLevelType w:val="hybridMultilevel"/>
    <w:tmpl w:val="301C164C"/>
    <w:lvl w:ilvl="0" w:tplc="BE9A8DBE">
      <w:start w:val="1"/>
      <w:numFmt w:val="taiwaneseCountingThousand"/>
      <w:suff w:val="nothing"/>
      <w:lvlText w:val="%1、"/>
      <w:lvlJc w:val="left"/>
      <w:pPr>
        <w:ind w:left="0" w:firstLine="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3FBC453A"/>
    <w:multiLevelType w:val="hybridMultilevel"/>
    <w:tmpl w:val="25BC1EA4"/>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2" w15:restartNumberingAfterBreak="0">
    <w:nsid w:val="44054644"/>
    <w:multiLevelType w:val="hybridMultilevel"/>
    <w:tmpl w:val="DACA1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5F25A4"/>
    <w:multiLevelType w:val="hybridMultilevel"/>
    <w:tmpl w:val="BE961DD8"/>
    <w:lvl w:ilvl="0" w:tplc="B426A028">
      <w:start w:val="1"/>
      <w:numFmt w:val="taiwaneseCountingThousand"/>
      <w:suff w:val="nothing"/>
      <w:lvlText w:val="%1、"/>
      <w:lvlJc w:val="left"/>
      <w:pPr>
        <w:ind w:left="480" w:firstLine="284"/>
      </w:pPr>
      <w:rPr>
        <w:rFonts w:hint="eastAsia"/>
        <w:lang w:val="en-US"/>
      </w:rPr>
    </w:lvl>
    <w:lvl w:ilvl="1" w:tplc="04090019" w:tentative="1">
      <w:start w:val="1"/>
      <w:numFmt w:val="ideographTraditional"/>
      <w:lvlText w:val="%2、"/>
      <w:lvlJc w:val="left"/>
      <w:pPr>
        <w:tabs>
          <w:tab w:val="num" w:pos="1611"/>
        </w:tabs>
        <w:ind w:left="1611" w:hanging="480"/>
      </w:pPr>
    </w:lvl>
    <w:lvl w:ilvl="2" w:tplc="0409001B" w:tentative="1">
      <w:start w:val="1"/>
      <w:numFmt w:val="lowerRoman"/>
      <w:lvlText w:val="%3."/>
      <w:lvlJc w:val="right"/>
      <w:pPr>
        <w:tabs>
          <w:tab w:val="num" w:pos="2091"/>
        </w:tabs>
        <w:ind w:left="2091" w:hanging="480"/>
      </w:pPr>
    </w:lvl>
    <w:lvl w:ilvl="3" w:tplc="0409000F" w:tentative="1">
      <w:start w:val="1"/>
      <w:numFmt w:val="decimal"/>
      <w:lvlText w:val="%4."/>
      <w:lvlJc w:val="left"/>
      <w:pPr>
        <w:tabs>
          <w:tab w:val="num" w:pos="2571"/>
        </w:tabs>
        <w:ind w:left="2571" w:hanging="480"/>
      </w:pPr>
    </w:lvl>
    <w:lvl w:ilvl="4" w:tplc="04090019" w:tentative="1">
      <w:start w:val="1"/>
      <w:numFmt w:val="ideographTraditional"/>
      <w:lvlText w:val="%5、"/>
      <w:lvlJc w:val="left"/>
      <w:pPr>
        <w:tabs>
          <w:tab w:val="num" w:pos="3051"/>
        </w:tabs>
        <w:ind w:left="3051" w:hanging="480"/>
      </w:pPr>
    </w:lvl>
    <w:lvl w:ilvl="5" w:tplc="0409001B" w:tentative="1">
      <w:start w:val="1"/>
      <w:numFmt w:val="lowerRoman"/>
      <w:lvlText w:val="%6."/>
      <w:lvlJc w:val="right"/>
      <w:pPr>
        <w:tabs>
          <w:tab w:val="num" w:pos="3531"/>
        </w:tabs>
        <w:ind w:left="3531" w:hanging="480"/>
      </w:pPr>
    </w:lvl>
    <w:lvl w:ilvl="6" w:tplc="0409000F" w:tentative="1">
      <w:start w:val="1"/>
      <w:numFmt w:val="decimal"/>
      <w:lvlText w:val="%7."/>
      <w:lvlJc w:val="left"/>
      <w:pPr>
        <w:tabs>
          <w:tab w:val="num" w:pos="4011"/>
        </w:tabs>
        <w:ind w:left="4011" w:hanging="480"/>
      </w:pPr>
    </w:lvl>
    <w:lvl w:ilvl="7" w:tplc="04090019" w:tentative="1">
      <w:start w:val="1"/>
      <w:numFmt w:val="ideographTraditional"/>
      <w:lvlText w:val="%8、"/>
      <w:lvlJc w:val="left"/>
      <w:pPr>
        <w:tabs>
          <w:tab w:val="num" w:pos="4491"/>
        </w:tabs>
        <w:ind w:left="4491" w:hanging="480"/>
      </w:pPr>
    </w:lvl>
    <w:lvl w:ilvl="8" w:tplc="0409001B" w:tentative="1">
      <w:start w:val="1"/>
      <w:numFmt w:val="lowerRoman"/>
      <w:lvlText w:val="%9."/>
      <w:lvlJc w:val="right"/>
      <w:pPr>
        <w:tabs>
          <w:tab w:val="num" w:pos="4971"/>
        </w:tabs>
        <w:ind w:left="4971" w:hanging="480"/>
      </w:pPr>
    </w:lvl>
  </w:abstractNum>
  <w:abstractNum w:abstractNumId="24"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300A6F"/>
    <w:multiLevelType w:val="hybridMultilevel"/>
    <w:tmpl w:val="F29A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5A7C1C12"/>
    <w:multiLevelType w:val="hybridMultilevel"/>
    <w:tmpl w:val="13F62120"/>
    <w:lvl w:ilvl="0" w:tplc="43E631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4"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DA7D45"/>
    <w:multiLevelType w:val="hybridMultilevel"/>
    <w:tmpl w:val="17CE7AB0"/>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9"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E262EB"/>
    <w:multiLevelType w:val="hybridMultilevel"/>
    <w:tmpl w:val="7032C686"/>
    <w:lvl w:ilvl="0" w:tplc="2EB06C9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503C99"/>
    <w:multiLevelType w:val="hybridMultilevel"/>
    <w:tmpl w:val="BF6AF304"/>
    <w:lvl w:ilvl="0" w:tplc="BA7CC00A">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FE034A3"/>
    <w:multiLevelType w:val="hybridMultilevel"/>
    <w:tmpl w:val="F9CCC13E"/>
    <w:lvl w:ilvl="0" w:tplc="1C2E98F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5" w15:restartNumberingAfterBreak="0">
    <w:nsid w:val="720920A0"/>
    <w:multiLevelType w:val="hybridMultilevel"/>
    <w:tmpl w:val="975A0530"/>
    <w:lvl w:ilvl="0" w:tplc="43E631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7"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21"/>
  </w:num>
  <w:num w:numId="3">
    <w:abstractNumId w:val="46"/>
  </w:num>
  <w:num w:numId="4">
    <w:abstractNumId w:val="19"/>
  </w:num>
  <w:num w:numId="5">
    <w:abstractNumId w:val="8"/>
  </w:num>
  <w:num w:numId="6">
    <w:abstractNumId w:val="47"/>
  </w:num>
  <w:num w:numId="7">
    <w:abstractNumId w:val="13"/>
  </w:num>
  <w:num w:numId="8">
    <w:abstractNumId w:val="2"/>
  </w:num>
  <w:num w:numId="9">
    <w:abstractNumId w:val="15"/>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num>
  <w:num w:numId="13">
    <w:abstractNumId w:val="29"/>
  </w:num>
  <w:num w:numId="14">
    <w:abstractNumId w:val="20"/>
  </w:num>
  <w:num w:numId="15">
    <w:abstractNumId w:val="43"/>
  </w:num>
  <w:num w:numId="16">
    <w:abstractNumId w:val="12"/>
  </w:num>
  <w:num w:numId="17">
    <w:abstractNumId w:val="38"/>
  </w:num>
  <w:num w:numId="18">
    <w:abstractNumId w:val="0"/>
  </w:num>
  <w:num w:numId="19">
    <w:abstractNumId w:val="18"/>
  </w:num>
  <w:num w:numId="20">
    <w:abstractNumId w:val="24"/>
  </w:num>
  <w:num w:numId="21">
    <w:abstractNumId w:val="44"/>
  </w:num>
  <w:num w:numId="22">
    <w:abstractNumId w:val="33"/>
  </w:num>
  <w:num w:numId="23">
    <w:abstractNumId w:val="36"/>
  </w:num>
  <w:num w:numId="24">
    <w:abstractNumId w:val="10"/>
  </w:num>
  <w:num w:numId="25">
    <w:abstractNumId w:val="16"/>
  </w:num>
  <w:num w:numId="26">
    <w:abstractNumId w:val="42"/>
  </w:num>
  <w:num w:numId="27">
    <w:abstractNumId w:val="35"/>
  </w:num>
  <w:num w:numId="28">
    <w:abstractNumId w:val="27"/>
  </w:num>
  <w:num w:numId="29">
    <w:abstractNumId w:val="32"/>
  </w:num>
  <w:num w:numId="30">
    <w:abstractNumId w:val="40"/>
  </w:num>
  <w:num w:numId="31">
    <w:abstractNumId w:val="45"/>
  </w:num>
  <w:num w:numId="32">
    <w:abstractNumId w:val="28"/>
  </w:num>
  <w:num w:numId="33">
    <w:abstractNumId w:val="26"/>
  </w:num>
  <w:num w:numId="34">
    <w:abstractNumId w:val="17"/>
  </w:num>
  <w:num w:numId="35">
    <w:abstractNumId w:val="9"/>
  </w:num>
  <w:num w:numId="36">
    <w:abstractNumId w:val="11"/>
  </w:num>
  <w:num w:numId="37">
    <w:abstractNumId w:val="7"/>
  </w:num>
  <w:num w:numId="38">
    <w:abstractNumId w:val="5"/>
  </w:num>
  <w:num w:numId="39">
    <w:abstractNumId w:val="30"/>
  </w:num>
  <w:num w:numId="40">
    <w:abstractNumId w:val="39"/>
  </w:num>
  <w:num w:numId="41">
    <w:abstractNumId w:val="1"/>
  </w:num>
  <w:num w:numId="42">
    <w:abstractNumId w:val="31"/>
  </w:num>
  <w:num w:numId="43">
    <w:abstractNumId w:val="34"/>
  </w:num>
  <w:num w:numId="44">
    <w:abstractNumId w:val="6"/>
  </w:num>
  <w:num w:numId="45">
    <w:abstractNumId w:val="41"/>
  </w:num>
  <w:num w:numId="46">
    <w:abstractNumId w:val="4"/>
  </w:num>
  <w:num w:numId="47">
    <w:abstractNumId w:val="2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68"/>
    <w:rsid w:val="000B1881"/>
    <w:rsid w:val="000D6654"/>
    <w:rsid w:val="00163568"/>
    <w:rsid w:val="00301FCB"/>
    <w:rsid w:val="0044473F"/>
    <w:rsid w:val="00505374"/>
    <w:rsid w:val="00563924"/>
    <w:rsid w:val="00573315"/>
    <w:rsid w:val="00632C9D"/>
    <w:rsid w:val="006C04B1"/>
    <w:rsid w:val="007143BC"/>
    <w:rsid w:val="00755A6B"/>
    <w:rsid w:val="00865FBC"/>
    <w:rsid w:val="009439B3"/>
    <w:rsid w:val="00AB123E"/>
    <w:rsid w:val="00B86984"/>
    <w:rsid w:val="00CA19D7"/>
    <w:rsid w:val="00DA210D"/>
    <w:rsid w:val="00DB5676"/>
    <w:rsid w:val="00FB4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4552"/>
  <w15:docId w15:val="{0EA4E2F5-0572-4DD7-9B5A-FF89B124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4B1"/>
    <w:pPr>
      <w:keepNext/>
      <w:snapToGrid w:val="0"/>
      <w:outlineLvl w:val="0"/>
    </w:pPr>
    <w:rPr>
      <w:rFonts w:ascii="Times New Roman" w:eastAsia="細明體" w:hAnsi="Times New Roman" w:cs="Roman PS"/>
      <w:b/>
      <w:i/>
      <w:szCs w:val="24"/>
    </w:rPr>
  </w:style>
  <w:style w:type="paragraph" w:styleId="2">
    <w:name w:val="heading 2"/>
    <w:basedOn w:val="a"/>
    <w:next w:val="a"/>
    <w:link w:val="20"/>
    <w:uiPriority w:val="9"/>
    <w:qFormat/>
    <w:rsid w:val="006C04B1"/>
    <w:pPr>
      <w:keepNext/>
      <w:spacing w:line="720" w:lineRule="auto"/>
      <w:outlineLvl w:val="1"/>
    </w:pPr>
    <w:rPr>
      <w:rFonts w:ascii="Cambria" w:eastAsia="新細明體" w:hAnsi="Cambria" w:cs="Roman PS"/>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4B6"/>
    <w:pPr>
      <w:tabs>
        <w:tab w:val="center" w:pos="4153"/>
        <w:tab w:val="right" w:pos="8306"/>
      </w:tabs>
      <w:snapToGrid w:val="0"/>
    </w:pPr>
    <w:rPr>
      <w:sz w:val="20"/>
      <w:szCs w:val="20"/>
    </w:rPr>
  </w:style>
  <w:style w:type="character" w:customStyle="1" w:styleId="a4">
    <w:name w:val="頁首 字元"/>
    <w:basedOn w:val="a0"/>
    <w:link w:val="a3"/>
    <w:uiPriority w:val="99"/>
    <w:rsid w:val="007254B6"/>
    <w:rPr>
      <w:sz w:val="20"/>
      <w:szCs w:val="20"/>
    </w:rPr>
  </w:style>
  <w:style w:type="paragraph" w:styleId="a5">
    <w:name w:val="footer"/>
    <w:basedOn w:val="a"/>
    <w:link w:val="a6"/>
    <w:uiPriority w:val="99"/>
    <w:unhideWhenUsed/>
    <w:rsid w:val="007254B6"/>
    <w:pPr>
      <w:tabs>
        <w:tab w:val="center" w:pos="4153"/>
        <w:tab w:val="right" w:pos="8306"/>
      </w:tabs>
      <w:snapToGrid w:val="0"/>
    </w:pPr>
    <w:rPr>
      <w:sz w:val="20"/>
      <w:szCs w:val="20"/>
    </w:rPr>
  </w:style>
  <w:style w:type="character" w:customStyle="1" w:styleId="a6">
    <w:name w:val="頁尾 字元"/>
    <w:basedOn w:val="a0"/>
    <w:link w:val="a5"/>
    <w:uiPriority w:val="99"/>
    <w:rsid w:val="007254B6"/>
    <w:rPr>
      <w:sz w:val="20"/>
      <w:szCs w:val="20"/>
    </w:rPr>
  </w:style>
  <w:style w:type="character" w:customStyle="1" w:styleId="10">
    <w:name w:val="標題 1 字元"/>
    <w:basedOn w:val="a0"/>
    <w:link w:val="1"/>
    <w:uiPriority w:val="9"/>
    <w:rsid w:val="006C04B1"/>
    <w:rPr>
      <w:rFonts w:ascii="Times New Roman" w:eastAsia="細明體" w:hAnsi="Times New Roman" w:cs="Roman PS"/>
      <w:b/>
      <w:i/>
      <w:szCs w:val="24"/>
    </w:rPr>
  </w:style>
  <w:style w:type="character" w:customStyle="1" w:styleId="20">
    <w:name w:val="標題 2 字元"/>
    <w:basedOn w:val="a0"/>
    <w:link w:val="2"/>
    <w:uiPriority w:val="9"/>
    <w:rsid w:val="006C04B1"/>
    <w:rPr>
      <w:rFonts w:ascii="Cambria" w:eastAsia="新細明體" w:hAnsi="Cambria" w:cs="Roman PS"/>
      <w:b/>
      <w:bCs/>
      <w:kern w:val="0"/>
      <w:sz w:val="48"/>
      <w:szCs w:val="48"/>
    </w:rPr>
  </w:style>
  <w:style w:type="paragraph" w:styleId="Web">
    <w:name w:val="Normal (Web)"/>
    <w:basedOn w:val="a"/>
    <w:rsid w:val="006C04B1"/>
    <w:pPr>
      <w:widowControl/>
      <w:spacing w:before="100" w:beforeAutospacing="1" w:after="100" w:afterAutospacing="1"/>
    </w:pPr>
    <w:rPr>
      <w:rFonts w:ascii="新細明體" w:eastAsia="新細明體" w:hAnsi="Times New Roman" w:cs="Roman PS"/>
      <w:kern w:val="0"/>
      <w:szCs w:val="24"/>
    </w:rPr>
  </w:style>
  <w:style w:type="paragraph" w:styleId="3">
    <w:name w:val="Body Text 3"/>
    <w:basedOn w:val="a"/>
    <w:link w:val="30"/>
    <w:rsid w:val="006C04B1"/>
    <w:rPr>
      <w:rFonts w:ascii="標楷體" w:eastAsia="標楷體" w:hAnsi="Times New Roman" w:cs="Roman PS"/>
      <w:b/>
      <w:bCs/>
      <w:sz w:val="32"/>
      <w:szCs w:val="32"/>
    </w:rPr>
  </w:style>
  <w:style w:type="character" w:customStyle="1" w:styleId="30">
    <w:name w:val="本文 3 字元"/>
    <w:basedOn w:val="a0"/>
    <w:link w:val="3"/>
    <w:rsid w:val="006C04B1"/>
    <w:rPr>
      <w:rFonts w:ascii="標楷體" w:eastAsia="標楷體" w:hAnsi="Times New Roman" w:cs="Roman PS"/>
      <w:b/>
      <w:bCs/>
      <w:sz w:val="32"/>
      <w:szCs w:val="32"/>
    </w:rPr>
  </w:style>
  <w:style w:type="paragraph" w:styleId="a7">
    <w:name w:val="Body Text Indent"/>
    <w:basedOn w:val="a"/>
    <w:link w:val="a8"/>
    <w:rsid w:val="006C04B1"/>
    <w:pPr>
      <w:spacing w:line="400" w:lineRule="exact"/>
      <w:ind w:left="720" w:hangingChars="300" w:hanging="720"/>
    </w:pPr>
    <w:rPr>
      <w:rFonts w:ascii="標楷體" w:eastAsia="標楷體" w:hAnsi="標楷體" w:cs="Roman PS"/>
      <w:color w:val="000000"/>
      <w:szCs w:val="24"/>
    </w:rPr>
  </w:style>
  <w:style w:type="character" w:customStyle="1" w:styleId="a8">
    <w:name w:val="本文縮排 字元"/>
    <w:basedOn w:val="a0"/>
    <w:link w:val="a7"/>
    <w:rsid w:val="006C04B1"/>
    <w:rPr>
      <w:rFonts w:ascii="標楷體" w:eastAsia="標楷體" w:hAnsi="標楷體" w:cs="Roman PS"/>
      <w:color w:val="000000"/>
      <w:szCs w:val="24"/>
    </w:rPr>
  </w:style>
  <w:style w:type="paragraph" w:styleId="21">
    <w:name w:val="Body Text Indent 2"/>
    <w:basedOn w:val="a"/>
    <w:link w:val="22"/>
    <w:rsid w:val="006C04B1"/>
    <w:pPr>
      <w:spacing w:line="400" w:lineRule="exact"/>
      <w:ind w:leftChars="200" w:left="480" w:firstLineChars="175" w:firstLine="420"/>
    </w:pPr>
    <w:rPr>
      <w:rFonts w:ascii="標楷體" w:eastAsia="標楷體" w:hAnsi="Roman PS" w:cs="Roman PS"/>
      <w:szCs w:val="24"/>
    </w:rPr>
  </w:style>
  <w:style w:type="character" w:customStyle="1" w:styleId="22">
    <w:name w:val="本文縮排 2 字元"/>
    <w:basedOn w:val="a0"/>
    <w:link w:val="21"/>
    <w:rsid w:val="006C04B1"/>
    <w:rPr>
      <w:rFonts w:ascii="標楷體" w:eastAsia="標楷體" w:hAnsi="Roman PS" w:cs="Roman PS"/>
      <w:szCs w:val="24"/>
    </w:rPr>
  </w:style>
  <w:style w:type="paragraph" w:styleId="31">
    <w:name w:val="Body Text Indent 3"/>
    <w:basedOn w:val="a"/>
    <w:link w:val="32"/>
    <w:rsid w:val="006C04B1"/>
    <w:pPr>
      <w:spacing w:line="400" w:lineRule="exact"/>
      <w:ind w:leftChars="225" w:left="540"/>
    </w:pPr>
    <w:rPr>
      <w:rFonts w:ascii="標楷體" w:eastAsia="標楷體" w:hAnsi="標楷體" w:cs="Roman PS"/>
      <w:color w:val="000000"/>
      <w:szCs w:val="24"/>
    </w:rPr>
  </w:style>
  <w:style w:type="character" w:customStyle="1" w:styleId="32">
    <w:name w:val="本文縮排 3 字元"/>
    <w:basedOn w:val="a0"/>
    <w:link w:val="31"/>
    <w:rsid w:val="006C04B1"/>
    <w:rPr>
      <w:rFonts w:ascii="標楷體" w:eastAsia="標楷體" w:hAnsi="標楷體" w:cs="Roman PS"/>
      <w:color w:val="000000"/>
      <w:szCs w:val="24"/>
    </w:rPr>
  </w:style>
  <w:style w:type="paragraph" w:styleId="a9">
    <w:name w:val="Body Text"/>
    <w:basedOn w:val="a"/>
    <w:link w:val="aa"/>
    <w:rsid w:val="006C04B1"/>
    <w:rPr>
      <w:rFonts w:ascii="Roman PS" w:eastAsia="新細明體" w:hAnsi="Roman PS" w:cs="Roman PS"/>
      <w:sz w:val="20"/>
      <w:szCs w:val="24"/>
    </w:rPr>
  </w:style>
  <w:style w:type="character" w:customStyle="1" w:styleId="aa">
    <w:name w:val="本文 字元"/>
    <w:basedOn w:val="a0"/>
    <w:link w:val="a9"/>
    <w:rsid w:val="006C04B1"/>
    <w:rPr>
      <w:rFonts w:ascii="Roman PS" w:eastAsia="新細明體" w:hAnsi="Roman PS" w:cs="Roman PS"/>
      <w:sz w:val="20"/>
      <w:szCs w:val="24"/>
    </w:rPr>
  </w:style>
  <w:style w:type="paragraph" w:customStyle="1" w:styleId="ab">
    <w:name w:val="表"/>
    <w:basedOn w:val="a"/>
    <w:autoRedefine/>
    <w:rsid w:val="006C04B1"/>
    <w:pPr>
      <w:snapToGrid w:val="0"/>
      <w:jc w:val="center"/>
    </w:pPr>
    <w:rPr>
      <w:rFonts w:ascii="標楷體" w:eastAsia="標楷體" w:hAnsi="標楷體" w:cs="Roman PS"/>
      <w:color w:val="000000" w:themeColor="text1"/>
      <w:szCs w:val="24"/>
    </w:rPr>
  </w:style>
  <w:style w:type="paragraph" w:customStyle="1" w:styleId="14">
    <w:name w:val="(學習單)文14#粗圓"/>
    <w:basedOn w:val="a"/>
    <w:rsid w:val="006C04B1"/>
    <w:pPr>
      <w:spacing w:before="120" w:after="120"/>
      <w:ind w:left="567" w:right="567" w:firstLine="567"/>
      <w:jc w:val="both"/>
    </w:pPr>
    <w:rPr>
      <w:rFonts w:ascii="Times New Roman" w:eastAsia="華康粗圓體" w:hAnsi="Times New Roman" w:cs="Roman PS"/>
      <w:sz w:val="28"/>
      <w:szCs w:val="20"/>
    </w:rPr>
  </w:style>
  <w:style w:type="paragraph" w:customStyle="1" w:styleId="23">
    <w:name w:val="2.表頭文字"/>
    <w:basedOn w:val="a"/>
    <w:rsid w:val="006C04B1"/>
    <w:pPr>
      <w:jc w:val="center"/>
    </w:pPr>
    <w:rPr>
      <w:rFonts w:ascii="Times New Roman" w:eastAsia="華康中圓體" w:hAnsi="Times New Roman" w:cs="Roman PS"/>
      <w:szCs w:val="20"/>
    </w:rPr>
  </w:style>
  <w:style w:type="paragraph" w:styleId="ac">
    <w:name w:val="annotation text"/>
    <w:basedOn w:val="a"/>
    <w:link w:val="11"/>
    <w:uiPriority w:val="99"/>
    <w:semiHidden/>
    <w:rsid w:val="006C04B1"/>
    <w:rPr>
      <w:rFonts w:ascii="Times New Roman" w:eastAsia="新細明體" w:hAnsi="Times New Roman" w:cs="Roman PS"/>
      <w:szCs w:val="24"/>
    </w:rPr>
  </w:style>
  <w:style w:type="character" w:customStyle="1" w:styleId="ad">
    <w:name w:val="註解文字 字元"/>
    <w:basedOn w:val="a0"/>
    <w:uiPriority w:val="99"/>
    <w:semiHidden/>
    <w:rsid w:val="006C04B1"/>
  </w:style>
  <w:style w:type="character" w:styleId="ae">
    <w:name w:val="FollowedHyperlink"/>
    <w:rsid w:val="006C04B1"/>
    <w:rPr>
      <w:color w:val="800080"/>
      <w:u w:val="single"/>
    </w:rPr>
  </w:style>
  <w:style w:type="character" w:styleId="af">
    <w:name w:val="page number"/>
    <w:basedOn w:val="a0"/>
    <w:rsid w:val="006C04B1"/>
  </w:style>
  <w:style w:type="table" w:styleId="af0">
    <w:name w:val="Table Grid"/>
    <w:basedOn w:val="a1"/>
    <w:uiPriority w:val="39"/>
    <w:rsid w:val="006C04B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6C04B1"/>
    <w:rPr>
      <w:rFonts w:ascii="Arial" w:eastAsia="新細明體" w:hAnsi="Arial" w:cs="Times New Roman"/>
      <w:sz w:val="18"/>
      <w:szCs w:val="18"/>
    </w:rPr>
  </w:style>
  <w:style w:type="character" w:customStyle="1" w:styleId="af2">
    <w:name w:val="註解方塊文字 字元"/>
    <w:basedOn w:val="a0"/>
    <w:link w:val="af1"/>
    <w:uiPriority w:val="99"/>
    <w:semiHidden/>
    <w:rsid w:val="006C04B1"/>
    <w:rPr>
      <w:rFonts w:ascii="Arial" w:eastAsia="新細明體" w:hAnsi="Arial" w:cs="Times New Roman"/>
      <w:sz w:val="18"/>
      <w:szCs w:val="18"/>
    </w:rPr>
  </w:style>
  <w:style w:type="character" w:styleId="af3">
    <w:name w:val="Hyperlink"/>
    <w:rsid w:val="006C04B1"/>
    <w:rPr>
      <w:color w:val="0000FF"/>
      <w:u w:val="single"/>
    </w:rPr>
  </w:style>
  <w:style w:type="paragraph" w:customStyle="1" w:styleId="af4">
    <w:name w:val="a"/>
    <w:basedOn w:val="a"/>
    <w:rsid w:val="006C04B1"/>
    <w:pPr>
      <w:widowControl/>
      <w:spacing w:before="100" w:after="100"/>
    </w:pPr>
    <w:rPr>
      <w:rFonts w:ascii="新細明體" w:eastAsia="新細明體" w:hAnsi="新細明體" w:cs="Times New Roman"/>
      <w:kern w:val="0"/>
      <w:szCs w:val="20"/>
    </w:rPr>
  </w:style>
  <w:style w:type="paragraph" w:customStyle="1" w:styleId="1-21">
    <w:name w:val="暗色格線 1 - 輔色 21"/>
    <w:basedOn w:val="a"/>
    <w:uiPriority w:val="34"/>
    <w:qFormat/>
    <w:rsid w:val="006C04B1"/>
    <w:pPr>
      <w:ind w:leftChars="200" w:left="480"/>
    </w:pPr>
    <w:rPr>
      <w:rFonts w:ascii="Calibri" w:eastAsia="新細明體" w:hAnsi="Calibri" w:cs="Times New Roman"/>
    </w:rPr>
  </w:style>
  <w:style w:type="paragraph" w:customStyle="1" w:styleId="12">
    <w:name w:val="清單段落1"/>
    <w:basedOn w:val="a"/>
    <w:rsid w:val="006C04B1"/>
    <w:pPr>
      <w:ind w:leftChars="200" w:left="480"/>
    </w:pPr>
    <w:rPr>
      <w:rFonts w:ascii="Calibri" w:eastAsia="新細明體" w:hAnsi="Calibri" w:cs="Calibri"/>
      <w:szCs w:val="24"/>
    </w:rPr>
  </w:style>
  <w:style w:type="paragraph" w:styleId="af5">
    <w:name w:val="Subtitle"/>
    <w:basedOn w:val="a"/>
    <w:next w:val="a"/>
    <w:link w:val="af6"/>
    <w:uiPriority w:val="11"/>
    <w:qFormat/>
    <w:rsid w:val="006C04B1"/>
    <w:pPr>
      <w:spacing w:after="60"/>
      <w:jc w:val="center"/>
      <w:outlineLvl w:val="1"/>
    </w:pPr>
    <w:rPr>
      <w:rFonts w:ascii="Cambria" w:eastAsia="新細明體" w:hAnsi="Cambria" w:cs="Roman PS"/>
      <w:i/>
      <w:iCs/>
      <w:szCs w:val="24"/>
    </w:rPr>
  </w:style>
  <w:style w:type="character" w:customStyle="1" w:styleId="af6">
    <w:name w:val="副標題 字元"/>
    <w:basedOn w:val="a0"/>
    <w:link w:val="af5"/>
    <w:uiPriority w:val="11"/>
    <w:rsid w:val="006C04B1"/>
    <w:rPr>
      <w:rFonts w:ascii="Cambria" w:eastAsia="新細明體" w:hAnsi="Cambria" w:cs="Roman PS"/>
      <w:i/>
      <w:iCs/>
      <w:szCs w:val="24"/>
    </w:rPr>
  </w:style>
  <w:style w:type="paragraph" w:customStyle="1" w:styleId="5-11">
    <w:name w:val="格線表格 5 深色 - 輔色 11"/>
    <w:basedOn w:val="1"/>
    <w:next w:val="a"/>
    <w:uiPriority w:val="39"/>
    <w:semiHidden/>
    <w:unhideWhenUsed/>
    <w:qFormat/>
    <w:rsid w:val="006C04B1"/>
    <w:pPr>
      <w:keepLines/>
      <w:widowControl/>
      <w:snapToGrid/>
      <w:spacing w:before="480" w:line="276" w:lineRule="auto"/>
      <w:outlineLvl w:val="9"/>
    </w:pPr>
    <w:rPr>
      <w:rFonts w:ascii="Cambria" w:eastAsia="新細明體" w:hAnsi="Cambria"/>
      <w:bCs/>
      <w:i w:val="0"/>
      <w:color w:val="365F91"/>
      <w:kern w:val="0"/>
      <w:sz w:val="28"/>
      <w:szCs w:val="28"/>
    </w:rPr>
  </w:style>
  <w:style w:type="paragraph" w:customStyle="1" w:styleId="Default">
    <w:name w:val="Default"/>
    <w:rsid w:val="006C04B1"/>
    <w:pPr>
      <w:widowControl w:val="0"/>
      <w:autoSpaceDE w:val="0"/>
      <w:autoSpaceDN w:val="0"/>
      <w:adjustRightInd w:val="0"/>
    </w:pPr>
    <w:rPr>
      <w:rFonts w:ascii="標楷體+錆屍舀." w:eastAsia="標楷體+錆屍舀." w:hAnsi="Times New Roman" w:cs="標楷體+錆屍舀."/>
      <w:color w:val="000000"/>
      <w:kern w:val="0"/>
      <w:szCs w:val="24"/>
    </w:rPr>
  </w:style>
  <w:style w:type="character" w:styleId="af7">
    <w:name w:val="annotation reference"/>
    <w:uiPriority w:val="99"/>
    <w:unhideWhenUsed/>
    <w:rsid w:val="006C04B1"/>
    <w:rPr>
      <w:sz w:val="18"/>
      <w:szCs w:val="18"/>
    </w:rPr>
  </w:style>
  <w:style w:type="paragraph" w:styleId="af8">
    <w:name w:val="annotation subject"/>
    <w:basedOn w:val="ac"/>
    <w:next w:val="ac"/>
    <w:link w:val="af9"/>
    <w:uiPriority w:val="99"/>
    <w:unhideWhenUsed/>
    <w:rsid w:val="006C04B1"/>
    <w:rPr>
      <w:rFonts w:ascii="Roman PS" w:hAnsi="Roman PS"/>
      <w:b/>
      <w:bCs/>
    </w:rPr>
  </w:style>
  <w:style w:type="character" w:customStyle="1" w:styleId="af9">
    <w:name w:val="註解主旨 字元"/>
    <w:basedOn w:val="ad"/>
    <w:link w:val="af8"/>
    <w:uiPriority w:val="99"/>
    <w:rsid w:val="006C04B1"/>
    <w:rPr>
      <w:rFonts w:ascii="Roman PS" w:eastAsia="新細明體" w:hAnsi="Roman PS" w:cs="Roman PS"/>
      <w:b/>
      <w:bCs/>
      <w:szCs w:val="24"/>
    </w:rPr>
  </w:style>
  <w:style w:type="character" w:customStyle="1" w:styleId="11">
    <w:name w:val="註解文字 字元1"/>
    <w:link w:val="ac"/>
    <w:uiPriority w:val="99"/>
    <w:semiHidden/>
    <w:rsid w:val="006C04B1"/>
    <w:rPr>
      <w:rFonts w:ascii="Times New Roman" w:eastAsia="新細明體" w:hAnsi="Times New Roman" w:cs="Roman PS"/>
      <w:szCs w:val="24"/>
    </w:rPr>
  </w:style>
  <w:style w:type="paragraph" w:customStyle="1" w:styleId="4123">
    <w:name w:val="4.【教學目標】內文字（1.2.3.）"/>
    <w:basedOn w:val="afa"/>
    <w:rsid w:val="006C04B1"/>
    <w:pPr>
      <w:tabs>
        <w:tab w:val="left" w:pos="142"/>
      </w:tabs>
      <w:spacing w:line="220" w:lineRule="exact"/>
      <w:ind w:left="227" w:right="57" w:hanging="170"/>
      <w:jc w:val="both"/>
    </w:pPr>
    <w:rPr>
      <w:rFonts w:hAnsi="Courier New" w:cs="Times New Roman"/>
      <w:sz w:val="16"/>
      <w:szCs w:val="20"/>
    </w:rPr>
  </w:style>
  <w:style w:type="paragraph" w:styleId="afa">
    <w:name w:val="Plain Text"/>
    <w:basedOn w:val="a"/>
    <w:link w:val="afb"/>
    <w:rsid w:val="006C04B1"/>
    <w:rPr>
      <w:rFonts w:ascii="新細明體" w:eastAsia="新細明體" w:hAnsi="Courier" w:cs="Roman PS"/>
      <w:szCs w:val="24"/>
    </w:rPr>
  </w:style>
  <w:style w:type="character" w:customStyle="1" w:styleId="afb">
    <w:name w:val="純文字 字元"/>
    <w:basedOn w:val="a0"/>
    <w:link w:val="afa"/>
    <w:rsid w:val="006C04B1"/>
    <w:rPr>
      <w:rFonts w:ascii="新細明體" w:eastAsia="新細明體" w:hAnsi="Courier" w:cs="Roman PS"/>
      <w:szCs w:val="24"/>
    </w:rPr>
  </w:style>
  <w:style w:type="paragraph" w:styleId="afc">
    <w:name w:val="Note Heading"/>
    <w:basedOn w:val="a"/>
    <w:next w:val="a"/>
    <w:link w:val="afd"/>
    <w:rsid w:val="006C04B1"/>
    <w:pPr>
      <w:jc w:val="center"/>
    </w:pPr>
    <w:rPr>
      <w:rFonts w:ascii="Times New Roman" w:eastAsia="新細明體" w:hAnsi="Times New Roman" w:cs="Times New Roman"/>
      <w:szCs w:val="24"/>
    </w:rPr>
  </w:style>
  <w:style w:type="character" w:customStyle="1" w:styleId="afd">
    <w:name w:val="註釋標題 字元"/>
    <w:basedOn w:val="a0"/>
    <w:link w:val="afc"/>
    <w:rsid w:val="006C04B1"/>
    <w:rPr>
      <w:rFonts w:ascii="Times New Roman" w:eastAsia="新細明體" w:hAnsi="Times New Roman" w:cs="Times New Roman"/>
      <w:szCs w:val="24"/>
    </w:rPr>
  </w:style>
  <w:style w:type="paragraph" w:customStyle="1" w:styleId="24">
    <w:name w:val="清單段落2"/>
    <w:basedOn w:val="a"/>
    <w:rsid w:val="006C04B1"/>
    <w:pPr>
      <w:ind w:leftChars="200" w:left="480"/>
    </w:pPr>
    <w:rPr>
      <w:rFonts w:ascii="Calibri" w:eastAsia="新細明體" w:hAnsi="Calibri" w:cs="Calibri"/>
      <w:szCs w:val="24"/>
    </w:rPr>
  </w:style>
  <w:style w:type="paragraph" w:customStyle="1" w:styleId="33">
    <w:name w:val="清單段落3"/>
    <w:basedOn w:val="a"/>
    <w:rsid w:val="006C04B1"/>
    <w:pPr>
      <w:ind w:leftChars="200" w:left="480"/>
    </w:pPr>
    <w:rPr>
      <w:rFonts w:ascii="Calibri" w:eastAsia="新細明體" w:hAnsi="Calibri" w:cs="Calibri"/>
      <w:szCs w:val="24"/>
    </w:rPr>
  </w:style>
  <w:style w:type="paragraph" w:styleId="afe">
    <w:name w:val="List Paragraph"/>
    <w:basedOn w:val="a"/>
    <w:uiPriority w:val="34"/>
    <w:qFormat/>
    <w:rsid w:val="006C04B1"/>
    <w:pPr>
      <w:ind w:leftChars="200" w:left="480"/>
    </w:pPr>
    <w:rPr>
      <w:rFonts w:ascii="Calibri" w:eastAsia="新細明體" w:hAnsi="Calibri" w:cs="Times New Roman"/>
    </w:rPr>
  </w:style>
  <w:style w:type="paragraph" w:styleId="aff">
    <w:name w:val="Closing"/>
    <w:basedOn w:val="a"/>
    <w:link w:val="aff0"/>
    <w:rsid w:val="006C04B1"/>
    <w:pPr>
      <w:ind w:leftChars="1800" w:left="100"/>
    </w:pPr>
    <w:rPr>
      <w:rFonts w:ascii="標楷體" w:eastAsia="標楷體" w:hAnsi="標楷體" w:cs="Times New Roman"/>
      <w:b/>
      <w:color w:val="FF0000"/>
      <w:szCs w:val="24"/>
    </w:rPr>
  </w:style>
  <w:style w:type="character" w:customStyle="1" w:styleId="aff0">
    <w:name w:val="結語 字元"/>
    <w:basedOn w:val="a0"/>
    <w:link w:val="aff"/>
    <w:rsid w:val="006C04B1"/>
    <w:rPr>
      <w:rFonts w:ascii="標楷體" w:eastAsia="標楷體" w:hAnsi="標楷體" w:cs="Times New Roman"/>
      <w:b/>
      <w:color w:val="FF0000"/>
      <w:szCs w:val="24"/>
    </w:rPr>
  </w:style>
  <w:style w:type="paragraph" w:customStyle="1" w:styleId="0">
    <w:name w:val="0"/>
    <w:basedOn w:val="a"/>
    <w:rsid w:val="006C04B1"/>
    <w:pPr>
      <w:ind w:left="57" w:right="57"/>
    </w:pPr>
    <w:rPr>
      <w:rFonts w:ascii="新細明體" w:eastAsia="新細明體" w:hAnsi="新細明體" w:cs="Times New Roman"/>
      <w:color w:val="000000"/>
      <w:sz w:val="16"/>
      <w:szCs w:val="20"/>
    </w:rPr>
  </w:style>
  <w:style w:type="paragraph" w:customStyle="1" w:styleId="TableParagraph">
    <w:name w:val="Table Paragraph"/>
    <w:basedOn w:val="a"/>
    <w:uiPriority w:val="1"/>
    <w:qFormat/>
    <w:rsid w:val="006C04B1"/>
    <w:pPr>
      <w:autoSpaceDE w:val="0"/>
      <w:autoSpaceDN w:val="0"/>
    </w:pPr>
    <w:rPr>
      <w:rFonts w:ascii="細明體" w:eastAsia="細明體" w:hAnsi="細明體" w:cs="細明體"/>
      <w:kern w:val="0"/>
      <w:sz w:val="22"/>
      <w:lang w:val="zh-TW" w:bidi="zh-TW"/>
    </w:rPr>
  </w:style>
  <w:style w:type="paragraph" w:styleId="aff1">
    <w:name w:val="Title"/>
    <w:basedOn w:val="a"/>
    <w:next w:val="a"/>
    <w:link w:val="aff2"/>
    <w:uiPriority w:val="10"/>
    <w:qFormat/>
    <w:rsid w:val="006C04B1"/>
    <w:pPr>
      <w:spacing w:before="240" w:after="60"/>
      <w:jc w:val="center"/>
      <w:outlineLvl w:val="0"/>
    </w:pPr>
    <w:rPr>
      <w:rFonts w:asciiTheme="majorHAnsi" w:eastAsia="新細明體" w:hAnsiTheme="majorHAnsi" w:cstheme="majorBidi"/>
      <w:b/>
      <w:bCs/>
      <w:sz w:val="32"/>
      <w:szCs w:val="32"/>
    </w:rPr>
  </w:style>
  <w:style w:type="character" w:customStyle="1" w:styleId="aff2">
    <w:name w:val="標題 字元"/>
    <w:basedOn w:val="a0"/>
    <w:link w:val="aff1"/>
    <w:uiPriority w:val="10"/>
    <w:rsid w:val="006C04B1"/>
    <w:rPr>
      <w:rFonts w:asciiTheme="majorHAnsi" w:eastAsia="新細明體"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274</Pages>
  <Words>29117</Words>
  <Characters>165968</Characters>
  <Application>Microsoft Office Word</Application>
  <DocSecurity>0</DocSecurity>
  <Lines>1383</Lines>
  <Paragraphs>389</Paragraphs>
  <ScaleCrop>false</ScaleCrop>
  <Company/>
  <LinksUpToDate>false</LinksUpToDate>
  <CharactersWithSpaces>194696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淑華 陳</dc:creator>
  <cp:keywords/>
  <dc:description/>
  <cp:lastModifiedBy>5a88UEFI</cp:lastModifiedBy>
  <cp:revision>3</cp:revision>
  <dcterms:created xsi:type="dcterms:W3CDTF">2025-11-27T02:09:00Z</dcterms:created>
  <dcterms:modified xsi:type="dcterms:W3CDTF">2025-11-27T02:12:00Z</dcterms:modified>
</cp:coreProperties>
</file>